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Packet 15 (Finals 2)</w:t>
      </w:r>
    </w:p>
    <w:p w:rsidR="00000000" w:rsidDel="00000000" w:rsidP="00000000" w:rsidRDefault="00000000" w:rsidRPr="00000000" w14:paraId="000000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14:paraId="0000000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This group named its official magazine </w:t>
      </w:r>
      <w:r w:rsidDel="00000000" w:rsidR="00000000" w:rsidRPr="00000000">
        <w:rPr>
          <w:rFonts w:ascii="Times New Roman" w:cs="Times New Roman" w:eastAsia="Times New Roman" w:hAnsi="Times New Roman"/>
          <w:b w:val="1"/>
          <w:i w:val="1"/>
          <w:sz w:val="20"/>
          <w:szCs w:val="20"/>
          <w:rtl w:val="0"/>
        </w:rPr>
        <w:t xml:space="preserve">Piedmont</w:t>
      </w:r>
      <w:r w:rsidDel="00000000" w:rsidR="00000000" w:rsidRPr="00000000">
        <w:rPr>
          <w:rFonts w:ascii="Times New Roman" w:cs="Times New Roman" w:eastAsia="Times New Roman" w:hAnsi="Times New Roman"/>
          <w:b w:val="1"/>
          <w:sz w:val="20"/>
          <w:szCs w:val="20"/>
          <w:rtl w:val="0"/>
        </w:rPr>
        <w:t xml:space="preserve"> out of admiration for Piedmont’s accomplishments under the House of Savoy. Several members of this group were found guilty and executed at the Salonika Trial. This group’s logo shows a bottle, dagger, grenade, and flag bearing a skull and crossbones. Its founder gained notoriety for leading the group of officers who carried out the May Coup against Queen Draga and her husband (*) </w:t>
      </w:r>
      <w:r w:rsidDel="00000000" w:rsidR="00000000" w:rsidRPr="00000000">
        <w:rPr>
          <w:rFonts w:ascii="Times New Roman" w:cs="Times New Roman" w:eastAsia="Times New Roman" w:hAnsi="Times New Roman"/>
          <w:sz w:val="20"/>
          <w:szCs w:val="20"/>
          <w:rtl w:val="0"/>
        </w:rPr>
        <w:t xml:space="preserve">Alexander I and was known by the nickname “Apis.” Dragutin Dimitrijević (“DRAH-goo-teen dee-mee-TREE-yeh-vich”) led this group, which orchestrated an event that was carried out by members of Young Bosnia in Sarajevo. For 10 points, name this revolutionary secret society from Serbia, best known for its links to the assassination of Franz Ferdinand.</w:t>
      </w:r>
    </w:p>
    <w:p w:rsidR="00000000" w:rsidDel="00000000" w:rsidP="00000000" w:rsidRDefault="00000000" w:rsidRPr="00000000" w14:paraId="000000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Black Hand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Crna ruka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Unification or Death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Ujedinjenje ili smrt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NB&gt;</w:t>
      </w:r>
    </w:p>
    <w:p w:rsidR="00000000" w:rsidDel="00000000" w:rsidP="00000000" w:rsidRDefault="00000000" w:rsidRPr="00000000" w14:paraId="0000000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Proving inequalities named for this property for a non-zero vector potential allows the extension of constraints on moments of negative eigenvalues of Schrödinger operators, called Lieb–Thirring inequalities. At standard conditions, pyrolitic (“PIE-roh-lit-ik”) graphite possesses a stronger example of this property than any other known material, followed by bismuth. Since the electrons of materials with this property form small (*)</w:t>
      </w:r>
      <w:r w:rsidDel="00000000" w:rsidR="00000000" w:rsidRPr="00000000">
        <w:rPr>
          <w:rFonts w:ascii="Times New Roman" w:cs="Times New Roman" w:eastAsia="Times New Roman" w:hAnsi="Times New Roman"/>
          <w:sz w:val="20"/>
          <w:szCs w:val="20"/>
          <w:rtl w:val="0"/>
        </w:rPr>
        <w:t xml:space="preserve"> current loops, this property can be described as an atomic scale application of Lenz’s law. Since there is no opposition to the formation of such loops in superconductors, they exhibit this property perfectly in the Meissner effect and thus have a susceptibility of negative one. For 10 points, give this property of materials that induce a magnetic field that opposes an exterior, applied magnetic field.</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diamagnet</w:t>
      </w:r>
      <w:r w:rsidDel="00000000" w:rsidR="00000000" w:rsidRPr="00000000">
        <w:rPr>
          <w:rFonts w:ascii="Times New Roman" w:cs="Times New Roman" w:eastAsia="Times New Roman" w:hAnsi="Times New Roman"/>
          <w:sz w:val="20"/>
          <w:szCs w:val="20"/>
          <w:rtl w:val="0"/>
        </w:rPr>
        <w:t xml:space="preserve">ism [or word forms such as </w:t>
      </w:r>
      <w:r w:rsidDel="00000000" w:rsidR="00000000" w:rsidRPr="00000000">
        <w:rPr>
          <w:rFonts w:ascii="Times New Roman" w:cs="Times New Roman" w:eastAsia="Times New Roman" w:hAnsi="Times New Roman"/>
          <w:b w:val="1"/>
          <w:sz w:val="20"/>
          <w:szCs w:val="20"/>
          <w:u w:val="single"/>
          <w:rtl w:val="0"/>
        </w:rPr>
        <w:t xml:space="preserve">diamagnetic</w:t>
      </w:r>
      <w:r w:rsidDel="00000000" w:rsidR="00000000" w:rsidRPr="00000000">
        <w:rPr>
          <w:rFonts w:ascii="Times New Roman" w:cs="Times New Roman" w:eastAsia="Times New Roman" w:hAnsi="Times New Roman"/>
          <w:sz w:val="20"/>
          <w:szCs w:val="20"/>
          <w:rtl w:val="0"/>
        </w:rPr>
        <w:t xml:space="preserve"> materials; accept </w:t>
      </w:r>
      <w:r w:rsidDel="00000000" w:rsidR="00000000" w:rsidRPr="00000000">
        <w:rPr>
          <w:rFonts w:ascii="Times New Roman" w:cs="Times New Roman" w:eastAsia="Times New Roman" w:hAnsi="Times New Roman"/>
          <w:b w:val="1"/>
          <w:sz w:val="20"/>
          <w:szCs w:val="20"/>
          <w:u w:val="single"/>
          <w:rtl w:val="0"/>
        </w:rPr>
        <w:t xml:space="preserve">Landau diamagnetism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negative susceptibility</w:t>
      </w:r>
      <w:r w:rsidDel="00000000" w:rsidR="00000000" w:rsidRPr="00000000">
        <w:rPr>
          <w:rFonts w:ascii="Times New Roman" w:cs="Times New Roman" w:eastAsia="Times New Roman" w:hAnsi="Times New Roman"/>
          <w:sz w:val="20"/>
          <w:szCs w:val="20"/>
          <w:rtl w:val="0"/>
        </w:rPr>
        <w:t xml:space="preserve"> before “susceptibility”; do not accept or prompt on “magnetism” or “magnetization” or “ferromagnetism” or “paramagnetism”]</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WA&gt;</w:t>
      </w: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A character in this musical freezes with his hands on his nipples while two other characters debate over word choices like “I like my parents.” This musical’s protagonist improvises the line “Grab a scoop at À La Mode” while making up a story based on a bowl of apples on a dinner table. In the final number of its first act, videos are projected onto the stage of people waving signs reading “#YouWillBeFound.” In this musical, a boy who had signed the title character’s (*)</w:t>
      </w:r>
      <w:r w:rsidDel="00000000" w:rsidR="00000000" w:rsidRPr="00000000">
        <w:rPr>
          <w:rFonts w:ascii="Times New Roman" w:cs="Times New Roman" w:eastAsia="Times New Roman" w:hAnsi="Times New Roman"/>
          <w:sz w:val="20"/>
          <w:szCs w:val="20"/>
          <w:rtl w:val="0"/>
        </w:rPr>
        <w:t xml:space="preserve"> cast in the computer lab points out that, rather than falling out of a tree, the title character let go in a suicide attempt. A letter reading “It turns out today won’t be a wonderful day after all” lights up the stage in this musical as the title character admits he invented a friendship with Connor Murphy. For 10 points, name this 2017 musical about a socially-anxious high school student who is catapulted into popularity after an acquaintance kills himself.</w:t>
      </w:r>
    </w:p>
    <w:p w:rsidR="00000000" w:rsidDel="00000000" w:rsidP="00000000" w:rsidRDefault="00000000" w:rsidRPr="00000000" w14:paraId="0000000D">
      <w:pPr>
        <w:spacing w:line="276" w:lineRule="auto"/>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Dear Evan Hansen</w:t>
      </w:r>
    </w:p>
    <w:p w:rsidR="00000000" w:rsidDel="00000000" w:rsidP="00000000" w:rsidRDefault="00000000" w:rsidRPr="00000000" w14:paraId="0000000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Misc Auditory, JC&gt;</w:t>
      </w:r>
    </w:p>
    <w:p w:rsidR="00000000" w:rsidDel="00000000" w:rsidP="00000000" w:rsidRDefault="00000000" w:rsidRPr="00000000" w14:paraId="0000000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A poet from this country experimented with a </w:t>
      </w:r>
      <w:r w:rsidDel="00000000" w:rsidR="00000000" w:rsidRPr="00000000">
        <w:rPr>
          <w:rFonts w:ascii="Times New Roman" w:cs="Times New Roman" w:eastAsia="Times New Roman" w:hAnsi="Times New Roman"/>
          <w:b w:val="1"/>
          <w:sz w:val="20"/>
          <w:szCs w:val="20"/>
          <w:rtl w:val="0"/>
        </w:rPr>
        <w:t xml:space="preserve">“synthetic” form</w:t>
      </w:r>
      <w:r w:rsidDel="00000000" w:rsidR="00000000" w:rsidRPr="00000000">
        <w:rPr>
          <w:rFonts w:ascii="Times New Roman" w:cs="Times New Roman" w:eastAsia="Times New Roman" w:hAnsi="Times New Roman"/>
          <w:b w:val="1"/>
          <w:sz w:val="20"/>
          <w:szCs w:val="20"/>
          <w:rtl w:val="0"/>
        </w:rPr>
        <w:t xml:space="preserve"> of his native tongue in late poems, such as those collected in </w:t>
      </w:r>
      <w:r w:rsidDel="00000000" w:rsidR="00000000" w:rsidRPr="00000000">
        <w:rPr>
          <w:rFonts w:ascii="Times New Roman" w:cs="Times New Roman" w:eastAsia="Times New Roman" w:hAnsi="Times New Roman"/>
          <w:b w:val="1"/>
          <w:i w:val="1"/>
          <w:sz w:val="20"/>
          <w:szCs w:val="20"/>
          <w:rtl w:val="0"/>
        </w:rPr>
        <w:t xml:space="preserve">Second Hymn to Lenin and Other Poems</w:t>
      </w:r>
      <w:r w:rsidDel="00000000" w:rsidR="00000000" w:rsidRPr="00000000">
        <w:rPr>
          <w:rFonts w:ascii="Times New Roman" w:cs="Times New Roman" w:eastAsia="Times New Roman" w:hAnsi="Times New Roman"/>
          <w:b w:val="1"/>
          <w:sz w:val="20"/>
          <w:szCs w:val="20"/>
          <w:rtl w:val="0"/>
        </w:rPr>
        <w:t xml:space="preserve">. That poet from this country wrote that its people were the only ones who “deem their ignorance their glory” in a poem about “a drunk man” who looks at the title plant. Another poet from this country asks “O what is death but parting breath?” and describes a man who “play’d a spring… Below the gallows-tree” in a poem styled as an (*)</w:t>
      </w:r>
      <w:r w:rsidDel="00000000" w:rsidR="00000000" w:rsidRPr="00000000">
        <w:rPr>
          <w:rFonts w:ascii="Times New Roman" w:cs="Times New Roman" w:eastAsia="Times New Roman" w:hAnsi="Times New Roman"/>
          <w:sz w:val="20"/>
          <w:szCs w:val="20"/>
          <w:rtl w:val="0"/>
        </w:rPr>
        <w:t xml:space="preserve"> outlaw’s “farewell.” That poet from this country says he was “sorry that Man’s dominion / Has broken Nature’s social union” in a poem about a creature that “art blessed, compared with me.” A “Wee, sleeket, cowran, tim’rous beastie” is the addressee of a poem from this country about the “best laid schemes o’ Mice an’ Men.” For 10 points, name this home of Hugh MacDiarmid (“muk-DEER-mid”) and Robert Burns.</w:t>
      </w:r>
    </w:p>
    <w:p w:rsidR="00000000" w:rsidDel="00000000" w:rsidP="00000000" w:rsidRDefault="00000000" w:rsidRPr="00000000" w14:paraId="0000001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Scotland</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United Kingdom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UK</w:t>
      </w:r>
      <w:r w:rsidDel="00000000" w:rsidR="00000000" w:rsidRPr="00000000">
        <w:rPr>
          <w:rFonts w:ascii="Times New Roman" w:cs="Times New Roman" w:eastAsia="Times New Roman" w:hAnsi="Times New Roman"/>
          <w:sz w:val="20"/>
          <w:szCs w:val="20"/>
          <w:rtl w:val="0"/>
        </w:rPr>
        <w:t xml:space="preserve"> or Great </w:t>
      </w:r>
      <w:r w:rsidDel="00000000" w:rsidR="00000000" w:rsidRPr="00000000">
        <w:rPr>
          <w:rFonts w:ascii="Times New Roman" w:cs="Times New Roman" w:eastAsia="Times New Roman" w:hAnsi="Times New Roman"/>
          <w:sz w:val="20"/>
          <w:szCs w:val="20"/>
          <w:u w:val="single"/>
          <w:rtl w:val="0"/>
        </w:rPr>
        <w:t xml:space="preserve">Britain</w:t>
      </w:r>
      <w:r w:rsidDel="00000000" w:rsidR="00000000" w:rsidRPr="00000000">
        <w:rPr>
          <w:rFonts w:ascii="Times New Roman" w:cs="Times New Roman" w:eastAsia="Times New Roman" w:hAnsi="Times New Roman"/>
          <w:sz w:val="20"/>
          <w:szCs w:val="20"/>
          <w:rtl w:val="0"/>
        </w:rPr>
        <w:t xml:space="preserve">; do not accept or prompt on “England”]</w:t>
      </w:r>
    </w:p>
    <w:p w:rsidR="00000000" w:rsidDel="00000000" w:rsidP="00000000" w:rsidRDefault="00000000" w:rsidRPr="00000000" w14:paraId="0000001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EL&gt;</w:t>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Edward Gibbon writes that this emperor noted the inability of a throne to afford “lasting satisfaction” in saying that he had “been all things… and all was of little value.” This emperor came to power by deposing a Senator who, possibly as a joke, outbid everybody else for the support of the Praetorian Guard. This emperor died of complications related to his gout shortly after building a base on the River Tay during a successful campaign against the Caledonians. He built a triumphal arch in his hometown of (*)</w:t>
      </w:r>
      <w:r w:rsidDel="00000000" w:rsidR="00000000" w:rsidRPr="00000000">
        <w:rPr>
          <w:rFonts w:ascii="Times New Roman" w:cs="Times New Roman" w:eastAsia="Times New Roman" w:hAnsi="Times New Roman"/>
          <w:sz w:val="20"/>
          <w:szCs w:val="20"/>
          <w:rtl w:val="0"/>
        </w:rPr>
        <w:t xml:space="preserve"> Leptis Magna to commemorate a visit and defeated rival claims by both Pescennius Niger and Clodius Albinus. This emperor gave the title of “</w:t>
      </w:r>
      <w:r w:rsidDel="00000000" w:rsidR="00000000" w:rsidRPr="00000000">
        <w:rPr>
          <w:rFonts w:ascii="Times New Roman" w:cs="Times New Roman" w:eastAsia="Times New Roman" w:hAnsi="Times New Roman"/>
          <w:sz w:val="20"/>
          <w:szCs w:val="20"/>
          <w:rtl w:val="0"/>
        </w:rPr>
        <w:t xml:space="preserve">Augustus”</w:t>
      </w:r>
      <w:r w:rsidDel="00000000" w:rsidR="00000000" w:rsidRPr="00000000">
        <w:rPr>
          <w:rFonts w:ascii="Times New Roman" w:cs="Times New Roman" w:eastAsia="Times New Roman" w:hAnsi="Times New Roman"/>
          <w:sz w:val="20"/>
          <w:szCs w:val="20"/>
          <w:rtl w:val="0"/>
        </w:rPr>
        <w:t xml:space="preserve"> to both his younger son Geta and his elder son Caracalla. For 10 points, name this surviving emperor from the Year of the Five Emperors who founded a namesake dynasty.</w:t>
      </w:r>
    </w:p>
    <w:p w:rsidR="00000000" w:rsidDel="00000000" w:rsidP="00000000" w:rsidRDefault="00000000" w:rsidRPr="00000000" w14:paraId="000000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Septimius Severus</w:t>
      </w:r>
      <w:r w:rsidDel="00000000" w:rsidR="00000000" w:rsidRPr="00000000">
        <w:rPr>
          <w:rFonts w:ascii="Times New Roman" w:cs="Times New Roman" w:eastAsia="Times New Roman" w:hAnsi="Times New Roman"/>
          <w:sz w:val="20"/>
          <w:szCs w:val="20"/>
          <w:rtl w:val="0"/>
        </w:rPr>
        <w:t xml:space="preserve"> [or Lucius </w:t>
      </w:r>
      <w:r w:rsidDel="00000000" w:rsidR="00000000" w:rsidRPr="00000000">
        <w:rPr>
          <w:rFonts w:ascii="Times New Roman" w:cs="Times New Roman" w:eastAsia="Times New Roman" w:hAnsi="Times New Roman"/>
          <w:b w:val="1"/>
          <w:sz w:val="20"/>
          <w:szCs w:val="20"/>
          <w:u w:val="single"/>
          <w:rtl w:val="0"/>
        </w:rPr>
        <w:t xml:space="preserve">Septimius Severus</w:t>
      </w:r>
      <w:r w:rsidDel="00000000" w:rsidR="00000000" w:rsidRPr="00000000">
        <w:rPr>
          <w:rFonts w:ascii="Times New Roman" w:cs="Times New Roman" w:eastAsia="Times New Roman" w:hAnsi="Times New Roman"/>
          <w:sz w:val="20"/>
          <w:szCs w:val="20"/>
          <w:rtl w:val="0"/>
        </w:rPr>
        <w:t xml:space="preserve"> Augustus; prompt on partial answer]</w:t>
      </w:r>
    </w:p>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&lt;Ancient History, WA&gt;</w:t>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This woman is played by Maura Tierney in a 2017 production by the Wooster Group that dramatizes a debate centering on the essay “The Prisoner of Sex.” The film </w:t>
      </w:r>
      <w:r w:rsidDel="00000000" w:rsidR="00000000" w:rsidRPr="00000000">
        <w:rPr>
          <w:rFonts w:ascii="Times New Roman" w:cs="Times New Roman" w:eastAsia="Times New Roman" w:hAnsi="Times New Roman"/>
          <w:b w:val="1"/>
          <w:i w:val="1"/>
          <w:sz w:val="20"/>
          <w:szCs w:val="20"/>
          <w:rtl w:val="0"/>
        </w:rPr>
        <w:t xml:space="preserve">Town Bloody Hall</w:t>
      </w:r>
      <w:r w:rsidDel="00000000" w:rsidR="00000000" w:rsidRPr="00000000">
        <w:rPr>
          <w:rFonts w:ascii="Times New Roman" w:cs="Times New Roman" w:eastAsia="Times New Roman" w:hAnsi="Times New Roman"/>
          <w:b w:val="1"/>
          <w:sz w:val="20"/>
          <w:szCs w:val="20"/>
          <w:rtl w:val="0"/>
        </w:rPr>
        <w:t xml:space="preserve"> covers that debate, in which this woman headlined a panel that opposed Norman Mailer. At the 2018 Hay festival, this thinker caused controversy by claiming that most rape is “lazy, careless, and insensitive” and equating it with “bad sex.” A 2015 petition at Cardiff University called for this thinker to be disinvited for expressing transphobic views. In her (*)</w:t>
      </w:r>
      <w:r w:rsidDel="00000000" w:rsidR="00000000" w:rsidRPr="00000000">
        <w:rPr>
          <w:rFonts w:ascii="Times New Roman" w:cs="Times New Roman" w:eastAsia="Times New Roman" w:hAnsi="Times New Roman"/>
          <w:sz w:val="20"/>
          <w:szCs w:val="20"/>
          <w:rtl w:val="0"/>
        </w:rPr>
        <w:t xml:space="preserve"> 1970 magnum opus, this thinker claimed that women do not grasp “how much men hate them” and argued that traditional families starve women of their sexual desires, turning them into the title neutered figures. For 10 points, name this Australian feminist who wrote </w:t>
      </w:r>
      <w:r w:rsidDel="00000000" w:rsidR="00000000" w:rsidRPr="00000000">
        <w:rPr>
          <w:rFonts w:ascii="Times New Roman" w:cs="Times New Roman" w:eastAsia="Times New Roman" w:hAnsi="Times New Roman"/>
          <w:i w:val="1"/>
          <w:sz w:val="20"/>
          <w:szCs w:val="20"/>
          <w:rtl w:val="0"/>
        </w:rPr>
        <w:t xml:space="preserve">The Female Eunuch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Germaine </w:t>
      </w:r>
      <w:r w:rsidDel="00000000" w:rsidR="00000000" w:rsidRPr="00000000">
        <w:rPr>
          <w:rFonts w:ascii="Times New Roman" w:cs="Times New Roman" w:eastAsia="Times New Roman" w:hAnsi="Times New Roman"/>
          <w:b w:val="1"/>
          <w:sz w:val="20"/>
          <w:szCs w:val="20"/>
          <w:u w:val="single"/>
          <w:rtl w:val="0"/>
        </w:rPr>
        <w:t xml:space="preserve">Greer</w:t>
      </w: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&lt;Other/Misc Academic, WA&gt;</w:t>
      </w: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Paul McCartney styled his first classical music album as a piece in this genre named for Liverpool. A piece in this genre first describes its title figure, who is named after a protest novel by Ödön von Horváth (“UR-durn von HOR-vaht”), in its movement “A star rises in midwinter.” Five African-American songs, including “Go Down, Moses,” are quoted in one of these pieces partially written in response to Kristallnacht. This is the genre of (*) </w:t>
      </w:r>
      <w:r w:rsidDel="00000000" w:rsidR="00000000" w:rsidRPr="00000000">
        <w:rPr>
          <w:rFonts w:ascii="Times New Roman" w:cs="Times New Roman" w:eastAsia="Times New Roman" w:hAnsi="Times New Roman"/>
          <w:sz w:val="20"/>
          <w:szCs w:val="20"/>
          <w:rtl w:val="0"/>
        </w:rPr>
        <w:t xml:space="preserve">Michael Tippett’s piece </w:t>
      </w:r>
      <w:r w:rsidDel="00000000" w:rsidR="00000000" w:rsidRPr="00000000">
        <w:rPr>
          <w:rFonts w:ascii="Times New Roman" w:cs="Times New Roman" w:eastAsia="Times New Roman" w:hAnsi="Times New Roman"/>
          <w:i w:val="1"/>
          <w:sz w:val="20"/>
          <w:szCs w:val="20"/>
          <w:rtl w:val="0"/>
        </w:rPr>
        <w:t xml:space="preserve">A Child of Our Time</w:t>
      </w:r>
      <w:r w:rsidDel="00000000" w:rsidR="00000000" w:rsidRPr="00000000">
        <w:rPr>
          <w:rFonts w:ascii="Times New Roman" w:cs="Times New Roman" w:eastAsia="Times New Roman" w:hAnsi="Times New Roman"/>
          <w:sz w:val="20"/>
          <w:szCs w:val="20"/>
          <w:rtl w:val="0"/>
        </w:rPr>
        <w:t xml:space="preserve">. Edward Elgar insisted that his piece based on a Cardinal Newman poem, titled </w:t>
      </w:r>
      <w:r w:rsidDel="00000000" w:rsidR="00000000" w:rsidRPr="00000000">
        <w:rPr>
          <w:rFonts w:ascii="Times New Roman" w:cs="Times New Roman" w:eastAsia="Times New Roman" w:hAnsi="Times New Roman"/>
          <w:i w:val="1"/>
          <w:sz w:val="20"/>
          <w:szCs w:val="20"/>
          <w:rtl w:val="0"/>
        </w:rPr>
        <w:t xml:space="preserve">The Dream of Gerontius</w:t>
      </w:r>
      <w:r w:rsidDel="00000000" w:rsidR="00000000" w:rsidRPr="00000000">
        <w:rPr>
          <w:rFonts w:ascii="Times New Roman" w:cs="Times New Roman" w:eastAsia="Times New Roman" w:hAnsi="Times New Roman"/>
          <w:sz w:val="20"/>
          <w:szCs w:val="20"/>
          <w:rtl w:val="0"/>
        </w:rPr>
        <w:t xml:space="preserve">, was not a work in this genre, though concert programs usually label it as such. In the best-known English-language piece in this genre, lines such as “King of Kings / And Lord of Lords” are repeated during the “Hallelujah” chorus. For 10 points, identify this genre of George Handel’s </w:t>
      </w:r>
      <w:r w:rsidDel="00000000" w:rsidR="00000000" w:rsidRPr="00000000">
        <w:rPr>
          <w:rFonts w:ascii="Times New Roman" w:cs="Times New Roman" w:eastAsia="Times New Roman" w:hAnsi="Times New Roman"/>
          <w:i w:val="1"/>
          <w:sz w:val="20"/>
          <w:szCs w:val="20"/>
          <w:rtl w:val="0"/>
        </w:rPr>
        <w:t xml:space="preserve">Messiah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oratorio</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i w:val="1"/>
          <w:sz w:val="20"/>
          <w:szCs w:val="20"/>
          <w:rtl w:val="0"/>
        </w:rPr>
        <w:t xml:space="preserve">Liverpool </w:t>
      </w:r>
      <w:r w:rsidDel="00000000" w:rsidR="00000000" w:rsidRPr="00000000">
        <w:rPr>
          <w:rFonts w:ascii="Times New Roman" w:cs="Times New Roman" w:eastAsia="Times New Roman" w:hAnsi="Times New Roman"/>
          <w:b w:val="1"/>
          <w:i w:val="1"/>
          <w:sz w:val="20"/>
          <w:szCs w:val="20"/>
          <w:u w:val="single"/>
          <w:rtl w:val="0"/>
        </w:rPr>
        <w:t xml:space="preserve">Oratorio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E">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The operators </w:t>
      </w:r>
      <w:r w:rsidDel="00000000" w:rsidR="00000000" w:rsidRPr="00000000">
        <w:rPr>
          <w:rFonts w:ascii="Times New Roman" w:cs="Times New Roman" w:eastAsia="Times New Roman" w:hAnsi="Times New Roman"/>
          <w:b w:val="1"/>
          <w:i w:val="1"/>
          <w:sz w:val="20"/>
          <w:szCs w:val="20"/>
          <w:rtl w:val="0"/>
        </w:rPr>
        <w:t xml:space="preserve">F</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H</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P</w:t>
      </w:r>
      <w:r w:rsidDel="00000000" w:rsidR="00000000" w:rsidRPr="00000000">
        <w:rPr>
          <w:rFonts w:ascii="Times New Roman" w:cs="Times New Roman" w:eastAsia="Times New Roman" w:hAnsi="Times New Roman"/>
          <w:b w:val="1"/>
          <w:sz w:val="20"/>
          <w:szCs w:val="20"/>
          <w:rtl w:val="0"/>
        </w:rPr>
        <w:t xml:space="preserve"> are used in a logic for this concept founded by Arthur Prior. A 1908 paper on this concept notes that the sequence “M, N, O, P” could just as well have been “P, O, N, M”; that paper also observes that if this concept is defined by a one-place relation, then it is contradictory, but if it is defined by a two-place relation, then it is insufficient. The “growing block” theory of this concept uses its (*)</w:t>
      </w:r>
      <w:r w:rsidDel="00000000" w:rsidR="00000000" w:rsidRPr="00000000">
        <w:rPr>
          <w:rFonts w:ascii="Times New Roman" w:cs="Times New Roman" w:eastAsia="Times New Roman" w:hAnsi="Times New Roman"/>
          <w:sz w:val="20"/>
          <w:szCs w:val="20"/>
          <w:rtl w:val="0"/>
        </w:rPr>
        <w:t xml:space="preserve"> “A-series” definition, which J. M. E. McTaggart contrasted with the “B-series” to conclude that this concept was unreal. The motion of an arrow becomes impossible if this concept is repeatedly partitioned, as observed by Zeno of Elea. A paradox in which an individual murders their grandfather before the birth of their parents may result from traveling through, for 10 points, what concept that distinguishes past, present, and future?</w:t>
      </w:r>
    </w:p>
    <w:p w:rsidR="00000000" w:rsidDel="00000000" w:rsidP="00000000" w:rsidRDefault="00000000" w:rsidRPr="00000000" w14:paraId="0000002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time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tense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temporal logic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tense logic</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&lt;Thought, KL&gt;</w:t>
      </w:r>
    </w:p>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The WW or rsp5-domain preferentially binds to proteins rich in this unmodified amino acid. A helix containing repeating residues of this amino acid is used as a molecular ruler to calibrate FRET efficiency measurements. The slow interconversion between isomers of this amino acid’s aliphatic side chain tends to impede native protein folding. This amino acid, which locks a peptide bond’s phi angle to about -65 degrees. This amino acid is the common denoting point for the first residue of an alpha helix sequence. Along with (*)</w:t>
      </w:r>
      <w:r w:rsidDel="00000000" w:rsidR="00000000" w:rsidRPr="00000000">
        <w:rPr>
          <w:rFonts w:ascii="Times New Roman" w:cs="Times New Roman" w:eastAsia="Times New Roman" w:hAnsi="Times New Roman"/>
          <w:sz w:val="20"/>
          <w:szCs w:val="20"/>
          <w:rtl w:val="0"/>
        </w:rPr>
        <w:t xml:space="preserve"> glycine, this amino acid is commonly seen in beta turn sequences. A structure named “poly-[this amino acid]” comprises the majority of the secondary structure of collagen. Due to steric hindrance, this amino acid is almost never found within an alpha helix. For 10 points, name this amino acid whose side chain is the only one to bind to its amine group forming a five-membered ring, with symbol P.</w:t>
      </w:r>
    </w:p>
    <w:p w:rsidR="00000000" w:rsidDel="00000000" w:rsidP="00000000" w:rsidRDefault="00000000" w:rsidRPr="00000000" w14:paraId="0000002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proline</w:t>
      </w: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JC&gt;</w:t>
      </w:r>
    </w:p>
    <w:p w:rsidR="00000000" w:rsidDel="00000000" w:rsidP="00000000" w:rsidRDefault="00000000" w:rsidRPr="00000000" w14:paraId="0000002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This character claims that life affirmed his preference for soldiers over philosophers after reading </w:t>
      </w:r>
      <w:r w:rsidDel="00000000" w:rsidR="00000000" w:rsidRPr="00000000">
        <w:rPr>
          <w:rFonts w:ascii="Times New Roman" w:cs="Times New Roman" w:eastAsia="Times New Roman" w:hAnsi="Times New Roman"/>
          <w:b w:val="1"/>
          <w:i w:val="1"/>
          <w:sz w:val="20"/>
          <w:szCs w:val="20"/>
          <w:rtl w:val="0"/>
        </w:rPr>
        <w:t xml:space="preserve">Sartor Resartus</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Ride to Khiva</w:t>
      </w:r>
      <w:r w:rsidDel="00000000" w:rsidR="00000000" w:rsidRPr="00000000">
        <w:rPr>
          <w:rFonts w:ascii="Times New Roman" w:cs="Times New Roman" w:eastAsia="Times New Roman" w:hAnsi="Times New Roman"/>
          <w:b w:val="1"/>
          <w:sz w:val="20"/>
          <w:szCs w:val="20"/>
          <w:rtl w:val="0"/>
        </w:rPr>
        <w:t xml:space="preserve">. This character describes the East as “perfumed like a flower, silent like death, dark like a grave” in that story, in which he works for Captain Beard. In a novel, after this character defends another man’s “unsound method,” he appreciates having “at least a choice of nightmares.” In that novel, this character hopes that his “aspect was not so” “unappetizing” to (*)</w:t>
      </w:r>
      <w:r w:rsidDel="00000000" w:rsidR="00000000" w:rsidRPr="00000000">
        <w:rPr>
          <w:rFonts w:ascii="Times New Roman" w:cs="Times New Roman" w:eastAsia="Times New Roman" w:hAnsi="Times New Roman"/>
          <w:sz w:val="20"/>
          <w:szCs w:val="20"/>
          <w:rtl w:val="0"/>
        </w:rPr>
        <w:t xml:space="preserve"> cannibals whose restraint he contrasts with a man who puts severed heads on poles. This character, who rescinds the postscript “Exterminate all the Brutes!” from a report, is unsettled by another character’s last words, “The Horror! The Horror!” For 10 points, name this character hired to rescue Kurtz in Joseph Conrad’s </w:t>
      </w:r>
      <w:r w:rsidDel="00000000" w:rsidR="00000000" w:rsidRPr="00000000">
        <w:rPr>
          <w:rFonts w:ascii="Times New Roman" w:cs="Times New Roman" w:eastAsia="Times New Roman" w:hAnsi="Times New Roman"/>
          <w:i w:val="1"/>
          <w:sz w:val="20"/>
          <w:szCs w:val="20"/>
          <w:rtl w:val="0"/>
        </w:rPr>
        <w:t xml:space="preserve">Heart of Darkness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Charles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Marlow</w:t>
      </w:r>
      <w:r w:rsidDel="00000000" w:rsidR="00000000" w:rsidRPr="00000000">
        <w:rPr>
          <w:rFonts w:ascii="Times New Roman" w:cs="Times New Roman" w:eastAsia="Times New Roman" w:hAnsi="Times New Roman"/>
          <w:sz w:val="20"/>
          <w:szCs w:val="20"/>
          <w:rtl w:val="0"/>
        </w:rPr>
        <w:t xml:space="preserve"> [accept either name] (The first two clues are from “Youth.”)</w:t>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EL&gt;</w:t>
      </w:r>
    </w:p>
    <w:p w:rsidR="00000000" w:rsidDel="00000000" w:rsidP="00000000" w:rsidRDefault="00000000" w:rsidRPr="00000000" w14:paraId="0000002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This character remains unmoved against the desperation of his elderly father, who pathetically tears out his own grey hairs, and of his weeping mother, who undoes her robe and bares her breast. This is the only character to whom the epithet </w:t>
      </w:r>
      <w:r w:rsidDel="00000000" w:rsidR="00000000" w:rsidRPr="00000000">
        <w:rPr>
          <w:rFonts w:ascii="Times New Roman" w:cs="Times New Roman" w:eastAsia="Times New Roman" w:hAnsi="Times New Roman"/>
          <w:b w:val="1"/>
          <w:i w:val="1"/>
          <w:sz w:val="20"/>
          <w:szCs w:val="20"/>
          <w:rtl w:val="0"/>
        </w:rPr>
        <w:t xml:space="preserve">koruth-aiolos</w:t>
      </w:r>
      <w:r w:rsidDel="00000000" w:rsidR="00000000" w:rsidRPr="00000000">
        <w:rPr>
          <w:rFonts w:ascii="Times New Roman" w:cs="Times New Roman" w:eastAsia="Times New Roman" w:hAnsi="Times New Roman"/>
          <w:b w:val="1"/>
          <w:sz w:val="20"/>
          <w:szCs w:val="20"/>
          <w:rtl w:val="0"/>
        </w:rPr>
        <w:t xml:space="preserve">, or “of the shining helmet,” is given. In his final moments, this character becomes terrified and runs past the hot and cold springs of the river (*) </w:t>
      </w:r>
      <w:r w:rsidDel="00000000" w:rsidR="00000000" w:rsidRPr="00000000">
        <w:rPr>
          <w:rFonts w:ascii="Times New Roman" w:cs="Times New Roman" w:eastAsia="Times New Roman" w:hAnsi="Times New Roman"/>
          <w:sz w:val="20"/>
          <w:szCs w:val="20"/>
          <w:rtl w:val="0"/>
        </w:rPr>
        <w:t xml:space="preserve">Scamander three separate times; on the fourth time, he is comforted by a hallucination of his brother Deiphobus (“day-FOH-bus”) and resolves to turn around and fight with honour. The </w:t>
      </w:r>
      <w:r w:rsidDel="00000000" w:rsidR="00000000" w:rsidRPr="00000000">
        <w:rPr>
          <w:rFonts w:ascii="Times New Roman" w:cs="Times New Roman" w:eastAsia="Times New Roman" w:hAnsi="Times New Roman"/>
          <w:i w:val="1"/>
          <w:sz w:val="20"/>
          <w:szCs w:val="20"/>
          <w:rtl w:val="0"/>
        </w:rPr>
        <w:t xml:space="preserve">Iliad</w:t>
      </w:r>
      <w:r w:rsidDel="00000000" w:rsidR="00000000" w:rsidRPr="00000000">
        <w:rPr>
          <w:rFonts w:ascii="Times New Roman" w:cs="Times New Roman" w:eastAsia="Times New Roman" w:hAnsi="Times New Roman"/>
          <w:sz w:val="20"/>
          <w:szCs w:val="20"/>
          <w:rtl w:val="0"/>
        </w:rPr>
        <w:t xml:space="preserve"> closes with the funeral of this character, whose corpse had spent twelve days being dragged in the dirt and defiled by his slayer Achilles. For 10 points, name this eldest son of Priam and the crown prince of Troy.</w:t>
      </w:r>
    </w:p>
    <w:p w:rsidR="00000000" w:rsidDel="00000000" w:rsidP="00000000" w:rsidRDefault="00000000" w:rsidRPr="00000000" w14:paraId="0000002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Hector</w:t>
      </w: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KL&gt;</w:t>
      </w:r>
    </w:p>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 character truly comprehends this title place during a moment in which he has a “majesty” like the King of Beasts and has an expression of “blissful ecstasy” on his wrinkled face. In that story titled for this place, the same man tries to improve his work by having a horned owl attack one of his students. A landmark in this place called the Mountain of Needles is mentioned in a story that ends with a man drowning in a lake as he is being </w:t>
      </w:r>
      <w:r w:rsidDel="00000000" w:rsidR="00000000" w:rsidRPr="00000000">
        <w:rPr>
          <w:rFonts w:ascii="Times New Roman" w:cs="Times New Roman" w:eastAsia="Times New Roman" w:hAnsi="Times New Roman"/>
          <w:b w:val="1"/>
          <w:sz w:val="20"/>
          <w:szCs w:val="20"/>
          <w:rtl w:val="0"/>
        </w:rPr>
        <w:t xml:space="preserve">watched</w:t>
      </w:r>
      <w:r w:rsidDel="00000000" w:rsidR="00000000" w:rsidRPr="00000000">
        <w:rPr>
          <w:rFonts w:ascii="Times New Roman" w:cs="Times New Roman" w:eastAsia="Times New Roman" w:hAnsi="Times New Roman"/>
          <w:b w:val="1"/>
          <w:sz w:val="20"/>
          <w:szCs w:val="20"/>
          <w:rtl w:val="0"/>
        </w:rPr>
        <w:t xml:space="preserve"> by the (*) </w:t>
      </w:r>
      <w:r w:rsidDel="00000000" w:rsidR="00000000" w:rsidRPr="00000000">
        <w:rPr>
          <w:rFonts w:ascii="Times New Roman" w:cs="Times New Roman" w:eastAsia="Times New Roman" w:hAnsi="Times New Roman"/>
          <w:sz w:val="20"/>
          <w:szCs w:val="20"/>
          <w:rtl w:val="0"/>
        </w:rPr>
        <w:t xml:space="preserve">Buddha. An artist experiences this title </w:t>
      </w:r>
      <w:r w:rsidDel="00000000" w:rsidR="00000000" w:rsidRPr="00000000">
        <w:rPr>
          <w:rFonts w:ascii="Times New Roman" w:cs="Times New Roman" w:eastAsia="Times New Roman" w:hAnsi="Times New Roman"/>
          <w:sz w:val="20"/>
          <w:szCs w:val="20"/>
          <w:rtl w:val="0"/>
        </w:rPr>
        <w:t xml:space="preserve">place by watching</w:t>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sz w:val="20"/>
          <w:szCs w:val="20"/>
          <w:rtl w:val="0"/>
        </w:rPr>
        <w:t xml:space="preserve">burning of a nobleman’s carriage while his daughter and her monkey are inside. Kandata is stuck in this place after he selfishly denies others the chance to escape it using the title object in the story “A Spider’s Thread.” </w:t>
      </w:r>
      <w:r w:rsidDel="00000000" w:rsidR="00000000" w:rsidRPr="00000000">
        <w:rPr>
          <w:rFonts w:ascii="Times New Roman" w:cs="Times New Roman" w:eastAsia="Times New Roman" w:hAnsi="Times New Roman"/>
          <w:sz w:val="20"/>
          <w:szCs w:val="20"/>
          <w:rtl w:val="0"/>
        </w:rPr>
        <w:t xml:space="preserve">For 10 points, identify this place that the painter Yoshihide (“yo-shee-hee-day”) depicts on a folding screen in a Ryunosuke Akutagawa story.</w:t>
      </w:r>
    </w:p>
    <w:p w:rsidR="00000000" w:rsidDel="00000000" w:rsidP="00000000" w:rsidRDefault="00000000" w:rsidRPr="00000000" w14:paraId="0000003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hell</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underworld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jigoku</w:t>
      </w:r>
      <w:r w:rsidDel="00000000" w:rsidR="00000000" w:rsidRPr="00000000">
        <w:rPr>
          <w:rFonts w:ascii="Times New Roman" w:cs="Times New Roman" w:eastAsia="Times New Roman" w:hAnsi="Times New Roman"/>
          <w:sz w:val="20"/>
          <w:szCs w:val="20"/>
          <w:rtl w:val="0"/>
        </w:rPr>
        <w:t xml:space="preserve">; accept any answer indicating Buddhist </w:t>
      </w:r>
      <w:r w:rsidDel="00000000" w:rsidR="00000000" w:rsidRPr="00000000">
        <w:rPr>
          <w:rFonts w:ascii="Times New Roman" w:cs="Times New Roman" w:eastAsia="Times New Roman" w:hAnsi="Times New Roman"/>
          <w:b w:val="1"/>
          <w:sz w:val="20"/>
          <w:szCs w:val="20"/>
          <w:u w:val="single"/>
          <w:rtl w:val="0"/>
        </w:rPr>
        <w:t xml:space="preserve">hell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Hell Screen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Jigokuhen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&lt;Short Fiction, WA&gt;</w:t>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Many examples of these places called </w:t>
      </w:r>
      <w:r w:rsidDel="00000000" w:rsidR="00000000" w:rsidRPr="00000000">
        <w:rPr>
          <w:rFonts w:ascii="Times New Roman" w:cs="Times New Roman" w:eastAsia="Times New Roman" w:hAnsi="Times New Roman"/>
          <w:b w:val="1"/>
          <w:i w:val="1"/>
          <w:sz w:val="20"/>
          <w:szCs w:val="20"/>
          <w:rtl w:val="0"/>
        </w:rPr>
        <w:t xml:space="preserve">darul uloom</w:t>
      </w:r>
      <w:r w:rsidDel="00000000" w:rsidR="00000000" w:rsidRPr="00000000">
        <w:rPr>
          <w:rFonts w:ascii="Times New Roman" w:cs="Times New Roman" w:eastAsia="Times New Roman" w:hAnsi="Times New Roman"/>
          <w:b w:val="1"/>
          <w:sz w:val="20"/>
          <w:szCs w:val="20"/>
          <w:rtl w:val="0"/>
        </w:rPr>
        <w:t xml:space="preserve"> (“DAR-ul uh-LOOM”) throughout South Asia are modeled on the influential one of these places in the town of Deoband in Uttar Pradesh. </w:t>
      </w:r>
      <w:r w:rsidDel="00000000" w:rsidR="00000000" w:rsidRPr="00000000">
        <w:rPr>
          <w:rFonts w:ascii="Times New Roman" w:cs="Times New Roman" w:eastAsia="Times New Roman" w:hAnsi="Times New Roman"/>
          <w:b w:val="1"/>
          <w:i w:val="1"/>
          <w:sz w:val="20"/>
          <w:szCs w:val="20"/>
          <w:rtl w:val="0"/>
        </w:rPr>
        <w:t xml:space="preserve">Tarbiyyah</w:t>
      </w:r>
      <w:r w:rsidDel="00000000" w:rsidR="00000000" w:rsidRPr="00000000">
        <w:rPr>
          <w:rFonts w:ascii="Times New Roman" w:cs="Times New Roman" w:eastAsia="Times New Roman" w:hAnsi="Times New Roman"/>
          <w:b w:val="1"/>
          <w:sz w:val="20"/>
          <w:szCs w:val="20"/>
          <w:rtl w:val="0"/>
        </w:rPr>
        <w:t xml:space="preserve"> is offered by the more than </w:t>
      </w:r>
      <w:r w:rsidDel="00000000" w:rsidR="00000000" w:rsidRPr="00000000">
        <w:rPr>
          <w:rFonts w:ascii="Times New Roman" w:cs="Times New Roman" w:eastAsia="Times New Roman" w:hAnsi="Times New Roman"/>
          <w:b w:val="1"/>
          <w:sz w:val="20"/>
          <w:szCs w:val="20"/>
          <w:rtl w:val="0"/>
        </w:rPr>
        <w:t xml:space="preserve">100 examples of these places in the city of Bradford in the UK</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most </w:t>
      </w:r>
      <w:r w:rsidDel="00000000" w:rsidR="00000000" w:rsidRPr="00000000">
        <w:rPr>
          <w:rFonts w:ascii="Times New Roman" w:cs="Times New Roman" w:eastAsia="Times New Roman" w:hAnsi="Times New Roman"/>
          <w:b w:val="1"/>
          <w:sz w:val="20"/>
          <w:szCs w:val="20"/>
          <w:rtl w:val="0"/>
        </w:rPr>
        <w:t xml:space="preserve">highly revered examples of a specific type of these places called a </w:t>
      </w:r>
      <w:r w:rsidDel="00000000" w:rsidR="00000000" w:rsidRPr="00000000">
        <w:rPr>
          <w:rFonts w:ascii="Times New Roman" w:cs="Times New Roman" w:eastAsia="Times New Roman" w:hAnsi="Times New Roman"/>
          <w:b w:val="1"/>
          <w:i w:val="1"/>
          <w:sz w:val="20"/>
          <w:szCs w:val="20"/>
          <w:rtl w:val="0"/>
        </w:rPr>
        <w:t xml:space="preserve">hawza</w:t>
      </w:r>
      <w:r w:rsidDel="00000000" w:rsidR="00000000" w:rsidRPr="00000000">
        <w:rPr>
          <w:rFonts w:ascii="Times New Roman" w:cs="Times New Roman" w:eastAsia="Times New Roman" w:hAnsi="Times New Roman"/>
          <w:b w:val="1"/>
          <w:sz w:val="20"/>
          <w:szCs w:val="20"/>
          <w:rtl w:val="0"/>
        </w:rPr>
        <w:t xml:space="preserve"> are found in (*)</w:t>
      </w:r>
      <w:r w:rsidDel="00000000" w:rsidR="00000000" w:rsidRPr="00000000">
        <w:rPr>
          <w:rFonts w:ascii="Times New Roman" w:cs="Times New Roman" w:eastAsia="Times New Roman" w:hAnsi="Times New Roman"/>
          <w:sz w:val="20"/>
          <w:szCs w:val="20"/>
          <w:rtl w:val="0"/>
        </w:rPr>
        <w:t xml:space="preserve"> Qom and Najaf. </w:t>
      </w:r>
      <w:r w:rsidDel="00000000" w:rsidR="00000000" w:rsidRPr="00000000">
        <w:rPr>
          <w:rFonts w:ascii="Times New Roman" w:cs="Times New Roman" w:eastAsia="Times New Roman" w:hAnsi="Times New Roman"/>
          <w:sz w:val="20"/>
          <w:szCs w:val="20"/>
          <w:rtl w:val="0"/>
        </w:rPr>
        <w:t xml:space="preserve">These places are not mosques, </w:t>
      </w:r>
      <w:r w:rsidDel="00000000" w:rsidR="00000000" w:rsidRPr="00000000">
        <w:rPr>
          <w:rFonts w:ascii="Times New Roman" w:cs="Times New Roman" w:eastAsia="Times New Roman" w:hAnsi="Times New Roman"/>
          <w:sz w:val="20"/>
          <w:szCs w:val="20"/>
          <w:rtl w:val="0"/>
        </w:rPr>
        <w:t xml:space="preserve">but are often created as a result of </w:t>
      </w:r>
      <w:r w:rsidDel="00000000" w:rsidR="00000000" w:rsidRPr="00000000">
        <w:rPr>
          <w:rFonts w:ascii="Times New Roman" w:cs="Times New Roman" w:eastAsia="Times New Roman" w:hAnsi="Times New Roman"/>
          <w:i w:val="1"/>
          <w:sz w:val="20"/>
          <w:szCs w:val="20"/>
          <w:rtl w:val="0"/>
        </w:rPr>
        <w:t xml:space="preserve">waqf</w:t>
      </w:r>
      <w:r w:rsidDel="00000000" w:rsidR="00000000" w:rsidRPr="00000000">
        <w:rPr>
          <w:rFonts w:ascii="Times New Roman" w:cs="Times New Roman" w:eastAsia="Times New Roman" w:hAnsi="Times New Roman"/>
          <w:sz w:val="20"/>
          <w:szCs w:val="20"/>
          <w:rtl w:val="0"/>
        </w:rPr>
        <w:t xml:space="preserve">, and are</w:t>
      </w:r>
      <w:r w:rsidDel="00000000" w:rsidR="00000000" w:rsidRPr="00000000">
        <w:rPr>
          <w:rFonts w:ascii="Times New Roman" w:cs="Times New Roman" w:eastAsia="Times New Roman" w:hAnsi="Times New Roman"/>
          <w:sz w:val="20"/>
          <w:szCs w:val="20"/>
          <w:rtl w:val="0"/>
        </w:rPr>
        <w:t xml:space="preserve"> where people are introduced to </w:t>
      </w:r>
      <w:r w:rsidDel="00000000" w:rsidR="00000000" w:rsidRPr="00000000">
        <w:rPr>
          <w:rFonts w:ascii="Times New Roman" w:cs="Times New Roman" w:eastAsia="Times New Roman" w:hAnsi="Times New Roman"/>
          <w:i w:val="1"/>
          <w:sz w:val="20"/>
          <w:szCs w:val="20"/>
          <w:rtl w:val="0"/>
        </w:rPr>
        <w:t xml:space="preserve">qiyas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aql</w:t>
      </w:r>
      <w:r w:rsidDel="00000000" w:rsidR="00000000" w:rsidRPr="00000000">
        <w:rPr>
          <w:rFonts w:ascii="Times New Roman" w:cs="Times New Roman" w:eastAsia="Times New Roman" w:hAnsi="Times New Roman"/>
          <w:sz w:val="20"/>
          <w:szCs w:val="20"/>
          <w:rtl w:val="0"/>
        </w:rPr>
        <w:t xml:space="preserve"> to become part of the </w:t>
      </w:r>
      <w:r w:rsidDel="00000000" w:rsidR="00000000" w:rsidRPr="00000000">
        <w:rPr>
          <w:rFonts w:ascii="Times New Roman" w:cs="Times New Roman" w:eastAsia="Times New Roman" w:hAnsi="Times New Roman"/>
          <w:i w:val="1"/>
          <w:sz w:val="20"/>
          <w:szCs w:val="20"/>
          <w:rtl w:val="0"/>
        </w:rPr>
        <w:t xml:space="preserve">ulama</w:t>
      </w:r>
      <w:r w:rsidDel="00000000" w:rsidR="00000000" w:rsidRPr="00000000">
        <w:rPr>
          <w:rFonts w:ascii="Times New Roman" w:cs="Times New Roman" w:eastAsia="Times New Roman" w:hAnsi="Times New Roman"/>
          <w:sz w:val="20"/>
          <w:szCs w:val="20"/>
          <w:rtl w:val="0"/>
        </w:rPr>
        <w:t xml:space="preserve">. T</w:t>
      </w:r>
      <w:r w:rsidDel="00000000" w:rsidR="00000000" w:rsidRPr="00000000">
        <w:rPr>
          <w:rFonts w:ascii="Times New Roman" w:cs="Times New Roman" w:eastAsia="Times New Roman" w:hAnsi="Times New Roman"/>
          <w:sz w:val="20"/>
          <w:szCs w:val="20"/>
          <w:rtl w:val="0"/>
        </w:rPr>
        <w:t xml:space="preserve">he oldest of these places in Egypt is called as Al-Azhar. For 10 points, name these Islamic institutions where both theology and secular disciplines may be learned by students.</w:t>
      </w:r>
    </w:p>
    <w:p w:rsidR="00000000" w:rsidDel="00000000" w:rsidP="00000000" w:rsidRDefault="00000000" w:rsidRPr="00000000" w14:paraId="0000003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madrasah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madaris</w:t>
      </w:r>
      <w:r w:rsidDel="00000000" w:rsidR="00000000" w:rsidRPr="00000000">
        <w:rPr>
          <w:rFonts w:ascii="Times New Roman" w:cs="Times New Roman" w:eastAsia="Times New Roman" w:hAnsi="Times New Roman"/>
          <w:sz w:val="20"/>
          <w:szCs w:val="20"/>
          <w:rtl w:val="0"/>
        </w:rPr>
        <w:t xml:space="preserve"> or Islamic </w:t>
      </w:r>
      <w:r w:rsidDel="00000000" w:rsidR="00000000" w:rsidRPr="00000000">
        <w:rPr>
          <w:rFonts w:ascii="Times New Roman" w:cs="Times New Roman" w:eastAsia="Times New Roman" w:hAnsi="Times New Roman"/>
          <w:b w:val="1"/>
          <w:sz w:val="20"/>
          <w:szCs w:val="20"/>
          <w:u w:val="single"/>
          <w:rtl w:val="0"/>
        </w:rPr>
        <w:t xml:space="preserve">universities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sz w:val="20"/>
          <w:szCs w:val="20"/>
          <w:rtl w:val="0"/>
        </w:rPr>
        <w:t xml:space="preserve">Islamic </w:t>
      </w:r>
      <w:r w:rsidDel="00000000" w:rsidR="00000000" w:rsidRPr="00000000">
        <w:rPr>
          <w:rFonts w:ascii="Times New Roman" w:cs="Times New Roman" w:eastAsia="Times New Roman" w:hAnsi="Times New Roman"/>
          <w:b w:val="1"/>
          <w:sz w:val="20"/>
          <w:szCs w:val="20"/>
          <w:u w:val="single"/>
          <w:rtl w:val="0"/>
        </w:rPr>
        <w:t xml:space="preserve">schools</w:t>
      </w:r>
      <w:r w:rsidDel="00000000" w:rsidR="00000000" w:rsidRPr="00000000">
        <w:rPr>
          <w:rFonts w:ascii="Times New Roman" w:cs="Times New Roman" w:eastAsia="Times New Roman" w:hAnsi="Times New Roman"/>
          <w:sz w:val="20"/>
          <w:szCs w:val="20"/>
          <w:rtl w:val="0"/>
        </w:rPr>
        <w:t xml:space="preserve"> or Islamic </w:t>
      </w:r>
      <w:r w:rsidDel="00000000" w:rsidR="00000000" w:rsidRPr="00000000">
        <w:rPr>
          <w:rFonts w:ascii="Times New Roman" w:cs="Times New Roman" w:eastAsia="Times New Roman" w:hAnsi="Times New Roman"/>
          <w:b w:val="1"/>
          <w:sz w:val="20"/>
          <w:szCs w:val="20"/>
          <w:u w:val="single"/>
          <w:rtl w:val="0"/>
        </w:rPr>
        <w:t xml:space="preserve">seminaries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AK&gt;</w:t>
      </w:r>
    </w:p>
    <w:p w:rsidR="00000000" w:rsidDel="00000000" w:rsidP="00000000" w:rsidRDefault="00000000" w:rsidRPr="00000000" w14:paraId="0000003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Michelangelo gifted Tommaso de’ Cavalieri a set of four artworks in this medium, </w:t>
      </w:r>
      <w:r w:rsidDel="00000000" w:rsidR="00000000" w:rsidRPr="00000000">
        <w:rPr>
          <w:rFonts w:ascii="Times New Roman" w:cs="Times New Roman" w:eastAsia="Times New Roman" w:hAnsi="Times New Roman"/>
          <w:b w:val="1"/>
          <w:sz w:val="20"/>
          <w:szCs w:val="20"/>
          <w:rtl w:val="0"/>
        </w:rPr>
        <w:t xml:space="preserve">one of which shows horses tumbling</w:t>
      </w:r>
      <w:r w:rsidDel="00000000" w:rsidR="00000000" w:rsidRPr="00000000">
        <w:rPr>
          <w:rFonts w:ascii="Times New Roman" w:cs="Times New Roman" w:eastAsia="Times New Roman" w:hAnsi="Times New Roman"/>
          <w:b w:val="1"/>
          <w:sz w:val="20"/>
          <w:szCs w:val="20"/>
          <w:rtl w:val="0"/>
        </w:rPr>
        <w:t xml:space="preserve"> in the title </w:t>
      </w:r>
      <w:r w:rsidDel="00000000" w:rsidR="00000000" w:rsidRPr="00000000">
        <w:rPr>
          <w:rFonts w:ascii="Times New Roman" w:cs="Times New Roman" w:eastAsia="Times New Roman" w:hAnsi="Times New Roman"/>
          <w:b w:val="1"/>
          <w:i w:val="1"/>
          <w:sz w:val="20"/>
          <w:szCs w:val="20"/>
          <w:rtl w:val="0"/>
        </w:rPr>
        <w:t xml:space="preserve">Fall of Phaeton</w:t>
      </w:r>
      <w:r w:rsidDel="00000000" w:rsidR="00000000" w:rsidRPr="00000000">
        <w:rPr>
          <w:rFonts w:ascii="Times New Roman" w:cs="Times New Roman" w:eastAsia="Times New Roman" w:hAnsi="Times New Roman"/>
          <w:b w:val="1"/>
          <w:sz w:val="20"/>
          <w:szCs w:val="20"/>
          <w:rtl w:val="0"/>
        </w:rPr>
        <w:t xml:space="preserve">. Artworks in this medium, which are housed in the </w:t>
      </w:r>
      <w:r w:rsidDel="00000000" w:rsidR="00000000" w:rsidRPr="00000000">
        <w:rPr>
          <w:rFonts w:ascii="Times New Roman" w:cs="Times New Roman" w:eastAsia="Times New Roman" w:hAnsi="Times New Roman"/>
          <w:b w:val="1"/>
          <w:i w:val="1"/>
          <w:sz w:val="20"/>
          <w:szCs w:val="20"/>
          <w:rtl w:val="0"/>
        </w:rPr>
        <w:t xml:space="preserve">Gabinetto</w:t>
      </w:r>
      <w:r w:rsidDel="00000000" w:rsidR="00000000" w:rsidRPr="00000000">
        <w:rPr>
          <w:rFonts w:ascii="Times New Roman" w:cs="Times New Roman" w:eastAsia="Times New Roman" w:hAnsi="Times New Roman"/>
          <w:b w:val="1"/>
          <w:sz w:val="20"/>
          <w:szCs w:val="20"/>
          <w:rtl w:val="0"/>
        </w:rPr>
        <w:t xml:space="preserve"> of the Uffizi (“oo-FEET-see”), include Verocchio’s </w:t>
      </w:r>
      <w:r w:rsidDel="00000000" w:rsidR="00000000" w:rsidRPr="00000000">
        <w:rPr>
          <w:rFonts w:ascii="Times New Roman" w:cs="Times New Roman" w:eastAsia="Times New Roman" w:hAnsi="Times New Roman"/>
          <w:b w:val="1"/>
          <w:i w:val="1"/>
          <w:sz w:val="20"/>
          <w:szCs w:val="20"/>
          <w:rtl w:val="0"/>
        </w:rPr>
        <w:t xml:space="preserve">Head of a Woman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During the </w:t>
      </w:r>
      <w:r w:rsidDel="00000000" w:rsidR="00000000" w:rsidRPr="00000000">
        <w:rPr>
          <w:rFonts w:ascii="Times New Roman" w:cs="Times New Roman" w:eastAsia="Times New Roman" w:hAnsi="Times New Roman"/>
          <w:b w:val="1"/>
          <w:i w:val="1"/>
          <w:sz w:val="20"/>
          <w:szCs w:val="20"/>
          <w:rtl w:val="0"/>
        </w:rPr>
        <w:t xml:space="preserve">paragone</w:t>
      </w:r>
      <w:r w:rsidDel="00000000" w:rsidR="00000000" w:rsidRPr="00000000">
        <w:rPr>
          <w:rFonts w:ascii="Times New Roman" w:cs="Times New Roman" w:eastAsia="Times New Roman" w:hAnsi="Times New Roman"/>
          <w:b w:val="1"/>
          <w:sz w:val="20"/>
          <w:szCs w:val="20"/>
          <w:rtl w:val="0"/>
        </w:rPr>
        <w:t xml:space="preserve"> debate of the </w:t>
      </w:r>
      <w:r w:rsidDel="00000000" w:rsidR="00000000" w:rsidRPr="00000000">
        <w:rPr>
          <w:rFonts w:ascii="Times New Roman" w:cs="Times New Roman" w:eastAsia="Times New Roman" w:hAnsi="Times New Roman"/>
          <w:b w:val="1"/>
          <w:i w:val="1"/>
          <w:sz w:val="20"/>
          <w:szCs w:val="20"/>
          <w:rtl w:val="0"/>
        </w:rPr>
        <w:t xml:space="preserve">quattrocento </w:t>
      </w:r>
      <w:r w:rsidDel="00000000" w:rsidR="00000000" w:rsidRPr="00000000">
        <w:rPr>
          <w:rFonts w:ascii="Times New Roman" w:cs="Times New Roman" w:eastAsia="Times New Roman" w:hAnsi="Times New Roman"/>
          <w:b w:val="1"/>
          <w:sz w:val="20"/>
          <w:szCs w:val="20"/>
          <w:rtl w:val="0"/>
        </w:rPr>
        <w:t xml:space="preserve">(“KWAH-troh-CHEN-toh”), Florentine artists who emphasized a train named for the Italian word for this medium opposed the </w:t>
      </w:r>
      <w:r w:rsidDel="00000000" w:rsidR="00000000" w:rsidRPr="00000000">
        <w:rPr>
          <w:rFonts w:ascii="Times New Roman" w:cs="Times New Roman" w:eastAsia="Times New Roman" w:hAnsi="Times New Roman"/>
          <w:b w:val="1"/>
          <w:i w:val="1"/>
          <w:sz w:val="20"/>
          <w:szCs w:val="20"/>
          <w:rtl w:val="0"/>
        </w:rPr>
        <w:t xml:space="preserve">colorito</w:t>
      </w:r>
      <w:r w:rsidDel="00000000" w:rsidR="00000000" w:rsidRPr="00000000">
        <w:rPr>
          <w:rFonts w:ascii="Times New Roman" w:cs="Times New Roman" w:eastAsia="Times New Roman" w:hAnsi="Times New Roman"/>
          <w:b w:val="1"/>
          <w:sz w:val="20"/>
          <w:szCs w:val="20"/>
          <w:rtl w:val="0"/>
        </w:rPr>
        <w:t xml:space="preserve"> associated with Titian.</w:t>
      </w:r>
      <w:r w:rsidDel="00000000" w:rsidR="00000000" w:rsidRPr="00000000">
        <w:rPr>
          <w:rFonts w:ascii="Times New Roman" w:cs="Times New Roman" w:eastAsia="Times New Roman" w:hAnsi="Times New Roman"/>
          <w:b w:val="1"/>
          <w:sz w:val="20"/>
          <w:szCs w:val="20"/>
          <w:rtl w:val="0"/>
        </w:rPr>
        <w:t xml:space="preserve"> Works in this medium often served as </w:t>
      </w:r>
      <w:r w:rsidDel="00000000" w:rsidR="00000000" w:rsidRPr="00000000">
        <w:rPr>
          <w:rFonts w:ascii="Times New Roman" w:cs="Times New Roman" w:eastAsia="Times New Roman" w:hAnsi="Times New Roman"/>
          <w:b w:val="1"/>
          <w:i w:val="1"/>
          <w:sz w:val="20"/>
          <w:szCs w:val="20"/>
          <w:rtl w:val="0"/>
        </w:rPr>
        <w:t xml:space="preserve">modelli</w:t>
      </w:r>
      <w:r w:rsidDel="00000000" w:rsidR="00000000" w:rsidRPr="00000000">
        <w:rPr>
          <w:rFonts w:ascii="Times New Roman" w:cs="Times New Roman" w:eastAsia="Times New Roman" w:hAnsi="Times New Roman"/>
          <w:b w:val="1"/>
          <w:sz w:val="20"/>
          <w:szCs w:val="20"/>
          <w:rtl w:val="0"/>
        </w:rPr>
        <w:t xml:space="preserve"> for (*) </w:t>
      </w:r>
      <w:r w:rsidDel="00000000" w:rsidR="00000000" w:rsidRPr="00000000">
        <w:rPr>
          <w:rFonts w:ascii="Times New Roman" w:cs="Times New Roman" w:eastAsia="Times New Roman" w:hAnsi="Times New Roman"/>
          <w:sz w:val="20"/>
          <w:szCs w:val="20"/>
          <w:rtl w:val="0"/>
        </w:rPr>
        <w:t xml:space="preserve">paintings. Large scale works in this medium are called </w:t>
      </w:r>
      <w:r w:rsidDel="00000000" w:rsidR="00000000" w:rsidRPr="00000000">
        <w:rPr>
          <w:rFonts w:ascii="Times New Roman" w:cs="Times New Roman" w:eastAsia="Times New Roman" w:hAnsi="Times New Roman"/>
          <w:i w:val="1"/>
          <w:sz w:val="20"/>
          <w:szCs w:val="20"/>
          <w:rtl w:val="0"/>
        </w:rPr>
        <w:t xml:space="preserve">cartone</w:t>
      </w:r>
      <w:r w:rsidDel="00000000" w:rsidR="00000000" w:rsidRPr="00000000">
        <w:rPr>
          <w:rFonts w:ascii="Times New Roman" w:cs="Times New Roman" w:eastAsia="Times New Roman" w:hAnsi="Times New Roman"/>
          <w:sz w:val="20"/>
          <w:szCs w:val="20"/>
          <w:rtl w:val="0"/>
        </w:rPr>
        <w:t xml:space="preserve">. An artwork in this medium illustrates principles from </w:t>
      </w:r>
      <w:r w:rsidDel="00000000" w:rsidR="00000000" w:rsidRPr="00000000">
        <w:rPr>
          <w:rFonts w:ascii="Times New Roman" w:cs="Times New Roman" w:eastAsia="Times New Roman" w:hAnsi="Times New Roman"/>
          <w:i w:val="1"/>
          <w:sz w:val="20"/>
          <w:szCs w:val="20"/>
          <w:rtl w:val="0"/>
        </w:rPr>
        <w:t xml:space="preserve">De Architectura </w:t>
      </w:r>
      <w:r w:rsidDel="00000000" w:rsidR="00000000" w:rsidRPr="00000000">
        <w:rPr>
          <w:rFonts w:ascii="Times New Roman" w:cs="Times New Roman" w:eastAsia="Times New Roman" w:hAnsi="Times New Roman"/>
          <w:sz w:val="20"/>
          <w:szCs w:val="20"/>
          <w:rtl w:val="0"/>
        </w:rPr>
        <w:t xml:space="preserve">about human proportion by using a circle and square to bound two superimposed images of a standing man above mirror writing. For 10 points, Leonardo da Vinci’s </w:t>
      </w:r>
      <w:r w:rsidDel="00000000" w:rsidR="00000000" w:rsidRPr="00000000">
        <w:rPr>
          <w:rFonts w:ascii="Times New Roman" w:cs="Times New Roman" w:eastAsia="Times New Roman" w:hAnsi="Times New Roman"/>
          <w:i w:val="1"/>
          <w:sz w:val="20"/>
          <w:szCs w:val="20"/>
          <w:rtl w:val="0"/>
        </w:rPr>
        <w:t xml:space="preserve">Vitruvian Man</w:t>
      </w:r>
      <w:r w:rsidDel="00000000" w:rsidR="00000000" w:rsidRPr="00000000">
        <w:rPr>
          <w:rFonts w:ascii="Times New Roman" w:cs="Times New Roman" w:eastAsia="Times New Roman" w:hAnsi="Times New Roman"/>
          <w:sz w:val="20"/>
          <w:szCs w:val="20"/>
          <w:rtl w:val="0"/>
        </w:rPr>
        <w:t xml:space="preserve"> is what type of artwork, which are done with chalk or charcoal on paper?</w:t>
      </w:r>
    </w:p>
    <w:p w:rsidR="00000000" w:rsidDel="00000000" w:rsidP="00000000" w:rsidRDefault="00000000" w:rsidRPr="00000000" w14:paraId="0000003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Renaissance </w:t>
      </w:r>
      <w:r w:rsidDel="00000000" w:rsidR="00000000" w:rsidRPr="00000000">
        <w:rPr>
          <w:rFonts w:ascii="Times New Roman" w:cs="Times New Roman" w:eastAsia="Times New Roman" w:hAnsi="Times New Roman"/>
          <w:b w:val="1"/>
          <w:sz w:val="20"/>
          <w:szCs w:val="20"/>
          <w:u w:val="single"/>
          <w:rtl w:val="0"/>
        </w:rPr>
        <w:t xml:space="preserve">drawing</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i w:val="1"/>
          <w:sz w:val="20"/>
          <w:szCs w:val="20"/>
          <w:u w:val="single"/>
          <w:rtl w:val="0"/>
        </w:rPr>
        <w:t xml:space="preserve">disegno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sketch</w:t>
      </w:r>
      <w:r w:rsidDel="00000000" w:rsidR="00000000" w:rsidRPr="00000000">
        <w:rPr>
          <w:rFonts w:ascii="Times New Roman" w:cs="Times New Roman" w:eastAsia="Times New Roman" w:hAnsi="Times New Roman"/>
          <w:sz w:val="20"/>
          <w:szCs w:val="20"/>
          <w:rtl w:val="0"/>
        </w:rPr>
        <w:t xml:space="preserve">es; accept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cartoons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cartone</w:t>
      </w:r>
      <w:r w:rsidDel="00000000" w:rsidR="00000000" w:rsidRPr="00000000">
        <w:rPr>
          <w:rFonts w:ascii="Times New Roman" w:cs="Times New Roman" w:eastAsia="Times New Roman" w:hAnsi="Times New Roman"/>
          <w:sz w:val="20"/>
          <w:szCs w:val="20"/>
          <w:rtl w:val="0"/>
        </w:rPr>
        <w:t xml:space="preserve"> until “cartone”]</w:t>
      </w:r>
    </w:p>
    <w:p w:rsidR="00000000" w:rsidDel="00000000" w:rsidP="00000000" w:rsidRDefault="00000000" w:rsidRPr="00000000" w14:paraId="0000003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AK&gt;</w:t>
      </w:r>
    </w:p>
    <w:p w:rsidR="00000000" w:rsidDel="00000000" w:rsidP="00000000" w:rsidRDefault="00000000" w:rsidRPr="00000000" w14:paraId="0000003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M</w:t>
      </w:r>
      <w:r w:rsidDel="00000000" w:rsidR="00000000" w:rsidRPr="00000000">
        <w:rPr>
          <w:rFonts w:ascii="Times New Roman" w:cs="Times New Roman" w:eastAsia="Times New Roman" w:hAnsi="Times New Roman"/>
          <w:b w:val="1"/>
          <w:sz w:val="20"/>
          <w:szCs w:val="20"/>
          <w:rtl w:val="0"/>
        </w:rPr>
        <w:t xml:space="preserve">ost of the Yamasee (“YAH-muh-see”) refugees of a war fought in 1715 fled to this colony</w:t>
      </w:r>
      <w:r w:rsidDel="00000000" w:rsidR="00000000" w:rsidRPr="00000000">
        <w:rPr>
          <w:rFonts w:ascii="Times New Roman" w:cs="Times New Roman" w:eastAsia="Times New Roman" w:hAnsi="Times New Roman"/>
          <w:b w:val="1"/>
          <w:sz w:val="20"/>
          <w:szCs w:val="20"/>
          <w:rtl w:val="0"/>
        </w:rPr>
        <w:t xml:space="preserve"> after being defeated by Charles Craven. This colony’s Bay of Ochuse (“oh-CHOO-say”) was abandoned by Europeans for 137 years after Tristán de Luna failed to establish a settlement there. Forces from this colony [emphasize] </w:t>
      </w:r>
      <w:r w:rsidDel="00000000" w:rsidR="00000000" w:rsidRPr="00000000">
        <w:rPr>
          <w:rFonts w:ascii="Times New Roman" w:cs="Times New Roman" w:eastAsia="Times New Roman" w:hAnsi="Times New Roman"/>
          <w:b w:val="1"/>
          <w:i w:val="1"/>
          <w:sz w:val="20"/>
          <w:szCs w:val="20"/>
          <w:rtl w:val="0"/>
        </w:rPr>
        <w:t xml:space="preserve">lost</w:t>
      </w:r>
      <w:r w:rsidDel="00000000" w:rsidR="00000000" w:rsidRPr="00000000">
        <w:rPr>
          <w:rFonts w:ascii="Times New Roman" w:cs="Times New Roman" w:eastAsia="Times New Roman" w:hAnsi="Times New Roman"/>
          <w:b w:val="1"/>
          <w:sz w:val="20"/>
          <w:szCs w:val="20"/>
          <w:rtl w:val="0"/>
        </w:rPr>
        <w:t xml:space="preserve"> simultaneous battles at Bloody Marsh and Gully Hole Creek, forcing its parent country to recognize a neighboring colony led by (*)</w:t>
      </w:r>
      <w:r w:rsidDel="00000000" w:rsidR="00000000" w:rsidRPr="00000000">
        <w:rPr>
          <w:rFonts w:ascii="Times New Roman" w:cs="Times New Roman" w:eastAsia="Times New Roman" w:hAnsi="Times New Roman"/>
          <w:sz w:val="20"/>
          <w:szCs w:val="20"/>
          <w:rtl w:val="0"/>
        </w:rPr>
        <w:t xml:space="preserve"> James Oglethorpe. This colony’s northern border was established in a treaty that granted the US navigation rights to the Mississippi River, known as Pinckney’s Treaty. This colony, which was ceded to the US by the Adams–Onís Treaty, contains the oldest continuous European settlement in the US. St. Augustine was founded in, for 10 points, what colony whose city of Pensacola was occupied in 1814 by Andrew Jackson?</w:t>
      </w:r>
    </w:p>
    <w:p w:rsidR="00000000" w:rsidDel="00000000" w:rsidP="00000000" w:rsidRDefault="00000000" w:rsidRPr="00000000" w14:paraId="0000003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Spanish </w:t>
      </w:r>
      <w:r w:rsidDel="00000000" w:rsidR="00000000" w:rsidRPr="00000000">
        <w:rPr>
          <w:rFonts w:ascii="Times New Roman" w:cs="Times New Roman" w:eastAsia="Times New Roman" w:hAnsi="Times New Roman"/>
          <w:b w:val="1"/>
          <w:sz w:val="20"/>
          <w:szCs w:val="20"/>
          <w:u w:val="single"/>
          <w:rtl w:val="0"/>
        </w:rPr>
        <w:t xml:space="preserve">Florida</w:t>
      </w:r>
      <w:r w:rsidDel="00000000" w:rsidR="00000000" w:rsidRPr="00000000">
        <w:rPr>
          <w:rFonts w:ascii="Times New Roman" w:cs="Times New Roman" w:eastAsia="Times New Roman" w:hAnsi="Times New Roman"/>
          <w:sz w:val="20"/>
          <w:szCs w:val="20"/>
          <w:rtl w:val="0"/>
        </w:rPr>
        <w:t xml:space="preserve"> [or La </w:t>
      </w:r>
      <w:r w:rsidDel="00000000" w:rsidR="00000000" w:rsidRPr="00000000">
        <w:rPr>
          <w:rFonts w:ascii="Times New Roman" w:cs="Times New Roman" w:eastAsia="Times New Roman" w:hAnsi="Times New Roman"/>
          <w:b w:val="1"/>
          <w:sz w:val="20"/>
          <w:szCs w:val="20"/>
          <w:u w:val="single"/>
          <w:rtl w:val="0"/>
        </w:rPr>
        <w:t xml:space="preserve">Florida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E">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&lt;US History, EL&gt;</w:t>
      </w: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MODIS (“MO-diss”) has superseded AVHRR instruments that detect the effects of this phenomenon. The active cavity type of one device is used to measure the TSI that results from this phenomenon. Synthetic aperture radar is a technique in an “active” paradigm defined by [emphasize] </w:t>
      </w:r>
      <w:r w:rsidDel="00000000" w:rsidR="00000000" w:rsidRPr="00000000">
        <w:rPr>
          <w:rFonts w:ascii="Times New Roman" w:cs="Times New Roman" w:eastAsia="Times New Roman" w:hAnsi="Times New Roman"/>
          <w:b w:val="1"/>
          <w:i w:val="1"/>
          <w:sz w:val="20"/>
          <w:szCs w:val="20"/>
          <w:rtl w:val="0"/>
        </w:rPr>
        <w:t xml:space="preserve">not</w:t>
      </w:r>
      <w:r w:rsidDel="00000000" w:rsidR="00000000" w:rsidRPr="00000000">
        <w:rPr>
          <w:rFonts w:ascii="Times New Roman" w:cs="Times New Roman" w:eastAsia="Times New Roman" w:hAnsi="Times New Roman"/>
          <w:b w:val="1"/>
          <w:sz w:val="20"/>
          <w:szCs w:val="20"/>
          <w:rtl w:val="0"/>
        </w:rPr>
        <w:t xml:space="preserve"> using the presence of this phenomenon. According to one equation, temperature change equals climate sensitivity times the difference in the incoming and outgoing magnitude of this phenomenon, a parameter known as (*) </w:t>
      </w:r>
      <w:r w:rsidDel="00000000" w:rsidR="00000000" w:rsidRPr="00000000">
        <w:rPr>
          <w:rFonts w:ascii="Times New Roman" w:cs="Times New Roman" w:eastAsia="Times New Roman" w:hAnsi="Times New Roman"/>
          <w:sz w:val="20"/>
          <w:szCs w:val="20"/>
          <w:rtl w:val="0"/>
        </w:rPr>
        <w:t xml:space="preserve">climate forcing. Passive remote sensing is distinguished from active remote sensing through utilizing the presence of this phenomenon. Observations of this phenomenon led to the discovery of Fraunhofer lines. This phenomenon appears to converge at a point behind cloud cover when forming crepuscular rays. For 10 points, name this phenomenon that takes about 8 minutes to reach Earth.</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sunlight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solar radiation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light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radiation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infrared</w:t>
      </w:r>
      <w:r w:rsidDel="00000000" w:rsidR="00000000" w:rsidRPr="00000000">
        <w:rPr>
          <w:rFonts w:ascii="Times New Roman" w:cs="Times New Roman" w:eastAsia="Times New Roman" w:hAnsi="Times New Roman"/>
          <w:sz w:val="20"/>
          <w:szCs w:val="20"/>
          <w:rtl w:val="0"/>
        </w:rPr>
        <w:t xml:space="preserve"> radiation by asking “from what general phenomenon?”]</w:t>
      </w:r>
    </w:p>
    <w:p w:rsidR="00000000" w:rsidDel="00000000" w:rsidP="00000000" w:rsidRDefault="00000000" w:rsidRPr="00000000" w14:paraId="0000004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&lt;Other Science: Earth, AK&gt;</w:t>
      </w: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i w:val="1"/>
          <w:sz w:val="20"/>
          <w:szCs w:val="20"/>
          <w:rtl w:val="0"/>
        </w:rPr>
        <w:t xml:space="preserve">Description acceptable.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paper by Uri Gneezy (“OO-ree g’NEE-zee”) et al. explains differences in competitiveness between the Khasi and Maasai by noting that Khasi society has this property, but Maasai society does not. The society of the Garo, whose members wear up to fifty earrings, has this property, as shown by the importance that it places on the </w:t>
      </w:r>
      <w:r w:rsidDel="00000000" w:rsidR="00000000" w:rsidRPr="00000000">
        <w:rPr>
          <w:rFonts w:ascii="Times New Roman" w:cs="Times New Roman" w:eastAsia="Times New Roman" w:hAnsi="Times New Roman"/>
          <w:b w:val="1"/>
          <w:i w:val="1"/>
          <w:sz w:val="20"/>
          <w:szCs w:val="20"/>
          <w:rtl w:val="0"/>
        </w:rPr>
        <w:t xml:space="preserve">nokmechik</w:t>
      </w:r>
      <w:r w:rsidDel="00000000" w:rsidR="00000000" w:rsidRPr="00000000">
        <w:rPr>
          <w:rFonts w:ascii="Times New Roman" w:cs="Times New Roman" w:eastAsia="Times New Roman" w:hAnsi="Times New Roman"/>
          <w:b w:val="1"/>
          <w:sz w:val="20"/>
          <w:szCs w:val="20"/>
          <w:rtl w:val="0"/>
        </w:rPr>
        <w:t xml:space="preserve">. Among six systems identified by Lewis Henry Morgan, only the Crow system is typically used by societies with this property. Friedrich Engels argued that all societies originally had this property in his treatise on the origin of the (*) </w:t>
      </w:r>
      <w:r w:rsidDel="00000000" w:rsidR="00000000" w:rsidRPr="00000000">
        <w:rPr>
          <w:rFonts w:ascii="Times New Roman" w:cs="Times New Roman" w:eastAsia="Times New Roman" w:hAnsi="Times New Roman"/>
          <w:sz w:val="20"/>
          <w:szCs w:val="20"/>
          <w:rtl w:val="0"/>
        </w:rPr>
        <w:t xml:space="preserve">family, drawing on Morgan’s work on kinship in the Iroquois longhouse. Reform Jewish communities do not have this property, but traditional ones do, as </w:t>
      </w:r>
      <w:r w:rsidDel="00000000" w:rsidR="00000000" w:rsidRPr="00000000">
        <w:rPr>
          <w:rFonts w:ascii="Times New Roman" w:cs="Times New Roman" w:eastAsia="Times New Roman" w:hAnsi="Times New Roman"/>
          <w:i w:val="1"/>
          <w:sz w:val="20"/>
          <w:szCs w:val="20"/>
          <w:rtl w:val="0"/>
        </w:rPr>
        <w:t xml:space="preserve">halakhah</w:t>
      </w:r>
      <w:r w:rsidDel="00000000" w:rsidR="00000000" w:rsidRPr="00000000">
        <w:rPr>
          <w:rFonts w:ascii="Times New Roman" w:cs="Times New Roman" w:eastAsia="Times New Roman" w:hAnsi="Times New Roman"/>
          <w:sz w:val="20"/>
          <w:szCs w:val="20"/>
          <w:rtl w:val="0"/>
        </w:rPr>
        <w:t xml:space="preserve"> states that Judaism is passed down only in this manner. For 10 points, give this term for tracing descent through maternal ancestry.</w:t>
      </w:r>
    </w:p>
    <w:p w:rsidR="00000000" w:rsidDel="00000000" w:rsidP="00000000" w:rsidRDefault="00000000" w:rsidRPr="00000000" w14:paraId="0000004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matrilineal</w:t>
      </w:r>
      <w:r w:rsidDel="00000000" w:rsidR="00000000" w:rsidRPr="00000000">
        <w:rPr>
          <w:rFonts w:ascii="Times New Roman" w:cs="Times New Roman" w:eastAsia="Times New Roman" w:hAnsi="Times New Roman"/>
          <w:sz w:val="20"/>
          <w:szCs w:val="20"/>
          <w:rtl w:val="0"/>
        </w:rPr>
        <w:t xml:space="preserve"> [accept word forms like </w:t>
      </w:r>
      <w:r w:rsidDel="00000000" w:rsidR="00000000" w:rsidRPr="00000000">
        <w:rPr>
          <w:rFonts w:ascii="Times New Roman" w:cs="Times New Roman" w:eastAsia="Times New Roman" w:hAnsi="Times New Roman"/>
          <w:b w:val="1"/>
          <w:sz w:val="20"/>
          <w:szCs w:val="20"/>
          <w:u w:val="single"/>
          <w:rtl w:val="0"/>
        </w:rPr>
        <w:t xml:space="preserve">matrilineality</w:t>
      </w:r>
      <w:r w:rsidDel="00000000" w:rsidR="00000000" w:rsidRPr="00000000">
        <w:rPr>
          <w:rFonts w:ascii="Times New Roman" w:cs="Times New Roman" w:eastAsia="Times New Roman" w:hAnsi="Times New Roman"/>
          <w:sz w:val="20"/>
          <w:szCs w:val="20"/>
          <w:rtl w:val="0"/>
        </w:rPr>
        <w:t xml:space="preserve">; accept answers indicating that ancestry is traced via the </w:t>
      </w:r>
      <w:r w:rsidDel="00000000" w:rsidR="00000000" w:rsidRPr="00000000">
        <w:rPr>
          <w:rFonts w:ascii="Times New Roman" w:cs="Times New Roman" w:eastAsia="Times New Roman" w:hAnsi="Times New Roman"/>
          <w:b w:val="1"/>
          <w:sz w:val="20"/>
          <w:szCs w:val="20"/>
          <w:u w:val="single"/>
          <w:rtl w:val="0"/>
        </w:rPr>
        <w:t xml:space="preserve">mother</w:t>
      </w:r>
      <w:r w:rsidDel="00000000" w:rsidR="00000000" w:rsidRPr="00000000">
        <w:rPr>
          <w:rFonts w:ascii="Times New Roman" w:cs="Times New Roman" w:eastAsia="Times New Roman" w:hAnsi="Times New Roman"/>
          <w:sz w:val="20"/>
          <w:szCs w:val="20"/>
          <w:rtl w:val="0"/>
        </w:rPr>
        <w:t xml:space="preserve">’s </w:t>
      </w:r>
      <w:r w:rsidDel="00000000" w:rsidR="00000000" w:rsidRPr="00000000">
        <w:rPr>
          <w:rFonts w:ascii="Times New Roman" w:cs="Times New Roman" w:eastAsia="Times New Roman" w:hAnsi="Times New Roman"/>
          <w:b w:val="1"/>
          <w:sz w:val="20"/>
          <w:szCs w:val="20"/>
          <w:u w:val="single"/>
          <w:rtl w:val="0"/>
        </w:rPr>
        <w:t xml:space="preserve">side</w:t>
      </w:r>
      <w:r w:rsidDel="00000000" w:rsidR="00000000" w:rsidRPr="00000000">
        <w:rPr>
          <w:rFonts w:ascii="Times New Roman" w:cs="Times New Roman" w:eastAsia="Times New Roman" w:hAnsi="Times New Roman"/>
          <w:sz w:val="20"/>
          <w:szCs w:val="20"/>
          <w:rtl w:val="0"/>
        </w:rPr>
        <w:t xml:space="preserve"> of the family before “maternal”; do not accept or prompt on “matriarchal” or “matriarchy”]</w:t>
      </w:r>
    </w:p>
    <w:p w:rsidR="00000000" w:rsidDel="00000000" w:rsidP="00000000" w:rsidRDefault="00000000" w:rsidRPr="00000000" w14:paraId="0000004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Anthropology, WA&gt;</w:t>
      </w:r>
    </w:p>
    <w:p w:rsidR="00000000" w:rsidDel="00000000" w:rsidP="00000000" w:rsidRDefault="00000000" w:rsidRPr="00000000" w14:paraId="0000004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The “Ottawa Initiative on” this country allegedly plotted a coup d’état against a president who was targeted by the “Cannibal Army” of guerillas. The people of this country were said to be “so familiar with their head of state” in a quote cited in </w:t>
      </w:r>
      <w:r w:rsidDel="00000000" w:rsidR="00000000" w:rsidRPr="00000000">
        <w:rPr>
          <w:rFonts w:ascii="Times New Roman" w:cs="Times New Roman" w:eastAsia="Times New Roman" w:hAnsi="Times New Roman"/>
          <w:b w:val="1"/>
          <w:i w:val="1"/>
          <w:sz w:val="20"/>
          <w:szCs w:val="20"/>
          <w:rtl w:val="0"/>
        </w:rPr>
        <w:t xml:space="preserve">The Missionary Position </w:t>
      </w:r>
      <w:r w:rsidDel="00000000" w:rsidR="00000000" w:rsidRPr="00000000">
        <w:rPr>
          <w:rFonts w:ascii="Times New Roman" w:cs="Times New Roman" w:eastAsia="Times New Roman" w:hAnsi="Times New Roman"/>
          <w:b w:val="1"/>
          <w:sz w:val="20"/>
          <w:szCs w:val="20"/>
          <w:rtl w:val="0"/>
        </w:rPr>
        <w:t xml:space="preserve">by </w:t>
      </w:r>
      <w:r w:rsidDel="00000000" w:rsidR="00000000" w:rsidRPr="00000000">
        <w:rPr>
          <w:rFonts w:ascii="Times New Roman" w:cs="Times New Roman" w:eastAsia="Times New Roman" w:hAnsi="Times New Roman"/>
          <w:b w:val="1"/>
          <w:sz w:val="20"/>
          <w:szCs w:val="20"/>
          <w:rtl w:val="0"/>
        </w:rPr>
        <w:t xml:space="preserve">Christopher Hitchens to criticize Mother Teresa. The US</w:t>
      </w:r>
      <w:r w:rsidDel="00000000" w:rsidR="00000000" w:rsidRPr="00000000">
        <w:rPr>
          <w:rFonts w:ascii="Times New Roman" w:cs="Times New Roman" w:eastAsia="Times New Roman" w:hAnsi="Times New Roman"/>
          <w:b w:val="1"/>
          <w:sz w:val="20"/>
          <w:szCs w:val="20"/>
          <w:rtl w:val="0"/>
        </w:rPr>
        <w:t xml:space="preserve"> carried out </w:t>
      </w:r>
      <w:r w:rsidDel="00000000" w:rsidR="00000000" w:rsidRPr="00000000">
        <w:rPr>
          <w:rFonts w:ascii="Times New Roman" w:cs="Times New Roman" w:eastAsia="Times New Roman" w:hAnsi="Times New Roman"/>
          <w:b w:val="1"/>
          <w:sz w:val="20"/>
          <w:szCs w:val="20"/>
          <w:rtl w:val="0"/>
        </w:rPr>
        <w:t xml:space="preserve">Operation Uphold Democracy to restore this country’s first democratic government, elected in 1990. The US Air Force </w:t>
      </w:r>
      <w:r w:rsidDel="00000000" w:rsidR="00000000" w:rsidRPr="00000000">
        <w:rPr>
          <w:rFonts w:ascii="Times New Roman" w:cs="Times New Roman" w:eastAsia="Times New Roman" w:hAnsi="Times New Roman"/>
          <w:b w:val="1"/>
          <w:sz w:val="20"/>
          <w:szCs w:val="20"/>
          <w:rtl w:val="0"/>
        </w:rPr>
        <w:t xml:space="preserve">flew</w:t>
      </w:r>
      <w:r w:rsidDel="00000000" w:rsidR="00000000" w:rsidRPr="00000000">
        <w:rPr>
          <w:rFonts w:ascii="Times New Roman" w:cs="Times New Roman" w:eastAsia="Times New Roman" w:hAnsi="Times New Roman"/>
          <w:b w:val="1"/>
          <w:sz w:val="20"/>
          <w:szCs w:val="20"/>
          <w:rtl w:val="0"/>
        </w:rPr>
        <w:t xml:space="preserve"> this country’s dictator and his wife (*)</w:t>
      </w:r>
      <w:r w:rsidDel="00000000" w:rsidR="00000000" w:rsidRPr="00000000">
        <w:rPr>
          <w:rFonts w:ascii="Times New Roman" w:cs="Times New Roman" w:eastAsia="Times New Roman" w:hAnsi="Times New Roman"/>
          <w:sz w:val="20"/>
          <w:szCs w:val="20"/>
          <w:rtl w:val="0"/>
        </w:rPr>
        <w:t xml:space="preserve"> Michèle Bennett to Paris in 1986, allowing them to live on their ill-gotten gains. </w:t>
      </w:r>
      <w:r w:rsidDel="00000000" w:rsidR="00000000" w:rsidRPr="00000000">
        <w:rPr>
          <w:rFonts w:ascii="Times New Roman" w:cs="Times New Roman" w:eastAsia="Times New Roman" w:hAnsi="Times New Roman"/>
          <w:sz w:val="20"/>
          <w:szCs w:val="20"/>
          <w:rtl w:val="0"/>
        </w:rPr>
        <w:t xml:space="preserve">Jean-Bertrand Aristide became this country’s first democratically elected president following the reigns of two rulers who used the </w:t>
      </w:r>
      <w:r w:rsidDel="00000000" w:rsidR="00000000" w:rsidRPr="00000000">
        <w:rPr>
          <w:rFonts w:ascii="Times New Roman" w:cs="Times New Roman" w:eastAsia="Times New Roman" w:hAnsi="Times New Roman"/>
          <w:i w:val="1"/>
          <w:sz w:val="20"/>
          <w:szCs w:val="20"/>
          <w:rtl w:val="0"/>
        </w:rPr>
        <w:t xml:space="preserve">Tonton Macoutes</w:t>
      </w:r>
      <w:r w:rsidDel="00000000" w:rsidR="00000000" w:rsidRPr="00000000">
        <w:rPr>
          <w:rFonts w:ascii="Times New Roman" w:cs="Times New Roman" w:eastAsia="Times New Roman" w:hAnsi="Times New Roman"/>
          <w:sz w:val="20"/>
          <w:szCs w:val="20"/>
          <w:rtl w:val="0"/>
        </w:rPr>
        <w:t xml:space="preserve"> paramilitary force. For 10 points, name this Caribbean country ruled by both Jean-Claude </w:t>
      </w:r>
      <w:r w:rsidDel="00000000" w:rsidR="00000000" w:rsidRPr="00000000">
        <w:rPr>
          <w:rFonts w:ascii="Times New Roman" w:cs="Times New Roman" w:eastAsia="Times New Roman" w:hAnsi="Times New Roman"/>
          <w:sz w:val="20"/>
          <w:szCs w:val="20"/>
          <w:rtl w:val="0"/>
        </w:rPr>
        <w:t xml:space="preserve">and François </w:t>
      </w:r>
      <w:r w:rsidDel="00000000" w:rsidR="00000000" w:rsidRPr="00000000">
        <w:rPr>
          <w:rFonts w:ascii="Times New Roman" w:cs="Times New Roman" w:eastAsia="Times New Roman" w:hAnsi="Times New Roman"/>
          <w:sz w:val="20"/>
          <w:szCs w:val="20"/>
          <w:rtl w:val="0"/>
        </w:rPr>
        <w:t xml:space="preserve">Duvalier.</w:t>
      </w:r>
    </w:p>
    <w:p w:rsidR="00000000" w:rsidDel="00000000" w:rsidP="00000000" w:rsidRDefault="00000000" w:rsidRPr="00000000" w14:paraId="0000004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Haiti</w:t>
      </w:r>
      <w:r w:rsidDel="00000000" w:rsidR="00000000" w:rsidRPr="00000000">
        <w:rPr>
          <w:rFonts w:ascii="Times New Roman" w:cs="Times New Roman" w:eastAsia="Times New Roman" w:hAnsi="Times New Roman"/>
          <w:sz w:val="20"/>
          <w:szCs w:val="20"/>
          <w:rtl w:val="0"/>
        </w:rPr>
        <w:t xml:space="preserve"> [or Republic of </w:t>
      </w:r>
      <w:r w:rsidDel="00000000" w:rsidR="00000000" w:rsidRPr="00000000">
        <w:rPr>
          <w:rFonts w:ascii="Times New Roman" w:cs="Times New Roman" w:eastAsia="Times New Roman" w:hAnsi="Times New Roman"/>
          <w:b w:val="1"/>
          <w:sz w:val="20"/>
          <w:szCs w:val="20"/>
          <w:u w:val="single"/>
          <w:rtl w:val="0"/>
        </w:rPr>
        <w:t xml:space="preserve">Haiti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EL&gt;</w:t>
      </w:r>
    </w:p>
    <w:p w:rsidR="00000000" w:rsidDel="00000000" w:rsidP="00000000" w:rsidRDefault="00000000" w:rsidRPr="00000000" w14:paraId="0000004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This city is the setting of a novel that follows Lea, a “Lifer” with the genetic ability to live forever as long as she stays healthy and successful in her career. </w:t>
      </w:r>
      <w:r w:rsidDel="00000000" w:rsidR="00000000" w:rsidRPr="00000000">
        <w:rPr>
          <w:rFonts w:ascii="Times New Roman" w:cs="Times New Roman" w:eastAsia="Times New Roman" w:hAnsi="Times New Roman"/>
          <w:b w:val="1"/>
          <w:sz w:val="20"/>
          <w:szCs w:val="20"/>
          <w:rtl w:val="0"/>
        </w:rPr>
        <w:t xml:space="preserve">This city is the setting of Rachel Heng’s </w:t>
      </w:r>
      <w:r w:rsidDel="00000000" w:rsidR="00000000" w:rsidRPr="00000000">
        <w:rPr>
          <w:rFonts w:ascii="Times New Roman" w:cs="Times New Roman" w:eastAsia="Times New Roman" w:hAnsi="Times New Roman"/>
          <w:b w:val="1"/>
          <w:i w:val="1"/>
          <w:sz w:val="20"/>
          <w:szCs w:val="20"/>
          <w:rtl w:val="0"/>
        </w:rPr>
        <w:t xml:space="preserve">Suicide Club</w:t>
      </w:r>
      <w:r w:rsidDel="00000000" w:rsidR="00000000" w:rsidRPr="00000000">
        <w:rPr>
          <w:rFonts w:ascii="Times New Roman" w:cs="Times New Roman" w:eastAsia="Times New Roman" w:hAnsi="Times New Roman"/>
          <w:b w:val="1"/>
          <w:sz w:val="20"/>
          <w:szCs w:val="20"/>
          <w:rtl w:val="0"/>
        </w:rPr>
        <w:t xml:space="preserve">, as well as a novel in which Lianne periodically sees a performance artist in a business suit suspending himself upside down and in midair. In another novel set here, Russian hackers try to take down a server farm owned by Gabriel Ice.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Keith abandons his career and family to play professional poker after surviving the framing (*) </w:t>
      </w:r>
      <w:r w:rsidDel="00000000" w:rsidR="00000000" w:rsidRPr="00000000">
        <w:rPr>
          <w:rFonts w:ascii="Times New Roman" w:cs="Times New Roman" w:eastAsia="Times New Roman" w:hAnsi="Times New Roman"/>
          <w:sz w:val="20"/>
          <w:szCs w:val="20"/>
          <w:rtl w:val="0"/>
        </w:rPr>
        <w:t xml:space="preserve">incident of a novel set in this city; the same incident here </w:t>
      </w:r>
      <w:r w:rsidDel="00000000" w:rsidR="00000000" w:rsidRPr="00000000">
        <w:rPr>
          <w:rFonts w:ascii="Times New Roman" w:cs="Times New Roman" w:eastAsia="Times New Roman" w:hAnsi="Times New Roman"/>
          <w:sz w:val="20"/>
          <w:szCs w:val="20"/>
          <w:rtl w:val="0"/>
        </w:rPr>
        <w:t xml:space="preserve">serves as the climax of Thomas Pynchon’s </w:t>
      </w:r>
      <w:r w:rsidDel="00000000" w:rsidR="00000000" w:rsidRPr="00000000">
        <w:rPr>
          <w:rFonts w:ascii="Times New Roman" w:cs="Times New Roman" w:eastAsia="Times New Roman" w:hAnsi="Times New Roman"/>
          <w:i w:val="1"/>
          <w:sz w:val="20"/>
          <w:szCs w:val="20"/>
          <w:rtl w:val="0"/>
        </w:rPr>
        <w:t xml:space="preserve">Bleeding Edge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key left inside a vase leads the precocious Oskar Schell on a scavenger hunt around this city in Jonathan Foer’s novel </w:t>
      </w:r>
      <w:r w:rsidDel="00000000" w:rsidR="00000000" w:rsidRPr="00000000">
        <w:rPr>
          <w:rFonts w:ascii="Times New Roman" w:cs="Times New Roman" w:eastAsia="Times New Roman" w:hAnsi="Times New Roman"/>
          <w:i w:val="1"/>
          <w:sz w:val="20"/>
          <w:szCs w:val="20"/>
          <w:rtl w:val="0"/>
        </w:rPr>
        <w:t xml:space="preserve">Extremely Loud and Incredibly Close</w:t>
      </w:r>
      <w:r w:rsidDel="00000000" w:rsidR="00000000" w:rsidRPr="00000000">
        <w:rPr>
          <w:rFonts w:ascii="Times New Roman" w:cs="Times New Roman" w:eastAsia="Times New Roman" w:hAnsi="Times New Roman"/>
          <w:sz w:val="20"/>
          <w:szCs w:val="20"/>
          <w:rtl w:val="0"/>
        </w:rPr>
        <w:t xml:space="preserve">. For 10 points, name this city, the setting of Don DeLillo’s </w:t>
      </w:r>
      <w:r w:rsidDel="00000000" w:rsidR="00000000" w:rsidRPr="00000000">
        <w:rPr>
          <w:rFonts w:ascii="Times New Roman" w:cs="Times New Roman" w:eastAsia="Times New Roman" w:hAnsi="Times New Roman"/>
          <w:i w:val="1"/>
          <w:sz w:val="20"/>
          <w:szCs w:val="20"/>
          <w:rtl w:val="0"/>
        </w:rPr>
        <w:t xml:space="preserve">Falling Man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New York</w:t>
      </w:r>
      <w:r w:rsidDel="00000000" w:rsidR="00000000" w:rsidRPr="00000000">
        <w:rPr>
          <w:rFonts w:ascii="Times New Roman" w:cs="Times New Roman" w:eastAsia="Times New Roman" w:hAnsi="Times New Roman"/>
          <w:sz w:val="20"/>
          <w:szCs w:val="20"/>
          <w:rtl w:val="0"/>
        </w:rPr>
        <w:t xml:space="preserve"> City [or </w:t>
      </w:r>
      <w:r w:rsidDel="00000000" w:rsidR="00000000" w:rsidRPr="00000000">
        <w:rPr>
          <w:rFonts w:ascii="Times New Roman" w:cs="Times New Roman" w:eastAsia="Times New Roman" w:hAnsi="Times New Roman"/>
          <w:b w:val="1"/>
          <w:sz w:val="20"/>
          <w:szCs w:val="20"/>
          <w:u w:val="single"/>
          <w:rtl w:val="0"/>
        </w:rPr>
        <w:t xml:space="preserve">NY</w:t>
      </w:r>
      <w:r w:rsidDel="00000000" w:rsidR="00000000" w:rsidRPr="00000000">
        <w:rPr>
          <w:rFonts w:ascii="Times New Roman" w:cs="Times New Roman" w:eastAsia="Times New Roman" w:hAnsi="Times New Roman"/>
          <w:sz w:val="20"/>
          <w:szCs w:val="20"/>
          <w:rtl w:val="0"/>
        </w:rPr>
        <w:t xml:space="preserve">C]</w:t>
      </w:r>
    </w:p>
    <w:p w:rsidR="00000000" w:rsidDel="00000000" w:rsidP="00000000" w:rsidRDefault="00000000" w:rsidRPr="00000000" w14:paraId="0000004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JC&gt;</w:t>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This quantity can be calculated by setting the negative averaged exponential of the interaction parameter proportional to a parameter symbolized capital-</w:t>
      </w:r>
      <w:r w:rsidDel="00000000" w:rsidR="00000000" w:rsidRPr="00000000">
        <w:rPr>
          <w:rFonts w:ascii="Times New Roman" w:cs="Times New Roman" w:eastAsia="Times New Roman" w:hAnsi="Times New Roman"/>
          <w:b w:val="1"/>
          <w:i w:val="1"/>
          <w:sz w:val="20"/>
          <w:szCs w:val="20"/>
          <w:rtl w:val="0"/>
        </w:rPr>
        <w:t xml:space="preserve">B</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sub-</w:t>
      </w:r>
      <w:r w:rsidDel="00000000" w:rsidR="00000000" w:rsidRPr="00000000">
        <w:rPr>
          <w:rFonts w:ascii="Times New Roman" w:cs="Times New Roman" w:eastAsia="Times New Roman" w:hAnsi="Times New Roman"/>
          <w:b w:val="1"/>
          <w:i w:val="1"/>
          <w:sz w:val="20"/>
          <w:szCs w:val="20"/>
          <w:rtl w:val="0"/>
        </w:rPr>
        <w:t xml:space="preserve">i</w:t>
      </w:r>
      <w:r w:rsidDel="00000000" w:rsidR="00000000" w:rsidRPr="00000000">
        <w:rPr>
          <w:rFonts w:ascii="Times New Roman" w:cs="Times New Roman" w:eastAsia="Times New Roman" w:hAnsi="Times New Roman"/>
          <w:b w:val="1"/>
          <w:sz w:val="20"/>
          <w:szCs w:val="20"/>
          <w:rtl w:val="0"/>
        </w:rPr>
        <w:t xml:space="preserve"> that is known as the insertion parameter. An integral containing a function of screening charge density is used to calculate this quantity in COSMO-RS. For a real gas, this quantity is equal to its standard state variety plus </w:t>
      </w:r>
      <w:r w:rsidDel="00000000" w:rsidR="00000000" w:rsidRPr="00000000">
        <w:rPr>
          <w:rFonts w:ascii="Times New Roman" w:cs="Times New Roman" w:eastAsia="Times New Roman" w:hAnsi="Times New Roman"/>
          <w:b w:val="1"/>
          <w:i w:val="1"/>
          <w:sz w:val="20"/>
          <w:szCs w:val="20"/>
          <w:rtl w:val="0"/>
        </w:rPr>
        <w:t xml:space="preserve">RT</w:t>
      </w:r>
      <w:r w:rsidDel="00000000" w:rsidR="00000000" w:rsidRPr="00000000">
        <w:rPr>
          <w:rFonts w:ascii="Times New Roman" w:cs="Times New Roman" w:eastAsia="Times New Roman" w:hAnsi="Times New Roman"/>
          <w:b w:val="1"/>
          <w:sz w:val="20"/>
          <w:szCs w:val="20"/>
          <w:rtl w:val="0"/>
        </w:rPr>
        <w:t xml:space="preserve"> times the fugacity. According the Gibbs phase rule, since the phases are in thermodynamic (*) </w:t>
      </w:r>
      <w:r w:rsidDel="00000000" w:rsidR="00000000" w:rsidRPr="00000000">
        <w:rPr>
          <w:rFonts w:ascii="Times New Roman" w:cs="Times New Roman" w:eastAsia="Times New Roman" w:hAnsi="Times New Roman"/>
          <w:sz w:val="20"/>
          <w:szCs w:val="20"/>
          <w:rtl w:val="0"/>
        </w:rPr>
        <w:t xml:space="preserve">equilibrium, this quantity must be equal for both phases. The Gibbs–Duhem equation expresses changes in this quantity with respect to temperature and pressure. This quantity is formally defined as the partial derivative of internal energy with respect to the component. For 10 points, name this quantity, symbolized mu, that represents the change in energy when particles are added or released in a reaction.</w:t>
      </w:r>
    </w:p>
    <w:p w:rsidR="00000000" w:rsidDel="00000000" w:rsidP="00000000" w:rsidRDefault="00000000" w:rsidRPr="00000000" w14:paraId="00000051">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chemical potential</w:t>
      </w:r>
    </w:p>
    <w:p w:rsidR="00000000" w:rsidDel="00000000" w:rsidP="00000000" w:rsidRDefault="00000000" w:rsidRPr="00000000" w14:paraId="000000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RRP&gt;</w:t>
      </w:r>
    </w:p>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Bonuses</w:t>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Camargo Guarnieri, a composer from this country, quit using his birth name “Mozart” early in his career because it became the subject of too many puns. For 10 points each:</w:t>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country whose street musicians originated a genre of typically sorrowful song called the </w:t>
      </w:r>
      <w:r w:rsidDel="00000000" w:rsidR="00000000" w:rsidRPr="00000000">
        <w:rPr>
          <w:rFonts w:ascii="Times New Roman" w:cs="Times New Roman" w:eastAsia="Times New Roman" w:hAnsi="Times New Roman"/>
          <w:i w:val="1"/>
          <w:sz w:val="20"/>
          <w:szCs w:val="20"/>
          <w:rtl w:val="0"/>
        </w:rPr>
        <w:t xml:space="preserve">choro</w:t>
      </w:r>
      <w:r w:rsidDel="00000000" w:rsidR="00000000" w:rsidRPr="00000000">
        <w:rPr>
          <w:rFonts w:ascii="Times New Roman" w:cs="Times New Roman" w:eastAsia="Times New Roman" w:hAnsi="Times New Roman"/>
          <w:sz w:val="20"/>
          <w:szCs w:val="20"/>
          <w:rtl w:val="0"/>
        </w:rPr>
        <w:t xml:space="preserve"> (“SHOW-roo”)</w:t>
      </w:r>
      <w:r w:rsidDel="00000000" w:rsidR="00000000" w:rsidRPr="00000000">
        <w:rPr>
          <w:rFonts w:ascii="Times New Roman" w:cs="Times New Roman" w:eastAsia="Times New Roman" w:hAnsi="Times New Roman"/>
          <w:sz w:val="20"/>
          <w:szCs w:val="20"/>
          <w:rtl w:val="0"/>
        </w:rPr>
        <w:t xml:space="preserve"> that often accompanies a</w:t>
      </w:r>
      <w:r w:rsidDel="00000000" w:rsidR="00000000" w:rsidRPr="00000000">
        <w:rPr>
          <w:rFonts w:ascii="Times New Roman" w:cs="Times New Roman" w:eastAsia="Times New Roman" w:hAnsi="Times New Roman"/>
          <w:sz w:val="20"/>
          <w:szCs w:val="20"/>
          <w:rtl w:val="0"/>
        </w:rPr>
        <w:t xml:space="preserve"> dance called the </w:t>
      </w:r>
      <w:r w:rsidDel="00000000" w:rsidR="00000000" w:rsidRPr="00000000">
        <w:rPr>
          <w:rFonts w:ascii="Times New Roman" w:cs="Times New Roman" w:eastAsia="Times New Roman" w:hAnsi="Times New Roman"/>
          <w:i w:val="1"/>
          <w:sz w:val="20"/>
          <w:szCs w:val="20"/>
          <w:rtl w:val="0"/>
        </w:rPr>
        <w:t xml:space="preserve">maxixe</w:t>
      </w:r>
      <w:r w:rsidDel="00000000" w:rsidR="00000000" w:rsidRPr="00000000">
        <w:rPr>
          <w:rFonts w:ascii="Times New Roman" w:cs="Times New Roman" w:eastAsia="Times New Roman" w:hAnsi="Times New Roman"/>
          <w:sz w:val="20"/>
          <w:szCs w:val="20"/>
          <w:rtl w:val="0"/>
        </w:rPr>
        <w:t xml:space="preserve"> (“mah-SHEE-shee”).</w:t>
      </w: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Brazil</w:t>
      </w:r>
      <w:r w:rsidDel="00000000" w:rsidR="00000000" w:rsidRPr="00000000">
        <w:rPr>
          <w:rFonts w:ascii="Times New Roman" w:cs="Times New Roman" w:eastAsia="Times New Roman" w:hAnsi="Times New Roman"/>
          <w:sz w:val="20"/>
          <w:szCs w:val="20"/>
          <w:rtl w:val="0"/>
        </w:rPr>
        <w:t xml:space="preserve"> [or Federative Republic of </w:t>
      </w:r>
      <w:r w:rsidDel="00000000" w:rsidR="00000000" w:rsidRPr="00000000">
        <w:rPr>
          <w:rFonts w:ascii="Times New Roman" w:cs="Times New Roman" w:eastAsia="Times New Roman" w:hAnsi="Times New Roman"/>
          <w:b w:val="1"/>
          <w:sz w:val="20"/>
          <w:szCs w:val="20"/>
          <w:u w:val="single"/>
          <w:rtl w:val="0"/>
        </w:rPr>
        <w:t xml:space="preserve">Brazil</w:t>
      </w:r>
      <w:r w:rsidDel="00000000" w:rsidR="00000000" w:rsidRPr="00000000">
        <w:rPr>
          <w:rFonts w:ascii="Times New Roman" w:cs="Times New Roman" w:eastAsia="Times New Roman" w:hAnsi="Times New Roman"/>
          <w:sz w:val="20"/>
          <w:szCs w:val="20"/>
          <w:rtl w:val="0"/>
        </w:rPr>
        <w:t xml:space="preserve">; or República Federativa do </w:t>
      </w:r>
      <w:r w:rsidDel="00000000" w:rsidR="00000000" w:rsidRPr="00000000">
        <w:rPr>
          <w:rFonts w:ascii="Times New Roman" w:cs="Times New Roman" w:eastAsia="Times New Roman" w:hAnsi="Times New Roman"/>
          <w:b w:val="1"/>
          <w:sz w:val="20"/>
          <w:szCs w:val="20"/>
          <w:u w:val="single"/>
          <w:rtl w:val="0"/>
        </w:rPr>
        <w:t xml:space="preserve">Brasil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composer of 14 </w:t>
      </w:r>
      <w:r w:rsidDel="00000000" w:rsidR="00000000" w:rsidRPr="00000000">
        <w:rPr>
          <w:rFonts w:ascii="Times New Roman" w:cs="Times New Roman" w:eastAsia="Times New Roman" w:hAnsi="Times New Roman"/>
          <w:i w:val="1"/>
          <w:sz w:val="20"/>
          <w:szCs w:val="20"/>
          <w:rtl w:val="0"/>
        </w:rPr>
        <w:t xml:space="preserve">choros</w:t>
      </w:r>
      <w:r w:rsidDel="00000000" w:rsidR="00000000" w:rsidRPr="00000000">
        <w:rPr>
          <w:rFonts w:ascii="Times New Roman" w:cs="Times New Roman" w:eastAsia="Times New Roman" w:hAnsi="Times New Roman"/>
          <w:sz w:val="20"/>
          <w:szCs w:val="20"/>
          <w:rtl w:val="0"/>
        </w:rPr>
        <w:t xml:space="preserve"> is Brazil’s greatest classical composer. He fused its native music styles with Baroque forms in his various </w:t>
      </w:r>
      <w:r w:rsidDel="00000000" w:rsidR="00000000" w:rsidRPr="00000000">
        <w:rPr>
          <w:rFonts w:ascii="Times New Roman" w:cs="Times New Roman" w:eastAsia="Times New Roman" w:hAnsi="Times New Roman"/>
          <w:i w:val="1"/>
          <w:sz w:val="20"/>
          <w:szCs w:val="20"/>
          <w:rtl w:val="0"/>
        </w:rPr>
        <w:t xml:space="preserve">Bachianas Brasileiras</w:t>
      </w:r>
      <w:r w:rsidDel="00000000" w:rsidR="00000000" w:rsidRPr="00000000">
        <w:rPr>
          <w:rFonts w:ascii="Times New Roman" w:cs="Times New Roman" w:eastAsia="Times New Roman" w:hAnsi="Times New Roman"/>
          <w:sz w:val="20"/>
          <w:szCs w:val="20"/>
          <w:rtl w:val="0"/>
        </w:rPr>
        <w:t xml:space="preserve"> (“bah-shee-AH-nuss brah-zee-LAY-russ”).</w:t>
      </w:r>
    </w:p>
    <w:p w:rsidR="00000000" w:rsidDel="00000000" w:rsidP="00000000" w:rsidRDefault="00000000" w:rsidRPr="00000000" w14:paraId="0000005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Heitor </w:t>
      </w:r>
      <w:r w:rsidDel="00000000" w:rsidR="00000000" w:rsidRPr="00000000">
        <w:rPr>
          <w:rFonts w:ascii="Times New Roman" w:cs="Times New Roman" w:eastAsia="Times New Roman" w:hAnsi="Times New Roman"/>
          <w:b w:val="1"/>
          <w:sz w:val="20"/>
          <w:szCs w:val="20"/>
          <w:u w:val="single"/>
          <w:rtl w:val="0"/>
        </w:rPr>
        <w:t xml:space="preserve">Villa-Lobos</w:t>
      </w:r>
      <w:r w:rsidDel="00000000" w:rsidR="00000000" w:rsidRPr="00000000">
        <w:rPr>
          <w:rFonts w:ascii="Times New Roman" w:cs="Times New Roman" w:eastAsia="Times New Roman" w:hAnsi="Times New Roman"/>
          <w:sz w:val="20"/>
          <w:szCs w:val="20"/>
          <w:rtl w:val="0"/>
        </w:rPr>
        <w:t xml:space="preserve"> (“ay-TOR vee-luh-LOH-boos”)</w:t>
      </w:r>
    </w:p>
    <w:p w:rsidR="00000000" w:rsidDel="00000000" w:rsidP="00000000" w:rsidRDefault="00000000" w:rsidRPr="00000000" w14:paraId="0000005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Guarnieri titled his Second Symphony after this tone poem by Villa-Lobos, which Serge Lifar (“SER-gay lee-FAR”) adapted into a ballet. A flute and soprano sax quote Debussy’s </w:t>
      </w:r>
      <w:r w:rsidDel="00000000" w:rsidR="00000000" w:rsidRPr="00000000">
        <w:rPr>
          <w:rFonts w:ascii="Times New Roman" w:cs="Times New Roman" w:eastAsia="Times New Roman" w:hAnsi="Times New Roman"/>
          <w:i w:val="1"/>
          <w:sz w:val="20"/>
          <w:szCs w:val="20"/>
          <w:rtl w:val="0"/>
        </w:rPr>
        <w:t xml:space="preserve">Syrinx</w:t>
      </w:r>
      <w:r w:rsidDel="00000000" w:rsidR="00000000" w:rsidRPr="00000000">
        <w:rPr>
          <w:rFonts w:ascii="Times New Roman" w:cs="Times New Roman" w:eastAsia="Times New Roman" w:hAnsi="Times New Roman"/>
          <w:sz w:val="20"/>
          <w:szCs w:val="20"/>
          <w:rtl w:val="0"/>
        </w:rPr>
        <w:t xml:space="preserve"> in this tone poem that depicts the legend of the musician wren, a Brazilian bird that natives say lures people into the forest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Uirapuru</w:t>
      </w:r>
      <w:r w:rsidDel="00000000" w:rsidR="00000000" w:rsidRPr="00000000">
        <w:rPr>
          <w:rFonts w:ascii="Times New Roman" w:cs="Times New Roman" w:eastAsia="Times New Roman" w:hAnsi="Times New Roman"/>
          <w:sz w:val="20"/>
          <w:szCs w:val="20"/>
          <w:rtl w:val="0"/>
        </w:rPr>
        <w:t xml:space="preserve"> (“WEE-rah-poo-ROO”)</w:t>
      </w:r>
    </w:p>
    <w:p w:rsidR="00000000" w:rsidDel="00000000" w:rsidP="00000000" w:rsidRDefault="00000000" w:rsidRPr="00000000" w14:paraId="0000005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p>
    <w:p w:rsidR="00000000" w:rsidDel="00000000" w:rsidP="00000000" w:rsidRDefault="00000000" w:rsidRPr="00000000" w14:paraId="0000005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treatise describes how “complex ideas” are formed from a number of “simple ideas,” yet are, “when the mind please, considered each by itself, as one entire thing.” For 10 points each:</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treatise that introduced the position that the mind is a </w:t>
      </w:r>
      <w:r w:rsidDel="00000000" w:rsidR="00000000" w:rsidRPr="00000000">
        <w:rPr>
          <w:rFonts w:ascii="Times New Roman" w:cs="Times New Roman" w:eastAsia="Times New Roman" w:hAnsi="Times New Roman"/>
          <w:i w:val="1"/>
          <w:sz w:val="20"/>
          <w:szCs w:val="20"/>
          <w:rtl w:val="0"/>
        </w:rPr>
        <w:t xml:space="preserve">tabula rasa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An </w:t>
      </w:r>
      <w:r w:rsidDel="00000000" w:rsidR="00000000" w:rsidRPr="00000000">
        <w:rPr>
          <w:rFonts w:ascii="Times New Roman" w:cs="Times New Roman" w:eastAsia="Times New Roman" w:hAnsi="Times New Roman"/>
          <w:b w:val="1"/>
          <w:i w:val="1"/>
          <w:sz w:val="20"/>
          <w:szCs w:val="20"/>
          <w:u w:val="single"/>
          <w:rtl w:val="0"/>
        </w:rPr>
        <w:t xml:space="preserve">Essay Concerning Human Understanding</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An Essay Concerning Human Understanding </w:t>
      </w:r>
      <w:r w:rsidDel="00000000" w:rsidR="00000000" w:rsidRPr="00000000">
        <w:rPr>
          <w:rFonts w:ascii="Times New Roman" w:cs="Times New Roman" w:eastAsia="Times New Roman" w:hAnsi="Times New Roman"/>
          <w:sz w:val="20"/>
          <w:szCs w:val="20"/>
          <w:rtl w:val="0"/>
        </w:rPr>
        <w:t xml:space="preserve">is by this Enlightenment-era British philosopher who laid the foundation for social contract theory in his </w:t>
      </w:r>
      <w:r w:rsidDel="00000000" w:rsidR="00000000" w:rsidRPr="00000000">
        <w:rPr>
          <w:rFonts w:ascii="Times New Roman" w:cs="Times New Roman" w:eastAsia="Times New Roman" w:hAnsi="Times New Roman"/>
          <w:i w:val="1"/>
          <w:sz w:val="20"/>
          <w:szCs w:val="20"/>
          <w:rtl w:val="0"/>
        </w:rPr>
        <w:t xml:space="preserve">Two Treatises of Government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Locke</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first example of a “complex idea” cited by Locke is this concept, which is later noted in the treatise as arising from “a certain composition of colour and figure.” David Hume wrote that this concept is “no quality in things themselves: It exists merely in the mind which contemplates them.”</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beauty</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&lt;Thought, WA&gt;</w:t>
      </w:r>
    </w:p>
    <w:p w:rsidR="00000000" w:rsidDel="00000000" w:rsidP="00000000" w:rsidRDefault="00000000" w:rsidRPr="00000000" w14:paraId="0000006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These devices allow analysis of very small amounts of reactant, but require dead times of at most a couple milliseconds. For 10 points each:</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devices in which the output of drive and reservoir syringes are mixed before being arrested by the namesake syringe, triggering data collection.</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stopped-flow</w:t>
      </w:r>
      <w:r w:rsidDel="00000000" w:rsidR="00000000" w:rsidRPr="00000000">
        <w:rPr>
          <w:rFonts w:ascii="Times New Roman" w:cs="Times New Roman" w:eastAsia="Times New Roman" w:hAnsi="Times New Roman"/>
          <w:sz w:val="20"/>
          <w:szCs w:val="20"/>
          <w:rtl w:val="0"/>
        </w:rPr>
        <w:t xml:space="preserve"> apparatus</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Near the observation chamber, stopped-flow apparatuses often have detectors for this phenomenon, in which a substance absorbs light and emits it a longer wavelength. It occurs faster than phosphorescence.</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fluorescence</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Experiments using stopped-flow apparatuses can rely on isosbestic (“ICE-us-BEST-ic”) points, or wavelengths for which this quantity remains constant throughout a reaction. In circular dichroism (“dye-CROW-ism”), ellipticity is proportional to the difference in this quantity, symbolized capital A, between left-handed and right-handed polarization.</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absorbance</w:t>
      </w: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AK&gt;</w:t>
      </w:r>
    </w:p>
    <w:p w:rsidR="00000000" w:rsidDel="00000000" w:rsidP="00000000" w:rsidRDefault="00000000" w:rsidRPr="00000000" w14:paraId="0000007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This text’s account of the Last Supper ends with Jesus rebuking all but one of his ignorant and blasphemous disciples, and then leaving for “another great and holy generation.” For 10 points each:</w:t>
      </w:r>
    </w:p>
    <w:p w:rsidR="00000000" w:rsidDel="00000000" w:rsidP="00000000" w:rsidRDefault="00000000" w:rsidRPr="00000000" w14:paraId="0000007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religious text that was re-discovered at a Geneva black market in 1983. It was first translated from its original Coptic by </w:t>
      </w:r>
      <w:r w:rsidDel="00000000" w:rsidR="00000000" w:rsidRPr="00000000">
        <w:rPr>
          <w:rFonts w:ascii="Times New Roman" w:cs="Times New Roman" w:eastAsia="Times New Roman" w:hAnsi="Times New Roman"/>
          <w:i w:val="1"/>
          <w:sz w:val="20"/>
          <w:szCs w:val="20"/>
          <w:rtl w:val="0"/>
        </w:rPr>
        <w:t xml:space="preserve">National Geographic</w:t>
      </w:r>
      <w:r w:rsidDel="00000000" w:rsidR="00000000" w:rsidRPr="00000000">
        <w:rPr>
          <w:rFonts w:ascii="Times New Roman" w:cs="Times New Roman" w:eastAsia="Times New Roman" w:hAnsi="Times New Roman"/>
          <w:sz w:val="20"/>
          <w:szCs w:val="20"/>
          <w:rtl w:val="0"/>
        </w:rPr>
        <w:t xml:space="preserve"> in 2006.</w:t>
      </w:r>
    </w:p>
    <w:p w:rsidR="00000000" w:rsidDel="00000000" w:rsidP="00000000" w:rsidRDefault="00000000" w:rsidRPr="00000000" w14:paraId="0000007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Gospel of Judas</w:t>
      </w: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Gospel of Judas was written by this esoteric Christian sect that believed Jesus to be an emanation of the ultimate, absolute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secret god, sent to save humanity from the lesser, wicked Christian god.</w:t>
      </w:r>
    </w:p>
    <w:p w:rsidR="00000000" w:rsidDel="00000000" w:rsidP="00000000" w:rsidRDefault="00000000" w:rsidRPr="00000000" w14:paraId="0000007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Gnostic</w:t>
      </w:r>
      <w:r w:rsidDel="00000000" w:rsidR="00000000" w:rsidRPr="00000000">
        <w:rPr>
          <w:rFonts w:ascii="Times New Roman" w:cs="Times New Roman" w:eastAsia="Times New Roman" w:hAnsi="Times New Roman"/>
          <w:sz w:val="20"/>
          <w:szCs w:val="20"/>
          <w:rtl w:val="0"/>
        </w:rPr>
        <w:t xml:space="preserve">ism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Gnostic</w:t>
      </w:r>
      <w:r w:rsidDel="00000000" w:rsidR="00000000" w:rsidRPr="00000000">
        <w:rPr>
          <w:rFonts w:ascii="Times New Roman" w:cs="Times New Roman" w:eastAsia="Times New Roman" w:hAnsi="Times New Roman"/>
          <w:sz w:val="20"/>
          <w:szCs w:val="20"/>
          <w:rtl w:val="0"/>
        </w:rPr>
        <w:t xml:space="preserve">s; or word forms]</w:t>
      </w:r>
    </w:p>
    <w:p w:rsidR="00000000" w:rsidDel="00000000" w:rsidP="00000000" w:rsidRDefault="00000000" w:rsidRPr="00000000" w14:paraId="0000007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Gnostics rejected the physical world via ascetic acts such as this practice of </w:t>
      </w:r>
      <w:r w:rsidDel="00000000" w:rsidR="00000000" w:rsidRPr="00000000">
        <w:rPr>
          <w:rFonts w:ascii="Times New Roman" w:cs="Times New Roman" w:eastAsia="Times New Roman" w:hAnsi="Times New Roman"/>
          <w:sz w:val="20"/>
          <w:szCs w:val="20"/>
          <w:rtl w:val="0"/>
        </w:rPr>
        <w:t xml:space="preserve">abstaining from food or drink.</w:t>
      </w: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fast</w:t>
      </w:r>
      <w:r w:rsidDel="00000000" w:rsidR="00000000" w:rsidRPr="00000000">
        <w:rPr>
          <w:rFonts w:ascii="Times New Roman" w:cs="Times New Roman" w:eastAsia="Times New Roman" w:hAnsi="Times New Roman"/>
          <w:sz w:val="20"/>
          <w:szCs w:val="20"/>
          <w:rtl w:val="0"/>
        </w:rPr>
        <w:t xml:space="preserve">ing</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fast</w:t>
      </w:r>
      <w:r w:rsidDel="00000000" w:rsidR="00000000" w:rsidRPr="00000000">
        <w:rPr>
          <w:rFonts w:ascii="Times New Roman" w:cs="Times New Roman" w:eastAsia="Times New Roman" w:hAnsi="Times New Roman"/>
          <w:sz w:val="20"/>
          <w:szCs w:val="20"/>
          <w:rtl w:val="0"/>
        </w:rPr>
        <w:t xml:space="preserve">; or word forms]</w:t>
      </w:r>
    </w:p>
    <w:p w:rsidR="00000000" w:rsidDel="00000000" w:rsidP="00000000" w:rsidRDefault="00000000" w:rsidRPr="00000000" w14:paraId="0000007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KL&gt;</w:t>
      </w:r>
    </w:p>
    <w:p w:rsidR="00000000" w:rsidDel="00000000" w:rsidP="00000000" w:rsidRDefault="00000000" w:rsidRPr="00000000" w14:paraId="0000007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Following the successful Battle of Yamana, this caliph oversaw the compilation of the Qur’an into a single manuscript. For 10 points each:</w:t>
      </w:r>
    </w:p>
    <w:p w:rsidR="00000000" w:rsidDel="00000000" w:rsidP="00000000" w:rsidRDefault="00000000" w:rsidRPr="00000000" w14:paraId="0000007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caliph whose ascension caused a schism between his supporters and those who supported a man reputedly addressed as “mawla” at Ghadir Khumm.</w:t>
      </w:r>
    </w:p>
    <w:p w:rsidR="00000000" w:rsidDel="00000000" w:rsidP="00000000" w:rsidRDefault="00000000" w:rsidRPr="00000000" w14:paraId="0000007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Abu Bakr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Abū Bakr</w:t>
      </w:r>
      <w:r w:rsidDel="00000000" w:rsidR="00000000" w:rsidRPr="00000000">
        <w:rPr>
          <w:rFonts w:ascii="Times New Roman" w:cs="Times New Roman" w:eastAsia="Times New Roman" w:hAnsi="Times New Roman"/>
          <w:sz w:val="20"/>
          <w:szCs w:val="20"/>
          <w:rtl w:val="0"/>
        </w:rPr>
        <w:t xml:space="preserve"> aṣ-Ṣiddīq ‘Abdallāh bin Abī Quḥāfah]</w:t>
      </w:r>
    </w:p>
    <w:p w:rsidR="00000000" w:rsidDel="00000000" w:rsidP="00000000" w:rsidRDefault="00000000" w:rsidRPr="00000000" w14:paraId="0000007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Battle of Yamana took place during these wars, which Abu Bakr waged on rebellious tribes who refused to pay </w:t>
      </w:r>
      <w:r w:rsidDel="00000000" w:rsidR="00000000" w:rsidRPr="00000000">
        <w:rPr>
          <w:rFonts w:ascii="Times New Roman" w:cs="Times New Roman" w:eastAsia="Times New Roman" w:hAnsi="Times New Roman"/>
          <w:i w:val="1"/>
          <w:sz w:val="20"/>
          <w:szCs w:val="20"/>
          <w:rtl w:val="0"/>
        </w:rPr>
        <w:t xml:space="preserve">zakat</w:t>
      </w:r>
      <w:r w:rsidDel="00000000" w:rsidR="00000000" w:rsidRPr="00000000">
        <w:rPr>
          <w:rFonts w:ascii="Times New Roman" w:cs="Times New Roman" w:eastAsia="Times New Roman" w:hAnsi="Times New Roman"/>
          <w:sz w:val="20"/>
          <w:szCs w:val="20"/>
          <w:rtl w:val="0"/>
        </w:rPr>
        <w:t xml:space="preserve"> tithes to the caliphate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Ridda</w:t>
      </w:r>
      <w:r w:rsidDel="00000000" w:rsidR="00000000" w:rsidRPr="00000000">
        <w:rPr>
          <w:rFonts w:ascii="Times New Roman" w:cs="Times New Roman" w:eastAsia="Times New Roman" w:hAnsi="Times New Roman"/>
          <w:sz w:val="20"/>
          <w:szCs w:val="20"/>
          <w:rtl w:val="0"/>
        </w:rPr>
        <w:t xml:space="preserve"> Wars [prompt on Wars of </w:t>
      </w:r>
      <w:r w:rsidDel="00000000" w:rsidR="00000000" w:rsidRPr="00000000">
        <w:rPr>
          <w:rFonts w:ascii="Times New Roman" w:cs="Times New Roman" w:eastAsia="Times New Roman" w:hAnsi="Times New Roman"/>
          <w:sz w:val="20"/>
          <w:szCs w:val="20"/>
          <w:u w:val="single"/>
          <w:rtl w:val="0"/>
        </w:rPr>
        <w:t xml:space="preserve">Apostasy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early phase of the Ridda Wars included a siege against this city led in part by Tulayma, a man who claimed to be a prophet. Tulayma earlier took part in the Battle of the Trench, a siege of this second-holiest city in Islam.</w:t>
      </w:r>
    </w:p>
    <w:p w:rsidR="00000000" w:rsidDel="00000000" w:rsidP="00000000" w:rsidRDefault="00000000" w:rsidRPr="00000000" w14:paraId="0000008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Medina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Madinah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EL&gt;</w:t>
      </w:r>
    </w:p>
    <w:p w:rsidR="00000000" w:rsidDel="00000000" w:rsidP="00000000" w:rsidRDefault="00000000" w:rsidRPr="00000000" w14:paraId="0000008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This essay argues that most criminals are not “marvelous Macbeths or villainous Vautrins” but what any “respectable, commonplace” person would be if they did not have enough to eat. For 10 points each:</w:t>
      </w:r>
    </w:p>
    <w:p w:rsidR="00000000" w:rsidDel="00000000" w:rsidP="00000000" w:rsidRDefault="00000000" w:rsidRPr="00000000" w14:paraId="0000008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essay that uses the punishments for crimes against property and against people as evidence that “man’s personality has been absorbed by his possessions.” This essay also asks “Who taught them the trick of tyranny?” </w:t>
      </w:r>
      <w:r w:rsidDel="00000000" w:rsidR="00000000" w:rsidRPr="00000000">
        <w:rPr>
          <w:rFonts w:ascii="Times New Roman" w:cs="Times New Roman" w:eastAsia="Times New Roman" w:hAnsi="Times New Roman"/>
          <w:sz w:val="20"/>
          <w:szCs w:val="20"/>
          <w:rtl w:val="0"/>
        </w:rPr>
        <w:t xml:space="preserve">while discussing</w:t>
      </w:r>
      <w:r w:rsidDel="00000000" w:rsidR="00000000" w:rsidRPr="00000000">
        <w:rPr>
          <w:rFonts w:ascii="Times New Roman" w:cs="Times New Roman" w:eastAsia="Times New Roman" w:hAnsi="Times New Roman"/>
          <w:sz w:val="20"/>
          <w:szCs w:val="20"/>
          <w:rtl w:val="0"/>
        </w:rPr>
        <w:t xml:space="preserve"> public corruption of art.</w:t>
      </w:r>
    </w:p>
    <w:p w:rsidR="00000000" w:rsidDel="00000000" w:rsidP="00000000" w:rsidRDefault="00000000" w:rsidRPr="00000000" w14:paraId="0000008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Soul of Man Under Socialism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Soul of Man Under Socialism” is an essay by this author of “De Profundis.” His only novel is </w:t>
      </w:r>
      <w:r w:rsidDel="00000000" w:rsidR="00000000" w:rsidRPr="00000000">
        <w:rPr>
          <w:rFonts w:ascii="Times New Roman" w:cs="Times New Roman" w:eastAsia="Times New Roman" w:hAnsi="Times New Roman"/>
          <w:i w:val="1"/>
          <w:sz w:val="20"/>
          <w:szCs w:val="20"/>
          <w:rtl w:val="0"/>
        </w:rPr>
        <w:t xml:space="preserve">The Picture of Dorian Gray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Oscar </w:t>
      </w:r>
      <w:r w:rsidDel="00000000" w:rsidR="00000000" w:rsidRPr="00000000">
        <w:rPr>
          <w:rFonts w:ascii="Times New Roman" w:cs="Times New Roman" w:eastAsia="Times New Roman" w:hAnsi="Times New Roman"/>
          <w:b w:val="1"/>
          <w:sz w:val="20"/>
          <w:szCs w:val="20"/>
          <w:u w:val="single"/>
          <w:rtl w:val="0"/>
        </w:rPr>
        <w:t xml:space="preserve">Wilde</w:t>
      </w: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“The Soul of Man,” Wilde claimed that “the note of rebellion is sometimes too strong” in this poet’s work, which includes a poem that ends “If Winter comes, can Spring be far behind?”</w:t>
      </w:r>
    </w:p>
    <w:p w:rsidR="00000000" w:rsidDel="00000000" w:rsidP="00000000" w:rsidRDefault="00000000" w:rsidRPr="00000000" w14:paraId="0000008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Percy Bysshe </w:t>
      </w:r>
      <w:r w:rsidDel="00000000" w:rsidR="00000000" w:rsidRPr="00000000">
        <w:rPr>
          <w:rFonts w:ascii="Times New Roman" w:cs="Times New Roman" w:eastAsia="Times New Roman" w:hAnsi="Times New Roman"/>
          <w:b w:val="1"/>
          <w:sz w:val="20"/>
          <w:szCs w:val="20"/>
          <w:u w:val="single"/>
          <w:rtl w:val="0"/>
        </w:rPr>
        <w:t xml:space="preserve">Shelley</w:t>
      </w: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EL&gt;</w:t>
      </w:r>
    </w:p>
    <w:p w:rsidR="00000000" w:rsidDel="00000000" w:rsidP="00000000" w:rsidRDefault="00000000" w:rsidRPr="00000000" w14:paraId="0000008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These companies often participate in “peering” with each other, transferring data through each others’ networks free of charge. For 10 points each:</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companies that more than 40 percent of Americans only have one choice of, according to the Institute for Local Self Reliance. These companies, which include Cox and Comcast, have benefited from the FCC’s partial repeal of the Open Internet Act in 2017.</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ISP</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internet service provider</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telecommunications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telecom</w:t>
      </w:r>
      <w:r w:rsidDel="00000000" w:rsidR="00000000" w:rsidRPr="00000000">
        <w:rPr>
          <w:rFonts w:ascii="Times New Roman" w:cs="Times New Roman" w:eastAsia="Times New Roman" w:hAnsi="Times New Roman"/>
          <w:sz w:val="20"/>
          <w:szCs w:val="20"/>
          <w:rtl w:val="0"/>
        </w:rPr>
        <w:t xml:space="preserve"> companies]</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ISPs rely on these systems, such as Akamai (“ACK-uh-my”) or Cloudflare, for connections with high bandwidth and availability. These systems consist of geographically distributed edge servers that aggressively cache assets, such as jQuery, Bootstrap, images, or fonts, that are needed by many websites.</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CDN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content delivery network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Although CDNs provide nearby servers, ISPs still have to solve this two-word problem named for a distance, which involves providing a physical link to the user so that they can access the internet. This term was later adopted in transportation engineering.</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last mile</w:t>
      </w:r>
      <w:r w:rsidDel="00000000" w:rsidR="00000000" w:rsidRPr="00000000">
        <w:rPr>
          <w:rFonts w:ascii="Times New Roman" w:cs="Times New Roman" w:eastAsia="Times New Roman" w:hAnsi="Times New Roman"/>
          <w:sz w:val="20"/>
          <w:szCs w:val="20"/>
          <w:rtl w:val="0"/>
        </w:rPr>
        <w:t xml:space="preserve"> problem [or </w:t>
      </w:r>
      <w:r w:rsidDel="00000000" w:rsidR="00000000" w:rsidRPr="00000000">
        <w:rPr>
          <w:rFonts w:ascii="Times New Roman" w:cs="Times New Roman" w:eastAsia="Times New Roman" w:hAnsi="Times New Roman"/>
          <w:b w:val="1"/>
          <w:sz w:val="20"/>
          <w:szCs w:val="20"/>
          <w:u w:val="single"/>
          <w:rtl w:val="0"/>
        </w:rPr>
        <w:t xml:space="preserve">last kilometer</w:t>
      </w:r>
      <w:r w:rsidDel="00000000" w:rsidR="00000000" w:rsidRPr="00000000">
        <w:rPr>
          <w:rFonts w:ascii="Times New Roman" w:cs="Times New Roman" w:eastAsia="Times New Roman" w:hAnsi="Times New Roman"/>
          <w:sz w:val="20"/>
          <w:szCs w:val="20"/>
          <w:rtl w:val="0"/>
        </w:rPr>
        <w:t xml:space="preserve"> problem]</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AK&gt;</w:t>
      </w:r>
    </w:p>
    <w:p w:rsidR="00000000" w:rsidDel="00000000" w:rsidP="00000000" w:rsidRDefault="00000000" w:rsidRPr="00000000" w14:paraId="0000009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In cooperation with the CIA’s project MKUltra, British psychiatrist William Sargant attempted to brainwash patients by administering these things and then using insulin to induce a coma. For 10 points each:</w:t>
      </w:r>
    </w:p>
    <w:p w:rsidR="00000000" w:rsidDel="00000000" w:rsidP="00000000" w:rsidRDefault="00000000" w:rsidRPr="00000000" w14:paraId="0000009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things that were administered by experimental subjects to “learners” in a study that Stanley Milgram conducted at Yale.</w:t>
      </w:r>
    </w:p>
    <w:p w:rsidR="00000000" w:rsidDel="00000000" w:rsidP="00000000" w:rsidRDefault="00000000" w:rsidRPr="00000000" w14:paraId="0000009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electric </w:t>
      </w:r>
      <w:r w:rsidDel="00000000" w:rsidR="00000000" w:rsidRPr="00000000">
        <w:rPr>
          <w:rFonts w:ascii="Times New Roman" w:cs="Times New Roman" w:eastAsia="Times New Roman" w:hAnsi="Times New Roman"/>
          <w:b w:val="1"/>
          <w:sz w:val="20"/>
          <w:szCs w:val="20"/>
          <w:u w:val="single"/>
          <w:rtl w:val="0"/>
        </w:rPr>
        <w:t xml:space="preserve">shock</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9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one-time president of each of the American, Canadian, and World Psychiatric Associations used shock therapy as part of the three-stage brainwashing treatment that he developed with MKUltra. Naomi Klein’s </w:t>
      </w:r>
      <w:r w:rsidDel="00000000" w:rsidR="00000000" w:rsidRPr="00000000">
        <w:rPr>
          <w:rFonts w:ascii="Times New Roman" w:cs="Times New Roman" w:eastAsia="Times New Roman" w:hAnsi="Times New Roman"/>
          <w:i w:val="1"/>
          <w:sz w:val="20"/>
          <w:szCs w:val="20"/>
          <w:rtl w:val="0"/>
        </w:rPr>
        <w:t xml:space="preserve">The Shock Doctrine</w:t>
      </w:r>
      <w:r w:rsidDel="00000000" w:rsidR="00000000" w:rsidRPr="00000000">
        <w:rPr>
          <w:rFonts w:ascii="Times New Roman" w:cs="Times New Roman" w:eastAsia="Times New Roman" w:hAnsi="Times New Roman"/>
          <w:sz w:val="20"/>
          <w:szCs w:val="20"/>
          <w:rtl w:val="0"/>
        </w:rPr>
        <w:t xml:space="preserve"> draws a comparison between this man’s treatments and economic shock therapy.</w:t>
      </w:r>
    </w:p>
    <w:p w:rsidR="00000000" w:rsidDel="00000000" w:rsidP="00000000" w:rsidRDefault="00000000" w:rsidRPr="00000000" w14:paraId="0000009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Ewen </w:t>
      </w:r>
      <w:r w:rsidDel="00000000" w:rsidR="00000000" w:rsidRPr="00000000">
        <w:rPr>
          <w:rFonts w:ascii="Times New Roman" w:cs="Times New Roman" w:eastAsia="Times New Roman" w:hAnsi="Times New Roman"/>
          <w:b w:val="1"/>
          <w:sz w:val="20"/>
          <w:szCs w:val="20"/>
          <w:u w:val="single"/>
          <w:rtl w:val="0"/>
        </w:rPr>
        <w:t xml:space="preserve">Cameron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rtl w:val="0"/>
        </w:rPr>
        <w:t xml:space="preserve">Donald Ewen </w:t>
      </w:r>
      <w:r w:rsidDel="00000000" w:rsidR="00000000" w:rsidRPr="00000000">
        <w:rPr>
          <w:rFonts w:ascii="Times New Roman" w:cs="Times New Roman" w:eastAsia="Times New Roman" w:hAnsi="Times New Roman"/>
          <w:b w:val="1"/>
          <w:sz w:val="20"/>
          <w:szCs w:val="20"/>
          <w:u w:val="single"/>
          <w:rtl w:val="0"/>
        </w:rPr>
        <w:t xml:space="preserve">Cameron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MKUltra also notoriously experimented with this drug on patients, such as by giving it to unsuspecting men in brothels in the appropriately-named Operation Midnight Climax.</w:t>
      </w:r>
    </w:p>
    <w:p w:rsidR="00000000" w:rsidDel="00000000" w:rsidP="00000000" w:rsidRDefault="00000000" w:rsidRPr="00000000" w14:paraId="0000009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LSD</w:t>
      </w:r>
      <w:r w:rsidDel="00000000" w:rsidR="00000000" w:rsidRPr="00000000">
        <w:rPr>
          <w:rFonts w:ascii="Times New Roman" w:cs="Times New Roman" w:eastAsia="Times New Roman" w:hAnsi="Times New Roman"/>
          <w:sz w:val="20"/>
          <w:szCs w:val="20"/>
          <w:rtl w:val="0"/>
        </w:rPr>
        <w:t xml:space="preserve"> [or lysergic </w:t>
      </w:r>
      <w:r w:rsidDel="00000000" w:rsidR="00000000" w:rsidRPr="00000000">
        <w:rPr>
          <w:rFonts w:ascii="Times New Roman" w:cs="Times New Roman" w:eastAsia="Times New Roman" w:hAnsi="Times New Roman"/>
          <w:b w:val="1"/>
          <w:sz w:val="20"/>
          <w:szCs w:val="20"/>
          <w:u w:val="single"/>
          <w:rtl w:val="0"/>
        </w:rPr>
        <w:t xml:space="preserve">acid</w:t>
      </w:r>
      <w:r w:rsidDel="00000000" w:rsidR="00000000" w:rsidRPr="00000000">
        <w:rPr>
          <w:rFonts w:ascii="Times New Roman" w:cs="Times New Roman" w:eastAsia="Times New Roman" w:hAnsi="Times New Roman"/>
          <w:sz w:val="20"/>
          <w:szCs w:val="20"/>
          <w:rtl w:val="0"/>
        </w:rPr>
        <w:t xml:space="preserve"> diethylamide]</w:t>
      </w:r>
    </w:p>
    <w:p w:rsidR="00000000" w:rsidDel="00000000" w:rsidP="00000000" w:rsidRDefault="00000000" w:rsidRPr="00000000" w14:paraId="0000009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Psychology, WA&gt;</w:t>
      </w:r>
    </w:p>
    <w:p w:rsidR="00000000" w:rsidDel="00000000" w:rsidP="00000000" w:rsidRDefault="00000000" w:rsidRPr="00000000" w14:paraId="0000009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Along with his </w:t>
      </w:r>
      <w:r w:rsidDel="00000000" w:rsidR="00000000" w:rsidRPr="00000000">
        <w:rPr>
          <w:rFonts w:ascii="Times New Roman" w:cs="Times New Roman" w:eastAsia="Times New Roman" w:hAnsi="Times New Roman"/>
          <w:i w:val="1"/>
          <w:sz w:val="20"/>
          <w:szCs w:val="20"/>
          <w:rtl w:val="0"/>
        </w:rPr>
        <w:t xml:space="preserve">On Art and Connoisseurship</w:t>
      </w:r>
      <w:r w:rsidDel="00000000" w:rsidR="00000000" w:rsidRPr="00000000">
        <w:rPr>
          <w:rFonts w:ascii="Times New Roman" w:cs="Times New Roman" w:eastAsia="Times New Roman" w:hAnsi="Times New Roman"/>
          <w:sz w:val="20"/>
          <w:szCs w:val="20"/>
          <w:rtl w:val="0"/>
        </w:rPr>
        <w:t xml:space="preserve">, Max Friedlander is known for a comprehensive 14-volume study titled for this time period. For 10 points each:</w:t>
      </w:r>
    </w:p>
    <w:p w:rsidR="00000000" w:rsidDel="00000000" w:rsidP="00000000" w:rsidRDefault="00000000" w:rsidRPr="00000000" w14:paraId="000000A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time period that also titles a 1953 book by Erwin Panofsky in which he applies his iconographic method to a certain region’s artistic style.</w:t>
      </w:r>
    </w:p>
    <w:p w:rsidR="00000000" w:rsidDel="00000000" w:rsidP="00000000" w:rsidRDefault="00000000" w:rsidRPr="00000000" w14:paraId="000000A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Early Netherlandish</w:t>
      </w:r>
      <w:r w:rsidDel="00000000" w:rsidR="00000000" w:rsidRPr="00000000">
        <w:rPr>
          <w:rFonts w:ascii="Times New Roman" w:cs="Times New Roman" w:eastAsia="Times New Roman" w:hAnsi="Times New Roman"/>
          <w:sz w:val="20"/>
          <w:szCs w:val="20"/>
          <w:rtl w:val="0"/>
        </w:rPr>
        <w:t xml:space="preserve"> painting [or </w:t>
      </w:r>
      <w:r w:rsidDel="00000000" w:rsidR="00000000" w:rsidRPr="00000000">
        <w:rPr>
          <w:rFonts w:ascii="Times New Roman" w:cs="Times New Roman" w:eastAsia="Times New Roman" w:hAnsi="Times New Roman"/>
          <w:b w:val="1"/>
          <w:sz w:val="20"/>
          <w:szCs w:val="20"/>
          <w:u w:val="single"/>
          <w:rtl w:val="0"/>
        </w:rPr>
        <w:t xml:space="preserve">Early Netherlandish</w:t>
      </w:r>
      <w:r w:rsidDel="00000000" w:rsidR="00000000" w:rsidRPr="00000000">
        <w:rPr>
          <w:rFonts w:ascii="Times New Roman" w:cs="Times New Roman" w:eastAsia="Times New Roman" w:hAnsi="Times New Roman"/>
          <w:sz w:val="20"/>
          <w:szCs w:val="20"/>
          <w:rtl w:val="0"/>
        </w:rPr>
        <w:t xml:space="preserve"> art/style; accept </w:t>
      </w:r>
      <w:r w:rsidDel="00000000" w:rsidR="00000000" w:rsidRPr="00000000">
        <w:rPr>
          <w:rFonts w:ascii="Times New Roman" w:cs="Times New Roman" w:eastAsia="Times New Roman" w:hAnsi="Times New Roman"/>
          <w:b w:val="1"/>
          <w:i w:val="1"/>
          <w:sz w:val="20"/>
          <w:szCs w:val="20"/>
          <w:u w:val="single"/>
          <w:rtl w:val="0"/>
        </w:rPr>
        <w:t xml:space="preserve">Early Netherlandish</w:t>
      </w:r>
      <w:r w:rsidDel="00000000" w:rsidR="00000000" w:rsidRPr="00000000">
        <w:rPr>
          <w:rFonts w:ascii="Times New Roman" w:cs="Times New Roman" w:eastAsia="Times New Roman" w:hAnsi="Times New Roman"/>
          <w:i w:val="1"/>
          <w:sz w:val="20"/>
          <w:szCs w:val="20"/>
          <w:rtl w:val="0"/>
        </w:rPr>
        <w:t xml:space="preserve"> Painting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Die </w:t>
      </w:r>
      <w:r w:rsidDel="00000000" w:rsidR="00000000" w:rsidRPr="00000000">
        <w:rPr>
          <w:rFonts w:ascii="Times New Roman" w:cs="Times New Roman" w:eastAsia="Times New Roman" w:hAnsi="Times New Roman"/>
          <w:b w:val="1"/>
          <w:i w:val="1"/>
          <w:sz w:val="20"/>
          <w:szCs w:val="20"/>
          <w:u w:val="single"/>
          <w:rtl w:val="0"/>
        </w:rPr>
        <w:t xml:space="preserve">altniederländische</w:t>
      </w:r>
      <w:r w:rsidDel="00000000" w:rsidR="00000000" w:rsidRPr="00000000">
        <w:rPr>
          <w:rFonts w:ascii="Times New Roman" w:cs="Times New Roman" w:eastAsia="Times New Roman" w:hAnsi="Times New Roman"/>
          <w:i w:val="1"/>
          <w:sz w:val="20"/>
          <w:szCs w:val="20"/>
          <w:rtl w:val="0"/>
        </w:rPr>
        <w:t xml:space="preserve"> Malerei</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Old Netherlandish</w:t>
      </w:r>
      <w:r w:rsidDel="00000000" w:rsidR="00000000" w:rsidRPr="00000000">
        <w:rPr>
          <w:rFonts w:ascii="Times New Roman" w:cs="Times New Roman" w:eastAsia="Times New Roman" w:hAnsi="Times New Roman"/>
          <w:sz w:val="20"/>
          <w:szCs w:val="20"/>
          <w:rtl w:val="0"/>
        </w:rPr>
        <w:t xml:space="preserve">, which is the literal translation of the German term; prompt on </w:t>
      </w:r>
      <w:r w:rsidDel="00000000" w:rsidR="00000000" w:rsidRPr="00000000">
        <w:rPr>
          <w:rFonts w:ascii="Times New Roman" w:cs="Times New Roman" w:eastAsia="Times New Roman" w:hAnsi="Times New Roman"/>
          <w:sz w:val="20"/>
          <w:szCs w:val="20"/>
          <w:u w:val="single"/>
          <w:rtl w:val="0"/>
        </w:rPr>
        <w:t xml:space="preserve">Northern Renaissance</w:t>
      </w:r>
      <w:r w:rsidDel="00000000" w:rsidR="00000000" w:rsidRPr="00000000">
        <w:rPr>
          <w:rFonts w:ascii="Times New Roman" w:cs="Times New Roman" w:eastAsia="Times New Roman" w:hAnsi="Times New Roman"/>
          <w:sz w:val="20"/>
          <w:szCs w:val="20"/>
          <w:rtl w:val="0"/>
        </w:rPr>
        <w:t xml:space="preserve">; do not accept or prompt on “Dutch Painting” or “Dutch Golden Age”]</w:t>
      </w:r>
    </w:p>
    <w:p w:rsidR="00000000" w:rsidDel="00000000" w:rsidP="00000000" w:rsidRDefault="00000000" w:rsidRPr="00000000" w14:paraId="000000A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Early Netherlandish Painting</w:t>
      </w:r>
      <w:r w:rsidDel="00000000" w:rsidR="00000000" w:rsidRPr="00000000">
        <w:rPr>
          <w:rFonts w:ascii="Times New Roman" w:cs="Times New Roman" w:eastAsia="Times New Roman" w:hAnsi="Times New Roman"/>
          <w:sz w:val="20"/>
          <w:szCs w:val="20"/>
          <w:rtl w:val="0"/>
        </w:rPr>
        <w:t xml:space="preserve">, Panofsky put forth the claim that this painting could be read as a contract. The two figures in this painting by Jan van Eyck clasp hands to the left of a wooden image of St. Margaret on a bedpost.</w:t>
      </w:r>
    </w:p>
    <w:p w:rsidR="00000000" w:rsidDel="00000000" w:rsidP="00000000" w:rsidRDefault="00000000" w:rsidRPr="00000000" w14:paraId="000000A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Arnolfini Portrait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Arnolfini Wedding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cover of one edition</w:t>
      </w:r>
      <w:r w:rsidDel="00000000" w:rsidR="00000000" w:rsidRPr="00000000">
        <w:rPr>
          <w:rFonts w:ascii="Times New Roman" w:cs="Times New Roman" w:eastAsia="Times New Roman" w:hAnsi="Times New Roman"/>
          <w:sz w:val="20"/>
          <w:szCs w:val="20"/>
          <w:rtl w:val="0"/>
        </w:rPr>
        <w:t xml:space="preserve"> of</w:t>
      </w:r>
      <w:r w:rsidDel="00000000" w:rsidR="00000000" w:rsidRPr="00000000">
        <w:rPr>
          <w:rFonts w:ascii="Times New Roman" w:cs="Times New Roman" w:eastAsia="Times New Roman" w:hAnsi="Times New Roman"/>
          <w:sz w:val="20"/>
          <w:szCs w:val="20"/>
          <w:rtl w:val="0"/>
        </w:rPr>
        <w:t xml:space="preserve"> Panofsky’s book features this other van Eyck painting, whose namesake Burgundian commissioner is depicted in a donor portrait on the left and sits opposite the Virgin, who wears a long red cape.</w:t>
      </w:r>
    </w:p>
    <w:p w:rsidR="00000000" w:rsidDel="00000000" w:rsidP="00000000" w:rsidRDefault="00000000" w:rsidRPr="00000000" w14:paraId="000000A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Madonna</w:t>
      </w:r>
      <w:r w:rsidDel="00000000" w:rsidR="00000000" w:rsidRPr="00000000">
        <w:rPr>
          <w:rFonts w:ascii="Times New Roman" w:cs="Times New Roman" w:eastAsia="Times New Roman" w:hAnsi="Times New Roman"/>
          <w:i w:val="1"/>
          <w:sz w:val="20"/>
          <w:szCs w:val="20"/>
          <w:rtl w:val="0"/>
        </w:rPr>
        <w:t xml:space="preserve"> of Chancellor </w:t>
      </w:r>
      <w:r w:rsidDel="00000000" w:rsidR="00000000" w:rsidRPr="00000000">
        <w:rPr>
          <w:rFonts w:ascii="Times New Roman" w:cs="Times New Roman" w:eastAsia="Times New Roman" w:hAnsi="Times New Roman"/>
          <w:b w:val="1"/>
          <w:i w:val="1"/>
          <w:sz w:val="20"/>
          <w:szCs w:val="20"/>
          <w:u w:val="single"/>
          <w:rtl w:val="0"/>
        </w:rPr>
        <w:t xml:space="preserve">Rolin</w:t>
      </w:r>
      <w:r w:rsidDel="00000000" w:rsidR="00000000" w:rsidRPr="00000000">
        <w:rPr>
          <w:rFonts w:ascii="Times New Roman" w:cs="Times New Roman" w:eastAsia="Times New Roman" w:hAnsi="Times New Roman"/>
          <w:sz w:val="20"/>
          <w:szCs w:val="20"/>
          <w:rtl w:val="0"/>
        </w:rPr>
        <w:t xml:space="preserve"> [accept any answer referring to Chancellor </w:t>
      </w:r>
      <w:r w:rsidDel="00000000" w:rsidR="00000000" w:rsidRPr="00000000">
        <w:rPr>
          <w:rFonts w:ascii="Times New Roman" w:cs="Times New Roman" w:eastAsia="Times New Roman" w:hAnsi="Times New Roman"/>
          <w:b w:val="1"/>
          <w:sz w:val="20"/>
          <w:szCs w:val="20"/>
          <w:u w:val="single"/>
          <w:rtl w:val="0"/>
        </w:rPr>
        <w:t xml:space="preserve">Rolin</w:t>
      </w:r>
      <w:r w:rsidDel="00000000" w:rsidR="00000000" w:rsidRPr="00000000">
        <w:rPr>
          <w:rFonts w:ascii="Times New Roman" w:cs="Times New Roman" w:eastAsia="Times New Roman" w:hAnsi="Times New Roman"/>
          <w:sz w:val="20"/>
          <w:szCs w:val="20"/>
          <w:rtl w:val="0"/>
        </w:rPr>
        <w:t xml:space="preserve"> and a </w:t>
      </w:r>
      <w:r w:rsidDel="00000000" w:rsidR="00000000" w:rsidRPr="00000000">
        <w:rPr>
          <w:rFonts w:ascii="Times New Roman" w:cs="Times New Roman" w:eastAsia="Times New Roman" w:hAnsi="Times New Roman"/>
          <w:b w:val="1"/>
          <w:sz w:val="20"/>
          <w:szCs w:val="20"/>
          <w:u w:val="single"/>
          <w:rtl w:val="0"/>
        </w:rPr>
        <w:t xml:space="preserve">Madonna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AK&gt;</w:t>
      </w:r>
    </w:p>
    <w:p w:rsidR="00000000" w:rsidDel="00000000" w:rsidP="00000000" w:rsidRDefault="00000000" w:rsidRPr="00000000" w14:paraId="000000A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White mobs rioted after a black girl kissed this object in Arlington during its nationwide tour, which was opposed by Boise Penrose out of animosity for Rudolph Blankenburg. For 10 points each:</w:t>
      </w:r>
    </w:p>
    <w:p w:rsidR="00000000" w:rsidDel="00000000" w:rsidP="00000000" w:rsidRDefault="00000000" w:rsidRPr="00000000" w14:paraId="000000A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object</w:t>
      </w:r>
      <w:r w:rsidDel="00000000" w:rsidR="00000000" w:rsidRPr="00000000">
        <w:rPr>
          <w:rFonts w:ascii="Times New Roman" w:cs="Times New Roman" w:eastAsia="Times New Roman" w:hAnsi="Times New Roman"/>
          <w:sz w:val="20"/>
          <w:szCs w:val="20"/>
          <w:rtl w:val="0"/>
        </w:rPr>
        <w:t xml:space="preserve"> that</w:t>
      </w:r>
      <w:r w:rsidDel="00000000" w:rsidR="00000000" w:rsidRPr="00000000">
        <w:rPr>
          <w:rFonts w:ascii="Times New Roman" w:cs="Times New Roman" w:eastAsia="Times New Roman" w:hAnsi="Times New Roman"/>
          <w:sz w:val="20"/>
          <w:szCs w:val="20"/>
          <w:rtl w:val="0"/>
        </w:rPr>
        <w:t xml:space="preserve"> embarked on a 1915 tour to promote World War I after aggressive lobbying by Blankenburg and “Sunny Jim” Rolph.</w:t>
      </w:r>
    </w:p>
    <w:p w:rsidR="00000000" w:rsidDel="00000000" w:rsidP="00000000" w:rsidRDefault="00000000" w:rsidRPr="00000000" w14:paraId="000000A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Liberty Bell</w:t>
      </w: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Before the tour seemed viable, the Bell was struck on a phone call with a city in this state; a plot to blow up the Bell in that city in this state failed when the would-be bomber threw the bomb into this state’s San Francisco Bay.</w:t>
      </w:r>
    </w:p>
    <w:p w:rsidR="00000000" w:rsidDel="00000000" w:rsidP="00000000" w:rsidRDefault="00000000" w:rsidRPr="00000000" w14:paraId="000000A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California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Liberty Bell was next rung in 1917 to spur the sales of the “liberty” examples of these things, a plan devised by George Creel and William McAdoo. Norman Rockwell’s </w:t>
      </w:r>
      <w:r w:rsidDel="00000000" w:rsidR="00000000" w:rsidRPr="00000000">
        <w:rPr>
          <w:rFonts w:ascii="Times New Roman" w:cs="Times New Roman" w:eastAsia="Times New Roman" w:hAnsi="Times New Roman"/>
          <w:i w:val="1"/>
          <w:sz w:val="20"/>
          <w:szCs w:val="20"/>
          <w:rtl w:val="0"/>
        </w:rPr>
        <w:t xml:space="preserve">The Four Freedoms</w:t>
      </w:r>
      <w:r w:rsidDel="00000000" w:rsidR="00000000" w:rsidRPr="00000000">
        <w:rPr>
          <w:rFonts w:ascii="Times New Roman" w:cs="Times New Roman" w:eastAsia="Times New Roman" w:hAnsi="Times New Roman"/>
          <w:sz w:val="20"/>
          <w:szCs w:val="20"/>
          <w:rtl w:val="0"/>
        </w:rPr>
        <w:t xml:space="preserve"> went on a nationwide tour to promote the sale of a later version of these things.</w:t>
      </w:r>
    </w:p>
    <w:p w:rsidR="00000000" w:rsidDel="00000000" w:rsidP="00000000" w:rsidRDefault="00000000" w:rsidRPr="00000000" w14:paraId="000000A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war </w:t>
      </w:r>
      <w:r w:rsidDel="00000000" w:rsidR="00000000" w:rsidRPr="00000000">
        <w:rPr>
          <w:rFonts w:ascii="Times New Roman" w:cs="Times New Roman" w:eastAsia="Times New Roman" w:hAnsi="Times New Roman"/>
          <w:b w:val="1"/>
          <w:sz w:val="20"/>
          <w:szCs w:val="20"/>
          <w:u w:val="single"/>
          <w:rtl w:val="0"/>
        </w:rPr>
        <w:t xml:space="preserve">bond</w:t>
      </w:r>
      <w:r w:rsidDel="00000000" w:rsidR="00000000" w:rsidRPr="00000000">
        <w:rPr>
          <w:rFonts w:ascii="Times New Roman" w:cs="Times New Roman" w:eastAsia="Times New Roman" w:hAnsi="Times New Roman"/>
          <w:sz w:val="20"/>
          <w:szCs w:val="20"/>
          <w:rtl w:val="0"/>
        </w:rPr>
        <w:t xml:space="preserve">s [accept Liberty </w:t>
      </w:r>
      <w:r w:rsidDel="00000000" w:rsidR="00000000" w:rsidRPr="00000000">
        <w:rPr>
          <w:rFonts w:ascii="Times New Roman" w:cs="Times New Roman" w:eastAsia="Times New Roman" w:hAnsi="Times New Roman"/>
          <w:b w:val="1"/>
          <w:sz w:val="20"/>
          <w:szCs w:val="20"/>
          <w:u w:val="single"/>
          <w:rtl w:val="0"/>
        </w:rPr>
        <w:t xml:space="preserve">Bond</w:t>
      </w:r>
      <w:r w:rsidDel="00000000" w:rsidR="00000000" w:rsidRPr="00000000">
        <w:rPr>
          <w:rFonts w:ascii="Times New Roman" w:cs="Times New Roman" w:eastAsia="Times New Roman" w:hAnsi="Times New Roman"/>
          <w:sz w:val="20"/>
          <w:szCs w:val="20"/>
          <w:rtl w:val="0"/>
        </w:rPr>
        <w:t xml:space="preserve">s or Series E </w:t>
      </w:r>
      <w:r w:rsidDel="00000000" w:rsidR="00000000" w:rsidRPr="00000000">
        <w:rPr>
          <w:rFonts w:ascii="Times New Roman" w:cs="Times New Roman" w:eastAsia="Times New Roman" w:hAnsi="Times New Roman"/>
          <w:b w:val="1"/>
          <w:sz w:val="20"/>
          <w:szCs w:val="20"/>
          <w:u w:val="single"/>
          <w:rtl w:val="0"/>
        </w:rPr>
        <w:t xml:space="preserve">Bond</w:t>
      </w:r>
      <w:r w:rsidDel="00000000" w:rsidR="00000000" w:rsidRPr="00000000">
        <w:rPr>
          <w:rFonts w:ascii="Times New Roman" w:cs="Times New Roman" w:eastAsia="Times New Roman" w:hAnsi="Times New Roman"/>
          <w:sz w:val="20"/>
          <w:szCs w:val="20"/>
          <w:rtl w:val="0"/>
        </w:rPr>
        <w:t xml:space="preserve">s or Series F </w:t>
      </w:r>
      <w:r w:rsidDel="00000000" w:rsidR="00000000" w:rsidRPr="00000000">
        <w:rPr>
          <w:rFonts w:ascii="Times New Roman" w:cs="Times New Roman" w:eastAsia="Times New Roman" w:hAnsi="Times New Roman"/>
          <w:b w:val="1"/>
          <w:sz w:val="20"/>
          <w:szCs w:val="20"/>
          <w:u w:val="single"/>
          <w:rtl w:val="0"/>
        </w:rPr>
        <w:t xml:space="preserve">Bond</w:t>
      </w:r>
      <w:r w:rsidDel="00000000" w:rsidR="00000000" w:rsidRPr="00000000">
        <w:rPr>
          <w:rFonts w:ascii="Times New Roman" w:cs="Times New Roman" w:eastAsia="Times New Roman" w:hAnsi="Times New Roman"/>
          <w:sz w:val="20"/>
          <w:szCs w:val="20"/>
          <w:rtl w:val="0"/>
        </w:rPr>
        <w:t xml:space="preserve">s or Series G </w:t>
      </w:r>
      <w:r w:rsidDel="00000000" w:rsidR="00000000" w:rsidRPr="00000000">
        <w:rPr>
          <w:rFonts w:ascii="Times New Roman" w:cs="Times New Roman" w:eastAsia="Times New Roman" w:hAnsi="Times New Roman"/>
          <w:b w:val="1"/>
          <w:sz w:val="20"/>
          <w:szCs w:val="20"/>
          <w:u w:val="single"/>
          <w:rtl w:val="0"/>
        </w:rPr>
        <w:t xml:space="preserve">Bond</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A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EL&gt;</w:t>
      </w:r>
    </w:p>
    <w:p w:rsidR="00000000" w:rsidDel="00000000" w:rsidP="00000000" w:rsidRDefault="00000000" w:rsidRPr="00000000" w14:paraId="000000B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A poetic cycle titled for this man opens with him imploring his country to “waken!… if any foe rejects us, / We’ll broil their liver for our breakfast / and fry their balls like bacon!” For 10 points each:</w:t>
      </w:r>
    </w:p>
    <w:p w:rsidR="00000000" w:rsidDel="00000000" w:rsidP="00000000" w:rsidRDefault="00000000" w:rsidRPr="00000000" w14:paraId="000000B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man who titles a W. D. Snodgrass poetry collection written from the viewpoints of people in his government. Professors in William Gass’s </w:t>
      </w:r>
      <w:r w:rsidDel="00000000" w:rsidR="00000000" w:rsidRPr="00000000">
        <w:rPr>
          <w:rFonts w:ascii="Times New Roman" w:cs="Times New Roman" w:eastAsia="Times New Roman" w:hAnsi="Times New Roman"/>
          <w:i w:val="1"/>
          <w:sz w:val="20"/>
          <w:szCs w:val="20"/>
          <w:rtl w:val="0"/>
        </w:rPr>
        <w:t xml:space="preserve">The Tunnel</w:t>
      </w:r>
      <w:r w:rsidDel="00000000" w:rsidR="00000000" w:rsidRPr="00000000">
        <w:rPr>
          <w:rFonts w:ascii="Times New Roman" w:cs="Times New Roman" w:eastAsia="Times New Roman" w:hAnsi="Times New Roman"/>
          <w:sz w:val="20"/>
          <w:szCs w:val="20"/>
          <w:rtl w:val="0"/>
        </w:rPr>
        <w:t xml:space="preserve"> and Don DeLillo’s </w:t>
      </w:r>
      <w:r w:rsidDel="00000000" w:rsidR="00000000" w:rsidRPr="00000000">
        <w:rPr>
          <w:rFonts w:ascii="Times New Roman" w:cs="Times New Roman" w:eastAsia="Times New Roman" w:hAnsi="Times New Roman"/>
          <w:i w:val="1"/>
          <w:sz w:val="20"/>
          <w:szCs w:val="20"/>
          <w:rtl w:val="0"/>
        </w:rPr>
        <w:t xml:space="preserve">White Noise</w:t>
      </w:r>
      <w:r w:rsidDel="00000000" w:rsidR="00000000" w:rsidRPr="00000000">
        <w:rPr>
          <w:rFonts w:ascii="Times New Roman" w:cs="Times New Roman" w:eastAsia="Times New Roman" w:hAnsi="Times New Roman"/>
          <w:sz w:val="20"/>
          <w:szCs w:val="20"/>
          <w:rtl w:val="0"/>
        </w:rPr>
        <w:t xml:space="preserve"> study this man.</w:t>
      </w: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Adolf </w:t>
      </w:r>
      <w:r w:rsidDel="00000000" w:rsidR="00000000" w:rsidRPr="00000000">
        <w:rPr>
          <w:rFonts w:ascii="Times New Roman" w:cs="Times New Roman" w:eastAsia="Times New Roman" w:hAnsi="Times New Roman"/>
          <w:b w:val="1"/>
          <w:sz w:val="20"/>
          <w:szCs w:val="20"/>
          <w:u w:val="single"/>
          <w:rtl w:val="0"/>
        </w:rPr>
        <w:t xml:space="preserve">Hitler</w:t>
      </w:r>
      <w:r w:rsidDel="00000000" w:rsidR="00000000" w:rsidRPr="00000000">
        <w:rPr>
          <w:rtl w:val="0"/>
        </w:rPr>
      </w:r>
    </w:p>
    <w:p w:rsidR="00000000" w:rsidDel="00000000" w:rsidP="00000000" w:rsidRDefault="00000000" w:rsidRPr="00000000" w14:paraId="000000B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poet wrote the lines “What mad Nijinsky wrote / About Diaghilev / Is true of the normal heart” in the poem “September 1, 1939,” which is titled for the day when Hitler’s Germany invaded Poland.</w:t>
      </w:r>
    </w:p>
    <w:p w:rsidR="00000000" w:rsidDel="00000000" w:rsidP="00000000" w:rsidRDefault="00000000" w:rsidRPr="00000000" w14:paraId="000000B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 H. </w:t>
      </w:r>
      <w:r w:rsidDel="00000000" w:rsidR="00000000" w:rsidRPr="00000000">
        <w:rPr>
          <w:rFonts w:ascii="Times New Roman" w:cs="Times New Roman" w:eastAsia="Times New Roman" w:hAnsi="Times New Roman"/>
          <w:b w:val="1"/>
          <w:sz w:val="20"/>
          <w:szCs w:val="20"/>
          <w:u w:val="single"/>
          <w:rtl w:val="0"/>
        </w:rPr>
        <w:t xml:space="preserve">Auden</w:t>
      </w:r>
      <w:r w:rsidDel="00000000" w:rsidR="00000000" w:rsidRPr="00000000">
        <w:rPr>
          <w:rFonts w:ascii="Times New Roman" w:cs="Times New Roman" w:eastAsia="Times New Roman" w:hAnsi="Times New Roman"/>
          <w:sz w:val="20"/>
          <w:szCs w:val="20"/>
          <w:rtl w:val="0"/>
        </w:rPr>
        <w:t xml:space="preserve"> [or Wystan Hugh </w:t>
      </w:r>
      <w:r w:rsidDel="00000000" w:rsidR="00000000" w:rsidRPr="00000000">
        <w:rPr>
          <w:rFonts w:ascii="Times New Roman" w:cs="Times New Roman" w:eastAsia="Times New Roman" w:hAnsi="Times New Roman"/>
          <w:b w:val="1"/>
          <w:sz w:val="20"/>
          <w:szCs w:val="20"/>
          <w:u w:val="single"/>
          <w:rtl w:val="0"/>
        </w:rPr>
        <w:t xml:space="preserve">Auden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speaker rambles “—Many times Diaghilev wanted me / to make love to him / as if he were / a woman—” in this poet’s “The War of Vaslav Nijinsky.” This neo-Confessional poet won the 2018 Pulitzer Prize for Poetry and has written in personas such as the anorexic “Ellen West” and the real-life serial killer “Herbert White.”</w:t>
      </w:r>
    </w:p>
    <w:p w:rsidR="00000000" w:rsidDel="00000000" w:rsidP="00000000" w:rsidRDefault="00000000" w:rsidRPr="00000000" w14:paraId="000000B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Frank </w:t>
      </w:r>
      <w:r w:rsidDel="00000000" w:rsidR="00000000" w:rsidRPr="00000000">
        <w:rPr>
          <w:rFonts w:ascii="Times New Roman" w:cs="Times New Roman" w:eastAsia="Times New Roman" w:hAnsi="Times New Roman"/>
          <w:b w:val="1"/>
          <w:sz w:val="20"/>
          <w:szCs w:val="20"/>
          <w:u w:val="single"/>
          <w:rtl w:val="0"/>
        </w:rPr>
        <w:t xml:space="preserve">Bidart</w:t>
      </w: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JC&gt;</w:t>
      </w:r>
    </w:p>
    <w:p w:rsidR="00000000" w:rsidDel="00000000" w:rsidP="00000000" w:rsidRDefault="00000000" w:rsidRPr="00000000" w14:paraId="000000B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When constraints in these problems cannot be satisfied simultaneously, the problem is said to be infeasible. For 10 points each:</w:t>
      </w:r>
    </w:p>
    <w:p w:rsidR="00000000" w:rsidDel="00000000" w:rsidP="00000000" w:rsidRDefault="00000000" w:rsidRPr="00000000" w14:paraId="000000B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problems in mathematics and computer science that find the best value or set of values for a decision variable based on the objective function and the set of constraints that it is subject to.</w:t>
      </w:r>
    </w:p>
    <w:p w:rsidR="00000000" w:rsidDel="00000000" w:rsidP="00000000" w:rsidRDefault="00000000" w:rsidRPr="00000000" w14:paraId="000000B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optimization</w:t>
      </w:r>
      <w:r w:rsidDel="00000000" w:rsidR="00000000" w:rsidRPr="00000000">
        <w:rPr>
          <w:rFonts w:ascii="Times New Roman" w:cs="Times New Roman" w:eastAsia="Times New Roman" w:hAnsi="Times New Roman"/>
          <w:sz w:val="20"/>
          <w:szCs w:val="20"/>
          <w:rtl w:val="0"/>
        </w:rPr>
        <w:t xml:space="preserve"> problems [or </w:t>
      </w:r>
      <w:r w:rsidDel="00000000" w:rsidR="00000000" w:rsidRPr="00000000">
        <w:rPr>
          <w:rFonts w:ascii="Times New Roman" w:cs="Times New Roman" w:eastAsia="Times New Roman" w:hAnsi="Times New Roman"/>
          <w:b w:val="1"/>
          <w:sz w:val="20"/>
          <w:szCs w:val="20"/>
          <w:u w:val="single"/>
          <w:rtl w:val="0"/>
        </w:rPr>
        <w:t xml:space="preserve">optimizing</w:t>
      </w:r>
      <w:r w:rsidDel="00000000" w:rsidR="00000000" w:rsidRPr="00000000">
        <w:rPr>
          <w:rFonts w:ascii="Times New Roman" w:cs="Times New Roman" w:eastAsia="Times New Roman" w:hAnsi="Times New Roman"/>
          <w:sz w:val="20"/>
          <w:szCs w:val="20"/>
          <w:rtl w:val="0"/>
        </w:rPr>
        <w:t xml:space="preserve"> or word forms; or </w:t>
      </w:r>
      <w:r w:rsidDel="00000000" w:rsidR="00000000" w:rsidRPr="00000000">
        <w:rPr>
          <w:rFonts w:ascii="Times New Roman" w:cs="Times New Roman" w:eastAsia="Times New Roman" w:hAnsi="Times New Roman"/>
          <w:b w:val="1"/>
          <w:sz w:val="20"/>
          <w:szCs w:val="20"/>
          <w:u w:val="single"/>
          <w:rtl w:val="0"/>
        </w:rPr>
        <w:t xml:space="preserve">maximization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minimization</w:t>
      </w:r>
      <w:r w:rsidDel="00000000" w:rsidR="00000000" w:rsidRPr="00000000">
        <w:rPr>
          <w:rFonts w:ascii="Times New Roman" w:cs="Times New Roman" w:eastAsia="Times New Roman" w:hAnsi="Times New Roman"/>
          <w:sz w:val="20"/>
          <w:szCs w:val="20"/>
          <w:rtl w:val="0"/>
        </w:rPr>
        <w:t xml:space="preserve"> problems]</w:t>
      </w:r>
    </w:p>
    <w:p w:rsidR="00000000" w:rsidDel="00000000" w:rsidP="00000000" w:rsidRDefault="00000000" w:rsidRPr="00000000" w14:paraId="000000B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class of convex optimization models named for a shape constrains the norm of an affine transformation of the decision variable to be less than or equal to the dot product of the design variable and constraint vector, plus a constraint constant.</w:t>
      </w:r>
    </w:p>
    <w:p w:rsidR="00000000" w:rsidDel="00000000" w:rsidP="00000000" w:rsidRDefault="00000000" w:rsidRPr="00000000" w14:paraId="000000B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second-order cone</w:t>
      </w:r>
      <w:r w:rsidDel="00000000" w:rsidR="00000000" w:rsidRPr="00000000">
        <w:rPr>
          <w:rFonts w:ascii="Times New Roman" w:cs="Times New Roman" w:eastAsia="Times New Roman" w:hAnsi="Times New Roman"/>
          <w:sz w:val="20"/>
          <w:szCs w:val="20"/>
          <w:rtl w:val="0"/>
        </w:rPr>
        <w:t xml:space="preserve"> programming [or </w:t>
      </w:r>
      <w:r w:rsidDel="00000000" w:rsidR="00000000" w:rsidRPr="00000000">
        <w:rPr>
          <w:rFonts w:ascii="Times New Roman" w:cs="Times New Roman" w:eastAsia="Times New Roman" w:hAnsi="Times New Roman"/>
          <w:b w:val="1"/>
          <w:sz w:val="20"/>
          <w:szCs w:val="20"/>
          <w:u w:val="single"/>
          <w:rtl w:val="0"/>
        </w:rPr>
        <w:t xml:space="preserve">SOCP</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SOC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conic quadratic</w:t>
      </w:r>
      <w:r w:rsidDel="00000000" w:rsidR="00000000" w:rsidRPr="00000000">
        <w:rPr>
          <w:rFonts w:ascii="Times New Roman" w:cs="Times New Roman" w:eastAsia="Times New Roman" w:hAnsi="Times New Roman"/>
          <w:sz w:val="20"/>
          <w:szCs w:val="20"/>
          <w:rtl w:val="0"/>
        </w:rPr>
        <w:t xml:space="preserve"> optimization; prompt on </w:t>
      </w:r>
      <w:r w:rsidDel="00000000" w:rsidR="00000000" w:rsidRPr="00000000">
        <w:rPr>
          <w:rFonts w:ascii="Times New Roman" w:cs="Times New Roman" w:eastAsia="Times New Roman" w:hAnsi="Times New Roman"/>
          <w:sz w:val="20"/>
          <w:szCs w:val="20"/>
          <w:u w:val="single"/>
          <w:rtl w:val="0"/>
        </w:rPr>
        <w:t xml:space="preserve">conic</w:t>
      </w:r>
      <w:r w:rsidDel="00000000" w:rsidR="00000000" w:rsidRPr="00000000">
        <w:rPr>
          <w:rFonts w:ascii="Times New Roman" w:cs="Times New Roman" w:eastAsia="Times New Roman" w:hAnsi="Times New Roman"/>
          <w:sz w:val="20"/>
          <w:szCs w:val="20"/>
          <w:rtl w:val="0"/>
        </w:rPr>
        <w:t xml:space="preserve"> optimization or </w:t>
      </w:r>
      <w:r w:rsidDel="00000000" w:rsidR="00000000" w:rsidRPr="00000000">
        <w:rPr>
          <w:rFonts w:ascii="Times New Roman" w:cs="Times New Roman" w:eastAsia="Times New Roman" w:hAnsi="Times New Roman"/>
          <w:sz w:val="20"/>
          <w:szCs w:val="20"/>
          <w:u w:val="single"/>
          <w:rtl w:val="0"/>
        </w:rPr>
        <w:t xml:space="preserve">convex cone</w:t>
      </w:r>
      <w:r w:rsidDel="00000000" w:rsidR="00000000" w:rsidRPr="00000000">
        <w:rPr>
          <w:rFonts w:ascii="Times New Roman" w:cs="Times New Roman" w:eastAsia="Times New Roman" w:hAnsi="Times New Roman"/>
          <w:sz w:val="20"/>
          <w:szCs w:val="20"/>
          <w:rtl w:val="0"/>
        </w:rPr>
        <w:t xml:space="preserve"> optimization or </w:t>
      </w:r>
      <w:r w:rsidDel="00000000" w:rsidR="00000000" w:rsidRPr="00000000">
        <w:rPr>
          <w:rFonts w:ascii="Times New Roman" w:cs="Times New Roman" w:eastAsia="Times New Roman" w:hAnsi="Times New Roman"/>
          <w:sz w:val="20"/>
          <w:szCs w:val="20"/>
          <w:u w:val="single"/>
          <w:rtl w:val="0"/>
        </w:rPr>
        <w:t xml:space="preserve">convex</w:t>
      </w:r>
      <w:r w:rsidDel="00000000" w:rsidR="00000000" w:rsidRPr="00000000">
        <w:rPr>
          <w:rFonts w:ascii="Times New Roman" w:cs="Times New Roman" w:eastAsia="Times New Roman" w:hAnsi="Times New Roman"/>
          <w:sz w:val="20"/>
          <w:szCs w:val="20"/>
          <w:rtl w:val="0"/>
        </w:rPr>
        <w:t xml:space="preserve"> optimization]</w:t>
      </w: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more general class of convex optimization models, including second-order cone programming, are named for this property. A matrix </w:t>
      </w:r>
      <w:r w:rsidDel="00000000" w:rsidR="00000000" w:rsidRPr="00000000">
        <w:rPr>
          <w:rFonts w:ascii="Times New Roman" w:cs="Times New Roman" w:eastAsia="Times New Roman" w:hAnsi="Times New Roman"/>
          <w:i w:val="1"/>
          <w:sz w:val="20"/>
          <w:szCs w:val="20"/>
          <w:rtl w:val="0"/>
        </w:rPr>
        <w:t xml:space="preserve">M</w:t>
      </w:r>
      <w:r w:rsidDel="00000000" w:rsidR="00000000" w:rsidRPr="00000000">
        <w:rPr>
          <w:rFonts w:ascii="Times New Roman" w:cs="Times New Roman" w:eastAsia="Times New Roman" w:hAnsi="Times New Roman"/>
          <w:sz w:val="20"/>
          <w:szCs w:val="20"/>
          <w:rtl w:val="0"/>
        </w:rPr>
        <w:t xml:space="preserve"> has this property if</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for any nonzero vector </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transpose times </w:t>
      </w:r>
      <w:r w:rsidDel="00000000" w:rsidR="00000000" w:rsidRPr="00000000">
        <w:rPr>
          <w:rFonts w:ascii="Times New Roman" w:cs="Times New Roman" w:eastAsia="Times New Roman" w:hAnsi="Times New Roman"/>
          <w:i w:val="1"/>
          <w:sz w:val="20"/>
          <w:szCs w:val="20"/>
          <w:rtl w:val="0"/>
        </w:rPr>
        <w:t xml:space="preserve">M</w:t>
      </w:r>
      <w:r w:rsidDel="00000000" w:rsidR="00000000" w:rsidRPr="00000000">
        <w:rPr>
          <w:rFonts w:ascii="Times New Roman" w:cs="Times New Roman" w:eastAsia="Times New Roman" w:hAnsi="Times New Roman"/>
          <w:sz w:val="20"/>
          <w:szCs w:val="20"/>
          <w:rtl w:val="0"/>
        </w:rPr>
        <w:t xml:space="preserve"> times </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is either zero or positive.</w:t>
      </w:r>
    </w:p>
    <w:p w:rsidR="00000000" w:rsidDel="00000000" w:rsidP="00000000" w:rsidRDefault="00000000" w:rsidRPr="00000000" w14:paraId="000000C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positive semidefinite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PSD</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semidefinite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semidefinite</w:t>
      </w:r>
      <w:r w:rsidDel="00000000" w:rsidR="00000000" w:rsidRPr="00000000">
        <w:rPr>
          <w:rFonts w:ascii="Times New Roman" w:cs="Times New Roman" w:eastAsia="Times New Roman" w:hAnsi="Times New Roman"/>
          <w:sz w:val="20"/>
          <w:szCs w:val="20"/>
          <w:rtl w:val="0"/>
        </w:rPr>
        <w:t xml:space="preserve"> programming or </w:t>
      </w:r>
      <w:r w:rsidDel="00000000" w:rsidR="00000000" w:rsidRPr="00000000">
        <w:rPr>
          <w:rFonts w:ascii="Times New Roman" w:cs="Times New Roman" w:eastAsia="Times New Roman" w:hAnsi="Times New Roman"/>
          <w:sz w:val="20"/>
          <w:szCs w:val="20"/>
          <w:u w:val="single"/>
          <w:rtl w:val="0"/>
        </w:rPr>
        <w:t xml:space="preserve">SDP</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 not accept or prompt on “positive definite”]</w:t>
      </w:r>
    </w:p>
    <w:p w:rsidR="00000000" w:rsidDel="00000000" w:rsidP="00000000" w:rsidRDefault="00000000" w:rsidRPr="00000000" w14:paraId="000000C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Math, AK&gt;</w:t>
      </w:r>
    </w:p>
    <w:p w:rsidR="00000000" w:rsidDel="00000000" w:rsidP="00000000" w:rsidRDefault="00000000" w:rsidRPr="00000000" w14:paraId="000000C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Journalist Dainis Īvāns (“dye-niss EE-vons”) rose to popularity, and eventually became the first leader of Tautas Fronte, after successfully opposing a proposed structure of this type. For 10 points each:</w:t>
      </w:r>
    </w:p>
    <w:p w:rsidR="00000000" w:rsidDel="00000000" w:rsidP="00000000" w:rsidRDefault="00000000" w:rsidRPr="00000000" w14:paraId="000000C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structures. The illicit trade of caviar in Russia increased when sturgeon populations decreased after the building of one of these structures on the Volga River.</w:t>
      </w:r>
    </w:p>
    <w:p w:rsidR="00000000" w:rsidDel="00000000" w:rsidP="00000000" w:rsidRDefault="00000000" w:rsidRPr="00000000" w14:paraId="000000C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dam</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C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damming of the Danube led to an aborted attempt to recreate much of Ada Kaleh on Simian Island, which failed when Ada Kaleh’s population left and resettled in this region by the Black Sea. The 1940 Treaty of Craiova resulted</w:t>
      </w:r>
      <w:r w:rsidDel="00000000" w:rsidR="00000000" w:rsidRPr="00000000">
        <w:rPr>
          <w:rFonts w:ascii="Times New Roman" w:cs="Times New Roman" w:eastAsia="Times New Roman" w:hAnsi="Times New Roman"/>
          <w:sz w:val="20"/>
          <w:szCs w:val="20"/>
          <w:rtl w:val="0"/>
        </w:rPr>
        <w:t xml:space="preserve"> in</w:t>
      </w:r>
      <w:r w:rsidDel="00000000" w:rsidR="00000000" w:rsidRPr="00000000">
        <w:rPr>
          <w:rFonts w:ascii="Times New Roman" w:cs="Times New Roman" w:eastAsia="Times New Roman" w:hAnsi="Times New Roman"/>
          <w:sz w:val="20"/>
          <w:szCs w:val="20"/>
          <w:rtl w:val="0"/>
        </w:rPr>
        <w:t xml:space="preserve"> the exchange of parts of this region, which roughly corresponds to ancient Scythia Minor.</w:t>
      </w:r>
    </w:p>
    <w:p w:rsidR="00000000" w:rsidDel="00000000" w:rsidP="00000000" w:rsidRDefault="00000000" w:rsidRPr="00000000" w14:paraId="000000C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Dobruja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Dobrogea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Dainis Īvāns led Tautas Fronte in this country, in which it fought for independence. The dictator Kārlis Ulmanis briefly led this country, whose capital names the 1921 treaty that ended the Polish–Soviet War.</w:t>
      </w:r>
    </w:p>
    <w:p w:rsidR="00000000" w:rsidDel="00000000" w:rsidP="00000000" w:rsidRDefault="00000000" w:rsidRPr="00000000" w14:paraId="000000C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Latvia</w:t>
      </w:r>
      <w:r w:rsidDel="00000000" w:rsidR="00000000" w:rsidRPr="00000000">
        <w:rPr>
          <w:rFonts w:ascii="Times New Roman" w:cs="Times New Roman" w:eastAsia="Times New Roman" w:hAnsi="Times New Roman"/>
          <w:sz w:val="20"/>
          <w:szCs w:val="20"/>
          <w:rtl w:val="0"/>
        </w:rPr>
        <w:t xml:space="preserve"> [or Republic of </w:t>
      </w:r>
      <w:r w:rsidDel="00000000" w:rsidR="00000000" w:rsidRPr="00000000">
        <w:rPr>
          <w:rFonts w:ascii="Times New Roman" w:cs="Times New Roman" w:eastAsia="Times New Roman" w:hAnsi="Times New Roman"/>
          <w:b w:val="1"/>
          <w:sz w:val="20"/>
          <w:szCs w:val="20"/>
          <w:u w:val="single"/>
          <w:rtl w:val="0"/>
        </w:rPr>
        <w:t xml:space="preserve">Latvia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treaty is the Treaty of Riga.)</w:t>
      </w:r>
    </w:p>
    <w:p w:rsidR="00000000" w:rsidDel="00000000" w:rsidP="00000000" w:rsidRDefault="00000000" w:rsidRPr="00000000" w14:paraId="000000C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EL&gt;</w:t>
      </w:r>
    </w:p>
    <w:p w:rsidR="00000000" w:rsidDel="00000000" w:rsidP="00000000" w:rsidRDefault="00000000" w:rsidRPr="00000000" w14:paraId="000000C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This god landed three blows on Skrymir, a giant who turned out to be the giant Utgard-Loki in disguise, and was later tricked into fighting a wildfire by the same giant. For 10 points each:</w:t>
      </w:r>
    </w:p>
    <w:p w:rsidR="00000000" w:rsidDel="00000000" w:rsidP="00000000" w:rsidRDefault="00000000" w:rsidRPr="00000000" w14:paraId="000000C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Norse god and frequent enemy of giants who rides in a chariot pulled by goats.</w:t>
      </w:r>
    </w:p>
    <w:p w:rsidR="00000000" w:rsidDel="00000000" w:rsidP="00000000" w:rsidRDefault="00000000" w:rsidRPr="00000000" w14:paraId="000000C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Thor</w:t>
      </w: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two servants of Thor accompany him on many of his journeys, including his journey to the castle of Utgard-Loki. According to the </w:t>
      </w:r>
      <w:r w:rsidDel="00000000" w:rsidR="00000000" w:rsidRPr="00000000">
        <w:rPr>
          <w:rFonts w:ascii="Times New Roman" w:cs="Times New Roman" w:eastAsia="Times New Roman" w:hAnsi="Times New Roman"/>
          <w:i w:val="1"/>
          <w:sz w:val="20"/>
          <w:szCs w:val="20"/>
          <w:rtl w:val="0"/>
        </w:rPr>
        <w:t xml:space="preserve">Prose Edda</w:t>
      </w:r>
      <w:r w:rsidDel="00000000" w:rsidR="00000000" w:rsidRPr="00000000">
        <w:rPr>
          <w:rFonts w:ascii="Times New Roman" w:cs="Times New Roman" w:eastAsia="Times New Roman" w:hAnsi="Times New Roman"/>
          <w:sz w:val="20"/>
          <w:szCs w:val="20"/>
          <w:rtl w:val="0"/>
        </w:rPr>
        <w:t xml:space="preserve">, they became Thor’s servants after eating the marrow of one of his goats. Name either of them.</w:t>
      </w:r>
    </w:p>
    <w:p w:rsidR="00000000" w:rsidDel="00000000" w:rsidP="00000000" w:rsidRDefault="00000000" w:rsidRPr="00000000" w14:paraId="000000D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Thjálfi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Röskva</w:t>
      </w: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Thor disapproved when this dwarf was promised Thor’s daughter Thrud in marriage, so he devised a trick in which he distracted this dwarf all night with questions about his knowledge. This dwarf was clearly a quizbowler, because he got so engaged in answering, he forgot that the Sun was rising and consequently turned to stone.</w:t>
      </w:r>
    </w:p>
    <w:p w:rsidR="00000000" w:rsidDel="00000000" w:rsidP="00000000" w:rsidRDefault="00000000" w:rsidRPr="00000000" w14:paraId="000000D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Alviss</w:t>
      </w: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WA&gt;</w:t>
      </w:r>
    </w:p>
    <w:p w:rsidR="00000000" w:rsidDel="00000000" w:rsidP="00000000" w:rsidRDefault="00000000" w:rsidRPr="00000000" w14:paraId="000000D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Sickle cell anemia provides genetic resistance to this protozoan-caused disease. For 10 points each:</w:t>
      </w:r>
    </w:p>
    <w:p w:rsidR="00000000" w:rsidDel="00000000" w:rsidP="00000000" w:rsidRDefault="00000000" w:rsidRPr="00000000" w14:paraId="000000D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disease caused by members of the </w:t>
      </w:r>
      <w:r w:rsidDel="00000000" w:rsidR="00000000" w:rsidRPr="00000000">
        <w:rPr>
          <w:rFonts w:ascii="Times New Roman" w:cs="Times New Roman" w:eastAsia="Times New Roman" w:hAnsi="Times New Roman"/>
          <w:i w:val="1"/>
          <w:sz w:val="20"/>
          <w:szCs w:val="20"/>
          <w:rtl w:val="0"/>
        </w:rPr>
        <w:t xml:space="preserve">Plasmodium</w:t>
      </w:r>
      <w:r w:rsidDel="00000000" w:rsidR="00000000" w:rsidRPr="00000000">
        <w:rPr>
          <w:rFonts w:ascii="Times New Roman" w:cs="Times New Roman" w:eastAsia="Times New Roman" w:hAnsi="Times New Roman"/>
          <w:sz w:val="20"/>
          <w:szCs w:val="20"/>
          <w:rtl w:val="0"/>
        </w:rPr>
        <w:t xml:space="preserve"> genus and spread by the </w:t>
      </w:r>
      <w:r w:rsidDel="00000000" w:rsidR="00000000" w:rsidRPr="00000000">
        <w:rPr>
          <w:rFonts w:ascii="Times New Roman" w:cs="Times New Roman" w:eastAsia="Times New Roman" w:hAnsi="Times New Roman"/>
          <w:i w:val="1"/>
          <w:sz w:val="20"/>
          <w:szCs w:val="20"/>
          <w:rtl w:val="0"/>
        </w:rPr>
        <w:t xml:space="preserve">Anopheles</w:t>
      </w:r>
      <w:r w:rsidDel="00000000" w:rsidR="00000000" w:rsidRPr="00000000">
        <w:rPr>
          <w:rFonts w:ascii="Times New Roman" w:cs="Times New Roman" w:eastAsia="Times New Roman" w:hAnsi="Times New Roman"/>
          <w:sz w:val="20"/>
          <w:szCs w:val="20"/>
          <w:rtl w:val="0"/>
        </w:rPr>
        <w:t xml:space="preserve"> mosquito. It was historically treated with quinine.</w:t>
      </w:r>
    </w:p>
    <w:p w:rsidR="00000000" w:rsidDel="00000000" w:rsidP="00000000" w:rsidRDefault="00000000" w:rsidRPr="00000000" w14:paraId="000000D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malaria</w:t>
      </w: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Individuals that are negative for this red blood cell glycoprotein, which was discovered in 1950 and named for the patient it was discovered in, have some resistance to malaria. This glycoprotein is believed to act as a receptor for </w:t>
      </w:r>
      <w:r w:rsidDel="00000000" w:rsidR="00000000" w:rsidRPr="00000000">
        <w:rPr>
          <w:rFonts w:ascii="Times New Roman" w:cs="Times New Roman" w:eastAsia="Times New Roman" w:hAnsi="Times New Roman"/>
          <w:i w:val="1"/>
          <w:sz w:val="20"/>
          <w:szCs w:val="20"/>
          <w:rtl w:val="0"/>
        </w:rPr>
        <w:t xml:space="preserve">P. knowlesi</w:t>
      </w:r>
      <w:r w:rsidDel="00000000" w:rsidR="00000000" w:rsidRPr="00000000">
        <w:rPr>
          <w:rFonts w:ascii="Times New Roman" w:cs="Times New Roman" w:eastAsia="Times New Roman" w:hAnsi="Times New Roman"/>
          <w:sz w:val="20"/>
          <w:szCs w:val="20"/>
          <w:rtl w:val="0"/>
        </w:rPr>
        <w:t xml:space="preserve"> (“NOLL-zee”) and </w:t>
      </w:r>
      <w:r w:rsidDel="00000000" w:rsidR="00000000" w:rsidRPr="00000000">
        <w:rPr>
          <w:rFonts w:ascii="Times New Roman" w:cs="Times New Roman" w:eastAsia="Times New Roman" w:hAnsi="Times New Roman"/>
          <w:i w:val="1"/>
          <w:sz w:val="20"/>
          <w:szCs w:val="20"/>
          <w:rtl w:val="0"/>
        </w:rPr>
        <w:t xml:space="preserve">P. vivax</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Duffy</w:t>
      </w:r>
      <w:r w:rsidDel="00000000" w:rsidR="00000000" w:rsidRPr="00000000">
        <w:rPr>
          <w:rFonts w:ascii="Times New Roman" w:cs="Times New Roman" w:eastAsia="Times New Roman" w:hAnsi="Times New Roman"/>
          <w:sz w:val="20"/>
          <w:szCs w:val="20"/>
          <w:rtl w:val="0"/>
        </w:rPr>
        <w:t xml:space="preserve"> antigen [or </w:t>
      </w:r>
      <w:r w:rsidDel="00000000" w:rsidR="00000000" w:rsidRPr="00000000">
        <w:rPr>
          <w:rFonts w:ascii="Times New Roman" w:cs="Times New Roman" w:eastAsia="Times New Roman" w:hAnsi="Times New Roman"/>
          <w:b w:val="1"/>
          <w:sz w:val="20"/>
          <w:szCs w:val="20"/>
          <w:u w:val="single"/>
          <w:rtl w:val="0"/>
        </w:rPr>
        <w:t xml:space="preserve">Duffy</w:t>
      </w:r>
      <w:r w:rsidDel="00000000" w:rsidR="00000000" w:rsidRPr="00000000">
        <w:rPr>
          <w:rFonts w:ascii="Times New Roman" w:cs="Times New Roman" w:eastAsia="Times New Roman" w:hAnsi="Times New Roman"/>
          <w:sz w:val="20"/>
          <w:szCs w:val="20"/>
          <w:rtl w:val="0"/>
        </w:rPr>
        <w:t xml:space="preserve"> glycoprotein; accept </w:t>
      </w:r>
      <w:r w:rsidDel="00000000" w:rsidR="00000000" w:rsidRPr="00000000">
        <w:rPr>
          <w:rFonts w:ascii="Times New Roman" w:cs="Times New Roman" w:eastAsia="Times New Roman" w:hAnsi="Times New Roman"/>
          <w:b w:val="1"/>
          <w:sz w:val="20"/>
          <w:szCs w:val="20"/>
          <w:u w:val="single"/>
          <w:rtl w:val="0"/>
        </w:rPr>
        <w:t xml:space="preserve">Fy</w:t>
      </w:r>
      <w:r w:rsidDel="00000000" w:rsidR="00000000" w:rsidRPr="00000000">
        <w:rPr>
          <w:rFonts w:ascii="Times New Roman" w:cs="Times New Roman" w:eastAsia="Times New Roman" w:hAnsi="Times New Roman"/>
          <w:sz w:val="20"/>
          <w:szCs w:val="20"/>
          <w:rtl w:val="0"/>
        </w:rPr>
        <w:t xml:space="preserve"> antigen or </w:t>
      </w:r>
      <w:r w:rsidDel="00000000" w:rsidR="00000000" w:rsidRPr="00000000">
        <w:rPr>
          <w:rFonts w:ascii="Times New Roman" w:cs="Times New Roman" w:eastAsia="Times New Roman" w:hAnsi="Times New Roman"/>
          <w:b w:val="1"/>
          <w:sz w:val="20"/>
          <w:szCs w:val="20"/>
          <w:u w:val="single"/>
          <w:rtl w:val="0"/>
        </w:rPr>
        <w:t xml:space="preserve">Fy</w:t>
      </w:r>
      <w:r w:rsidDel="00000000" w:rsidR="00000000" w:rsidRPr="00000000">
        <w:rPr>
          <w:rFonts w:ascii="Times New Roman" w:cs="Times New Roman" w:eastAsia="Times New Roman" w:hAnsi="Times New Roman"/>
          <w:sz w:val="20"/>
          <w:szCs w:val="20"/>
          <w:rtl w:val="0"/>
        </w:rPr>
        <w:t xml:space="preserve"> glycoprotein]</w:t>
      </w:r>
    </w:p>
    <w:p w:rsidR="00000000" w:rsidDel="00000000" w:rsidP="00000000" w:rsidRDefault="00000000" w:rsidRPr="00000000" w14:paraId="000000D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Deficiency of a kinase (“KYE-naze”) that produces this compound and ATP from PEP and ADP also confers resistance to malaria.</w:t>
      </w:r>
    </w:p>
    <w:p w:rsidR="00000000" w:rsidDel="00000000" w:rsidP="00000000" w:rsidRDefault="00000000" w:rsidRPr="00000000" w14:paraId="000000D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pyruvate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pyruvic</w:t>
      </w:r>
      <w:r w:rsidDel="00000000" w:rsidR="00000000" w:rsidRPr="00000000">
        <w:rPr>
          <w:rFonts w:ascii="Times New Roman" w:cs="Times New Roman" w:eastAsia="Times New Roman" w:hAnsi="Times New Roman"/>
          <w:sz w:val="20"/>
          <w:szCs w:val="20"/>
          <w:rtl w:val="0"/>
        </w:rPr>
        <w:t xml:space="preserve"> acid; or </w:t>
      </w:r>
      <w:r w:rsidDel="00000000" w:rsidR="00000000" w:rsidRPr="00000000">
        <w:rPr>
          <w:rFonts w:ascii="Times New Roman" w:cs="Times New Roman" w:eastAsia="Times New Roman" w:hAnsi="Times New Roman"/>
          <w:b w:val="1"/>
          <w:sz w:val="20"/>
          <w:szCs w:val="20"/>
          <w:u w:val="single"/>
          <w:rtl w:val="0"/>
        </w:rPr>
        <w:t xml:space="preserve">pyruvate</w:t>
      </w:r>
      <w:r w:rsidDel="00000000" w:rsidR="00000000" w:rsidRPr="00000000">
        <w:rPr>
          <w:rFonts w:ascii="Times New Roman" w:cs="Times New Roman" w:eastAsia="Times New Roman" w:hAnsi="Times New Roman"/>
          <w:sz w:val="20"/>
          <w:szCs w:val="20"/>
          <w:rtl w:val="0"/>
        </w:rPr>
        <w:t xml:space="preserve"> kinase]</w:t>
      </w:r>
    </w:p>
    <w:p w:rsidR="00000000" w:rsidDel="00000000" w:rsidP="00000000" w:rsidRDefault="00000000" w:rsidRPr="00000000" w14:paraId="000000D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JL&gt;</w:t>
      </w:r>
    </w:p>
    <w:p w:rsidR="00000000" w:rsidDel="00000000" w:rsidP="00000000" w:rsidRDefault="00000000" w:rsidRPr="00000000" w14:paraId="000000D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This rebellion began when John Flowerdew convinced the rebels to target its namesake yeoman farmer. For 10 points each:</w:t>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rebellion that mainly targeted landlords who had been practicing enclosure. Its leaders briefly captured Norwich before being defeated by the Earl of Warwick.</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Kett’s</w:t>
      </w:r>
      <w:r w:rsidDel="00000000" w:rsidR="00000000" w:rsidRPr="00000000">
        <w:rPr>
          <w:rFonts w:ascii="Times New Roman" w:cs="Times New Roman" w:eastAsia="Times New Roman" w:hAnsi="Times New Roman"/>
          <w:sz w:val="20"/>
          <w:szCs w:val="20"/>
          <w:rtl w:val="0"/>
        </w:rPr>
        <w:t xml:space="preserve"> Rebellion</w:t>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Kett’s Rebellion occurred during the reign of this English monarch, who also faced the Western Rebellion and won the War of the Rough Wooing.</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Edward VI</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Edward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War of the Rough Wooing concerned Edward’s betrothal to this woman, whose son James later became the first Stuart king of England. Elizabeth I ordered this woman’s execution in 1587.</w:t>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Mary</w:t>
      </w:r>
      <w:r w:rsidDel="00000000" w:rsidR="00000000" w:rsidRPr="00000000">
        <w:rPr>
          <w:rFonts w:ascii="Times New Roman" w:cs="Times New Roman" w:eastAsia="Times New Roman" w:hAnsi="Times New Roman"/>
          <w:sz w:val="20"/>
          <w:szCs w:val="20"/>
          <w:rtl w:val="0"/>
        </w:rPr>
        <w:t xml:space="preserve">, Queen of Scots</w:t>
      </w:r>
    </w:p>
    <w:p w:rsidR="00000000" w:rsidDel="00000000" w:rsidP="00000000" w:rsidRDefault="00000000" w:rsidRPr="00000000" w14:paraId="000000E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&lt;British/CW History, NB&gt;</w:t>
      </w:r>
    </w:p>
    <w:p w:rsidR="00000000" w:rsidDel="00000000" w:rsidP="00000000" w:rsidRDefault="00000000" w:rsidRPr="00000000" w14:paraId="000000E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This geographical feature is surrounded by plains where “loneliness is an aspect of the land” according to a memoir that says “your imagination comes to life, and this, you think, is where Creation was begun.” For 10 points each:</w:t>
      </w:r>
    </w:p>
    <w:p w:rsidR="00000000" w:rsidDel="00000000" w:rsidP="00000000" w:rsidRDefault="00000000" w:rsidRPr="00000000" w14:paraId="000000E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geographical feature that names an N. Scott Momaday memoir in which the author visits his grandmother’s grave.</w:t>
      </w:r>
    </w:p>
    <w:p w:rsidR="00000000" w:rsidDel="00000000" w:rsidP="00000000" w:rsidRDefault="00000000" w:rsidRPr="00000000" w14:paraId="000000E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Rainy Mountain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i w:val="1"/>
          <w:sz w:val="20"/>
          <w:szCs w:val="20"/>
          <w:rtl w:val="0"/>
        </w:rPr>
        <w:t xml:space="preserve">The Way to </w:t>
      </w:r>
      <w:r w:rsidDel="00000000" w:rsidR="00000000" w:rsidRPr="00000000">
        <w:rPr>
          <w:rFonts w:ascii="Times New Roman" w:cs="Times New Roman" w:eastAsia="Times New Roman" w:hAnsi="Times New Roman"/>
          <w:b w:val="1"/>
          <w:i w:val="1"/>
          <w:sz w:val="20"/>
          <w:szCs w:val="20"/>
          <w:u w:val="single"/>
          <w:rtl w:val="0"/>
        </w:rPr>
        <w:t xml:space="preserve">Rainy Mountain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Rainy Mountain is in this state, which is home to the Kiowa (“KYE-oh-wuh”) people described in Momaday’s book. The Joad family leaves this state for California in John Steinbeck’s </w:t>
      </w:r>
      <w:r w:rsidDel="00000000" w:rsidR="00000000" w:rsidRPr="00000000">
        <w:rPr>
          <w:rFonts w:ascii="Times New Roman" w:cs="Times New Roman" w:eastAsia="Times New Roman" w:hAnsi="Times New Roman"/>
          <w:i w:val="1"/>
          <w:sz w:val="20"/>
          <w:szCs w:val="20"/>
          <w:rtl w:val="0"/>
        </w:rPr>
        <w:t xml:space="preserve">The Grapes of Wrath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Oklahoma</w:t>
      </w:r>
      <w:r w:rsidDel="00000000" w:rsidR="00000000" w:rsidRPr="00000000">
        <w:rPr>
          <w:rtl w:val="0"/>
        </w:rPr>
      </w:r>
    </w:p>
    <w:p w:rsidR="00000000" w:rsidDel="00000000" w:rsidP="00000000" w:rsidRDefault="00000000" w:rsidRPr="00000000" w14:paraId="000000E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The Way to Rainy Mountain</w:t>
      </w:r>
      <w:r w:rsidDel="00000000" w:rsidR="00000000" w:rsidRPr="00000000">
        <w:rPr>
          <w:rFonts w:ascii="Times New Roman" w:cs="Times New Roman" w:eastAsia="Times New Roman" w:hAnsi="Times New Roman"/>
          <w:sz w:val="20"/>
          <w:szCs w:val="20"/>
          <w:rtl w:val="0"/>
        </w:rPr>
        <w:t xml:space="preserve">, Momaday says that these things “belong in the distance; it is their domain.” Momaday won the Pulitzer Prize for Fiction for a novel titled for one of these things “Made of Dawn.”</w:t>
      </w:r>
    </w:p>
    <w:p w:rsidR="00000000" w:rsidDel="00000000" w:rsidP="00000000" w:rsidRDefault="00000000" w:rsidRPr="00000000" w14:paraId="000000E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house</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i w:val="1"/>
          <w:sz w:val="20"/>
          <w:szCs w:val="20"/>
          <w:u w:val="single"/>
          <w:rtl w:val="0"/>
        </w:rPr>
        <w:t xml:space="preserve">House Made of Dawn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EL&gt;</w:t>
      </w:r>
    </w:p>
    <w:p w:rsidR="00000000" w:rsidDel="00000000" w:rsidP="00000000" w:rsidRDefault="00000000" w:rsidRPr="00000000" w14:paraId="000000E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sz w:val="20"/>
          <w:szCs w:val="20"/>
          <w:rtl w:val="0"/>
        </w:rPr>
        <w:t xml:space="preserve">This film features a scene in which a crying couple sits in an outdoor cafe littered with yellow tables and chairs as the staff stare at them in an alienating manner from several feet away. For 10 points each:</w:t>
      </w:r>
    </w:p>
    <w:p w:rsidR="00000000" w:rsidDel="00000000" w:rsidP="00000000" w:rsidRDefault="00000000" w:rsidRPr="00000000" w14:paraId="000000F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film that references the melodramas of Douglas Sirk with </w:t>
      </w:r>
      <w:r w:rsidDel="00000000" w:rsidR="00000000" w:rsidRPr="00000000">
        <w:rPr>
          <w:rFonts w:ascii="Times New Roman" w:cs="Times New Roman" w:eastAsia="Times New Roman" w:hAnsi="Times New Roman"/>
          <w:sz w:val="20"/>
          <w:szCs w:val="20"/>
          <w:rtl w:val="0"/>
        </w:rPr>
        <w:t xml:space="preserve">a scene in which a man kicks a television during a </w:t>
      </w:r>
      <w:r w:rsidDel="00000000" w:rsidR="00000000" w:rsidRPr="00000000">
        <w:rPr>
          <w:rFonts w:ascii="Times New Roman" w:cs="Times New Roman" w:eastAsia="Times New Roman" w:hAnsi="Times New Roman"/>
          <w:sz w:val="20"/>
          <w:szCs w:val="20"/>
          <w:rtl w:val="0"/>
        </w:rPr>
        <w:t xml:space="preserve">family gathering in an elderly woman’s apartment.</w:t>
      </w:r>
    </w:p>
    <w:p w:rsidR="00000000" w:rsidDel="00000000" w:rsidP="00000000" w:rsidRDefault="00000000" w:rsidRPr="00000000" w14:paraId="000000F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Ali: </w:t>
      </w:r>
      <w:r w:rsidDel="00000000" w:rsidR="00000000" w:rsidRPr="00000000">
        <w:rPr>
          <w:rFonts w:ascii="Times New Roman" w:cs="Times New Roman" w:eastAsia="Times New Roman" w:hAnsi="Times New Roman"/>
          <w:b w:val="1"/>
          <w:i w:val="1"/>
          <w:sz w:val="20"/>
          <w:szCs w:val="20"/>
          <w:u w:val="single"/>
          <w:rtl w:val="0"/>
        </w:rPr>
        <w:t xml:space="preserve">Fear Eats the Soul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Angst essen Seele auf</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i w:val="1"/>
          <w:sz w:val="20"/>
          <w:szCs w:val="20"/>
          <w:u w:val="single"/>
          <w:rtl w:val="0"/>
        </w:rPr>
        <w:t xml:space="preserve">Ali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F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Ali: Fear Eats the Soul</w:t>
      </w:r>
      <w:r w:rsidDel="00000000" w:rsidR="00000000" w:rsidRPr="00000000">
        <w:rPr>
          <w:rFonts w:ascii="Times New Roman" w:cs="Times New Roman" w:eastAsia="Times New Roman" w:hAnsi="Times New Roman"/>
          <w:sz w:val="20"/>
          <w:szCs w:val="20"/>
          <w:rtl w:val="0"/>
        </w:rPr>
        <w:t xml:space="preserve"> was directed by this man, who also starred in the film as Emmi’s bitter son-in-law Eugen (“OY-gun”). He directed a TV adaptation of Alfred Döblin’s novel </w:t>
      </w:r>
      <w:r w:rsidDel="00000000" w:rsidR="00000000" w:rsidRPr="00000000">
        <w:rPr>
          <w:rFonts w:ascii="Times New Roman" w:cs="Times New Roman" w:eastAsia="Times New Roman" w:hAnsi="Times New Roman"/>
          <w:i w:val="1"/>
          <w:sz w:val="20"/>
          <w:szCs w:val="20"/>
          <w:rtl w:val="0"/>
        </w:rPr>
        <w:t xml:space="preserve">Berlin Alexanderplatz</w:t>
      </w:r>
      <w:r w:rsidDel="00000000" w:rsidR="00000000" w:rsidRPr="00000000">
        <w:rPr>
          <w:rFonts w:ascii="Times New Roman" w:cs="Times New Roman" w:eastAsia="Times New Roman" w:hAnsi="Times New Roman"/>
          <w:sz w:val="20"/>
          <w:szCs w:val="20"/>
          <w:rtl w:val="0"/>
        </w:rPr>
        <w:t xml:space="preserve"> that lasts over 13 hours.</w:t>
      </w:r>
    </w:p>
    <w:p w:rsidR="00000000" w:rsidDel="00000000" w:rsidP="00000000" w:rsidRDefault="00000000" w:rsidRPr="00000000" w14:paraId="000000F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Rainer Werner </w:t>
      </w:r>
      <w:r w:rsidDel="00000000" w:rsidR="00000000" w:rsidRPr="00000000">
        <w:rPr>
          <w:rFonts w:ascii="Times New Roman" w:cs="Times New Roman" w:eastAsia="Times New Roman" w:hAnsi="Times New Roman"/>
          <w:b w:val="1"/>
          <w:sz w:val="20"/>
          <w:szCs w:val="20"/>
          <w:u w:val="single"/>
          <w:rtl w:val="0"/>
        </w:rPr>
        <w:t xml:space="preserve">Fassbinder</w:t>
      </w:r>
      <w:r w:rsidDel="00000000" w:rsidR="00000000" w:rsidRPr="00000000">
        <w:rPr>
          <w:rtl w:val="0"/>
        </w:rPr>
      </w:r>
    </w:p>
    <w:p w:rsidR="00000000" w:rsidDel="00000000" w:rsidP="00000000" w:rsidRDefault="00000000" w:rsidRPr="00000000" w14:paraId="000000F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member of New German Cinema was this director, who chronicled the descent into madness of a Spanish expedition led by his frequent collaborator Klaus Kinski in </w:t>
      </w:r>
      <w:r w:rsidDel="00000000" w:rsidR="00000000" w:rsidRPr="00000000">
        <w:rPr>
          <w:rFonts w:ascii="Times New Roman" w:cs="Times New Roman" w:eastAsia="Times New Roman" w:hAnsi="Times New Roman"/>
          <w:i w:val="1"/>
          <w:sz w:val="20"/>
          <w:szCs w:val="20"/>
          <w:rtl w:val="0"/>
        </w:rPr>
        <w:t xml:space="preserve">Aguirre: the Wrath of God</w:t>
      </w:r>
      <w:r w:rsidDel="00000000" w:rsidR="00000000" w:rsidRPr="00000000">
        <w:rPr>
          <w:rFonts w:ascii="Times New Roman" w:cs="Times New Roman" w:eastAsia="Times New Roman" w:hAnsi="Times New Roman"/>
          <w:sz w:val="20"/>
          <w:szCs w:val="20"/>
          <w:rtl w:val="0"/>
        </w:rPr>
        <w:t xml:space="preserve">. He </w:t>
      </w:r>
      <w:r w:rsidDel="00000000" w:rsidR="00000000" w:rsidRPr="00000000">
        <w:rPr>
          <w:rFonts w:ascii="Times New Roman" w:cs="Times New Roman" w:eastAsia="Times New Roman" w:hAnsi="Times New Roman"/>
          <w:sz w:val="20"/>
          <w:szCs w:val="20"/>
          <w:rtl w:val="0"/>
        </w:rPr>
        <w:t xml:space="preserve">directed the documentary </w:t>
      </w:r>
      <w:r w:rsidDel="00000000" w:rsidR="00000000" w:rsidRPr="00000000">
        <w:rPr>
          <w:rFonts w:ascii="Times New Roman" w:cs="Times New Roman" w:eastAsia="Times New Roman" w:hAnsi="Times New Roman"/>
          <w:i w:val="1"/>
          <w:sz w:val="20"/>
          <w:szCs w:val="20"/>
          <w:rtl w:val="0"/>
        </w:rPr>
        <w:t xml:space="preserve">Grizzly Man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Werner </w:t>
      </w:r>
      <w:r w:rsidDel="00000000" w:rsidR="00000000" w:rsidRPr="00000000">
        <w:rPr>
          <w:rFonts w:ascii="Times New Roman" w:cs="Times New Roman" w:eastAsia="Times New Roman" w:hAnsi="Times New Roman"/>
          <w:b w:val="1"/>
          <w:sz w:val="20"/>
          <w:szCs w:val="20"/>
          <w:u w:val="single"/>
          <w:rtl w:val="0"/>
        </w:rPr>
        <w:t xml:space="preserve">Herzog</w:t>
      </w:r>
      <w:r w:rsidDel="00000000" w:rsidR="00000000" w:rsidRPr="00000000">
        <w:rPr>
          <w:rtl w:val="0"/>
        </w:rPr>
      </w:r>
    </w:p>
    <w:p w:rsidR="00000000" w:rsidDel="00000000" w:rsidP="00000000" w:rsidRDefault="00000000" w:rsidRPr="00000000" w14:paraId="000000F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Film, AK&gt;</w:t>
      </w:r>
      <w:r w:rsidDel="00000000" w:rsidR="00000000" w:rsidRPr="00000000">
        <w:rPr>
          <w:rtl w:val="0"/>
        </w:rPr>
      </w:r>
    </w:p>
    <w:p w:rsidR="00000000" w:rsidDel="00000000" w:rsidP="00000000" w:rsidRDefault="00000000" w:rsidRPr="00000000" w14:paraId="000000F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Metrics such as the Schwarzschild (“SHWARTZ-shilled”) metric are set in a spacetime that has a symmetry described by the adjectival form of this shape, which has the useful property of being invariant under rotation. For 10 points each:</w:t>
      </w:r>
      <w:r w:rsidDel="00000000" w:rsidR="00000000" w:rsidRPr="00000000">
        <w:rPr>
          <w:rtl w:val="0"/>
        </w:rPr>
      </w:r>
    </w:p>
    <w:p w:rsidR="00000000" w:rsidDel="00000000" w:rsidP="00000000" w:rsidRDefault="00000000" w:rsidRPr="00000000" w14:paraId="000000F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Give this common shape. Most stars do not precisely take this shape, but rather take a slightly bulging “oblate” shape similar to this one.</w:t>
      </w:r>
    </w:p>
    <w:p w:rsidR="00000000" w:rsidDel="00000000" w:rsidP="00000000" w:rsidRDefault="00000000" w:rsidRPr="00000000" w14:paraId="000000F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sphere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spherical</w:t>
      </w:r>
      <w:r w:rsidDel="00000000" w:rsidR="00000000" w:rsidRPr="00000000">
        <w:rPr>
          <w:rFonts w:ascii="Times New Roman" w:cs="Times New Roman" w:eastAsia="Times New Roman" w:hAnsi="Times New Roman"/>
          <w:sz w:val="20"/>
          <w:szCs w:val="20"/>
          <w:rtl w:val="0"/>
        </w:rPr>
        <w:t xml:space="preserve"> spacetime or </w:t>
      </w:r>
      <w:r w:rsidDel="00000000" w:rsidR="00000000" w:rsidRPr="00000000">
        <w:rPr>
          <w:rFonts w:ascii="Times New Roman" w:cs="Times New Roman" w:eastAsia="Times New Roman" w:hAnsi="Times New Roman"/>
          <w:b w:val="1"/>
          <w:sz w:val="20"/>
          <w:szCs w:val="20"/>
          <w:u w:val="single"/>
          <w:rtl w:val="0"/>
        </w:rPr>
        <w:t xml:space="preserve">spherically symmetric</w:t>
      </w:r>
      <w:r w:rsidDel="00000000" w:rsidR="00000000" w:rsidRPr="00000000">
        <w:rPr>
          <w:rFonts w:ascii="Times New Roman" w:cs="Times New Roman" w:eastAsia="Times New Roman" w:hAnsi="Times New Roman"/>
          <w:sz w:val="20"/>
          <w:szCs w:val="20"/>
          <w:rtl w:val="0"/>
        </w:rPr>
        <w:t xml:space="preserve"> spacetime or oblate </w:t>
      </w:r>
      <w:r w:rsidDel="00000000" w:rsidR="00000000" w:rsidRPr="00000000">
        <w:rPr>
          <w:rFonts w:ascii="Times New Roman" w:cs="Times New Roman" w:eastAsia="Times New Roman" w:hAnsi="Times New Roman"/>
          <w:b w:val="1"/>
          <w:sz w:val="20"/>
          <w:szCs w:val="20"/>
          <w:u w:val="single"/>
          <w:rtl w:val="0"/>
        </w:rPr>
        <w:t xml:space="preserve">spheroid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Schwarzschild metric appears in a spherically symmetric solution to this set of equations that relate a set of symmetric 4-by-4 tensors, including the Ricci curvature tensor and the stress-energy tensor.</w:t>
      </w:r>
    </w:p>
    <w:p w:rsidR="00000000" w:rsidDel="00000000" w:rsidP="00000000" w:rsidRDefault="00000000" w:rsidRPr="00000000" w14:paraId="000000F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Einstein</w:t>
      </w:r>
      <w:r w:rsidDel="00000000" w:rsidR="00000000" w:rsidRPr="00000000">
        <w:rPr>
          <w:rFonts w:ascii="Times New Roman" w:cs="Times New Roman" w:eastAsia="Times New Roman" w:hAnsi="Times New Roman"/>
          <w:sz w:val="20"/>
          <w:szCs w:val="20"/>
          <w:rtl w:val="0"/>
        </w:rPr>
        <w:t xml:space="preserve"> field equations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EFE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Einstein</w:t>
      </w:r>
      <w:r w:rsidDel="00000000" w:rsidR="00000000" w:rsidRPr="00000000">
        <w:rPr>
          <w:rFonts w:ascii="Times New Roman" w:cs="Times New Roman" w:eastAsia="Times New Roman" w:hAnsi="Times New Roman"/>
          <w:sz w:val="20"/>
          <w:szCs w:val="20"/>
          <w:rtl w:val="0"/>
        </w:rPr>
        <w:t xml:space="preserve">’s equations; prompt on </w:t>
      </w:r>
      <w:r w:rsidDel="00000000" w:rsidR="00000000" w:rsidRPr="00000000">
        <w:rPr>
          <w:rFonts w:ascii="Times New Roman" w:cs="Times New Roman" w:eastAsia="Times New Roman" w:hAnsi="Times New Roman"/>
          <w:sz w:val="20"/>
          <w:szCs w:val="20"/>
          <w:u w:val="single"/>
          <w:rtl w:val="0"/>
        </w:rPr>
        <w:t xml:space="preserve">field</w:t>
      </w:r>
      <w:r w:rsidDel="00000000" w:rsidR="00000000" w:rsidRPr="00000000">
        <w:rPr>
          <w:rFonts w:ascii="Times New Roman" w:cs="Times New Roman" w:eastAsia="Times New Roman" w:hAnsi="Times New Roman"/>
          <w:sz w:val="20"/>
          <w:szCs w:val="20"/>
          <w:rtl w:val="0"/>
        </w:rPr>
        <w:t xml:space="preserve"> equations]</w:t>
      </w:r>
    </w:p>
    <w:p w:rsidR="00000000" w:rsidDel="00000000" w:rsidP="00000000" w:rsidRDefault="00000000" w:rsidRPr="00000000" w14:paraId="000000F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equation is obtained by solving the Einstein field equations for an isotropic fluid in hydrostatic equilibrium in spherically symmetric spacetime. The Lane–Emden equation is yielded by the Newtonian limit of this equation, which implies that there is a single radius that maximizes the stable mass of an incompressible star.</w:t>
      </w:r>
    </w:p>
    <w:p w:rsidR="00000000" w:rsidDel="00000000" w:rsidP="00000000" w:rsidRDefault="00000000" w:rsidRPr="00000000" w14:paraId="000000F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Tolman–</w:t>
      </w:r>
      <w:r w:rsidDel="00000000" w:rsidR="00000000" w:rsidRPr="00000000">
        <w:rPr>
          <w:rFonts w:ascii="Times New Roman" w:cs="Times New Roman" w:eastAsia="Times New Roman" w:hAnsi="Times New Roman"/>
          <w:b w:val="1"/>
          <w:sz w:val="20"/>
          <w:szCs w:val="20"/>
          <w:u w:val="single"/>
          <w:rtl w:val="0"/>
        </w:rPr>
        <w:t xml:space="preserve">Oppenheimer–Volkoff</w:t>
      </w:r>
      <w:r w:rsidDel="00000000" w:rsidR="00000000" w:rsidRPr="00000000">
        <w:rPr>
          <w:rFonts w:ascii="Times New Roman" w:cs="Times New Roman" w:eastAsia="Times New Roman" w:hAnsi="Times New Roman"/>
          <w:sz w:val="20"/>
          <w:szCs w:val="20"/>
          <w:rtl w:val="0"/>
        </w:rPr>
        <w:t xml:space="preserve"> equation [or </w:t>
      </w:r>
      <w:r w:rsidDel="00000000" w:rsidR="00000000" w:rsidRPr="00000000">
        <w:rPr>
          <w:rFonts w:ascii="Times New Roman" w:cs="Times New Roman" w:eastAsia="Times New Roman" w:hAnsi="Times New Roman"/>
          <w:b w:val="1"/>
          <w:sz w:val="20"/>
          <w:szCs w:val="20"/>
          <w:u w:val="single"/>
          <w:rtl w:val="0"/>
        </w:rPr>
        <w:t xml:space="preserve">TOV</w:t>
      </w:r>
      <w:r w:rsidDel="00000000" w:rsidR="00000000" w:rsidRPr="00000000">
        <w:rPr>
          <w:rFonts w:ascii="Times New Roman" w:cs="Times New Roman" w:eastAsia="Times New Roman" w:hAnsi="Times New Roman"/>
          <w:sz w:val="20"/>
          <w:szCs w:val="20"/>
          <w:rtl w:val="0"/>
        </w:rPr>
        <w:t xml:space="preserve"> equation; or </w:t>
      </w:r>
      <w:r w:rsidDel="00000000" w:rsidR="00000000" w:rsidRPr="00000000">
        <w:rPr>
          <w:rFonts w:ascii="Times New Roman" w:cs="Times New Roman" w:eastAsia="Times New Roman" w:hAnsi="Times New Roman"/>
          <w:b w:val="1"/>
          <w:sz w:val="20"/>
          <w:szCs w:val="20"/>
          <w:u w:val="single"/>
          <w:rtl w:val="0"/>
        </w:rPr>
        <w:t xml:space="preserve">OV</w:t>
      </w:r>
      <w:r w:rsidDel="00000000" w:rsidR="00000000" w:rsidRPr="00000000">
        <w:rPr>
          <w:rFonts w:ascii="Times New Roman" w:cs="Times New Roman" w:eastAsia="Times New Roman" w:hAnsi="Times New Roman"/>
          <w:sz w:val="20"/>
          <w:szCs w:val="20"/>
          <w:rtl w:val="0"/>
        </w:rPr>
        <w:t xml:space="preserve"> equation; accept </w:t>
      </w:r>
      <w:r w:rsidDel="00000000" w:rsidR="00000000" w:rsidRPr="00000000">
        <w:rPr>
          <w:rFonts w:ascii="Times New Roman" w:cs="Times New Roman" w:eastAsia="Times New Roman" w:hAnsi="Times New Roman"/>
          <w:b w:val="1"/>
          <w:sz w:val="20"/>
          <w:szCs w:val="20"/>
          <w:u w:val="single"/>
          <w:rtl w:val="0"/>
        </w:rPr>
        <w:t xml:space="preserve">TOV</w:t>
      </w:r>
      <w:r w:rsidDel="00000000" w:rsidR="00000000" w:rsidRPr="00000000">
        <w:rPr>
          <w:rFonts w:ascii="Times New Roman" w:cs="Times New Roman" w:eastAsia="Times New Roman" w:hAnsi="Times New Roman"/>
          <w:sz w:val="20"/>
          <w:szCs w:val="20"/>
          <w:rtl w:val="0"/>
        </w:rPr>
        <w:t xml:space="preserve"> limit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WA&gt;</w:t>
      </w:r>
    </w:p>
    <w:p w:rsidR="00000000" w:rsidDel="00000000" w:rsidP="00000000" w:rsidRDefault="00000000" w:rsidRPr="00000000" w14:paraId="000001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sz w:val="20"/>
          <w:szCs w:val="20"/>
          <w:rtl w:val="0"/>
        </w:rPr>
        <w:t xml:space="preserve">Two characters in a play interrupt a discussion about this problem to define carnal embrace, defining it at various points as “the practice of throwing one’s arms around a side of beef” and a “sexual congress.” For 10 points each:</w:t>
      </w:r>
    </w:p>
    <w:p w:rsidR="00000000" w:rsidDel="00000000" w:rsidP="00000000" w:rsidRDefault="00000000" w:rsidRPr="00000000" w14:paraId="0000010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problem that is discussed in a play in which a tutor hopes that it will occupy his pupil long enough for him to read </w:t>
      </w:r>
      <w:r w:rsidDel="00000000" w:rsidR="00000000" w:rsidRPr="00000000">
        <w:rPr>
          <w:rFonts w:ascii="Times New Roman" w:cs="Times New Roman" w:eastAsia="Times New Roman" w:hAnsi="Times New Roman"/>
          <w:i w:val="1"/>
          <w:sz w:val="20"/>
          <w:szCs w:val="20"/>
          <w:rtl w:val="0"/>
        </w:rPr>
        <w:t xml:space="preserve">The Couch of Eros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proof of </w:t>
      </w:r>
      <w:r w:rsidDel="00000000" w:rsidR="00000000" w:rsidRPr="00000000">
        <w:rPr>
          <w:rFonts w:ascii="Times New Roman" w:cs="Times New Roman" w:eastAsia="Times New Roman" w:hAnsi="Times New Roman"/>
          <w:b w:val="1"/>
          <w:sz w:val="20"/>
          <w:szCs w:val="20"/>
          <w:u w:val="single"/>
          <w:rtl w:val="0"/>
        </w:rPr>
        <w:t xml:space="preserve">Fermat’s </w:t>
      </w:r>
      <w:r w:rsidDel="00000000" w:rsidR="00000000" w:rsidRPr="00000000">
        <w:rPr>
          <w:rFonts w:ascii="Times New Roman" w:cs="Times New Roman" w:eastAsia="Times New Roman" w:hAnsi="Times New Roman"/>
          <w:b w:val="1"/>
          <w:sz w:val="20"/>
          <w:szCs w:val="20"/>
          <w:u w:val="single"/>
          <w:rtl w:val="0"/>
        </w:rPr>
        <w:t xml:space="preserve">L</w:t>
      </w:r>
      <w:r w:rsidDel="00000000" w:rsidR="00000000" w:rsidRPr="00000000">
        <w:rPr>
          <w:rFonts w:ascii="Times New Roman" w:cs="Times New Roman" w:eastAsia="Times New Roman" w:hAnsi="Times New Roman"/>
          <w:b w:val="1"/>
          <w:sz w:val="20"/>
          <w:szCs w:val="20"/>
          <w:u w:val="single"/>
          <w:rtl w:val="0"/>
        </w:rPr>
        <w:t xml:space="preserve">ast </w:t>
      </w:r>
      <w:r w:rsidDel="00000000" w:rsidR="00000000" w:rsidRPr="00000000">
        <w:rPr>
          <w:rFonts w:ascii="Times New Roman" w:cs="Times New Roman" w:eastAsia="Times New Roman" w:hAnsi="Times New Roman"/>
          <w:b w:val="1"/>
          <w:sz w:val="20"/>
          <w:szCs w:val="20"/>
          <w:u w:val="single"/>
          <w:rtl w:val="0"/>
        </w:rPr>
        <w:t xml:space="preserve">T</w:t>
      </w:r>
      <w:r w:rsidDel="00000000" w:rsidR="00000000" w:rsidRPr="00000000">
        <w:rPr>
          <w:rFonts w:ascii="Times New Roman" w:cs="Times New Roman" w:eastAsia="Times New Roman" w:hAnsi="Times New Roman"/>
          <w:b w:val="1"/>
          <w:sz w:val="20"/>
          <w:szCs w:val="20"/>
          <w:u w:val="single"/>
          <w:rtl w:val="0"/>
        </w:rPr>
        <w:t xml:space="preserve">heorem</w:t>
      </w:r>
      <w:r w:rsidDel="00000000" w:rsidR="00000000" w:rsidRPr="00000000">
        <w:rPr>
          <w:rtl w:val="0"/>
        </w:rPr>
      </w:r>
    </w:p>
    <w:p w:rsidR="00000000" w:rsidDel="00000000" w:rsidP="00000000" w:rsidRDefault="00000000" w:rsidRPr="00000000" w14:paraId="000001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z w:val="20"/>
          <w:szCs w:val="20"/>
          <w:rtl w:val="0"/>
        </w:rPr>
        <w:t xml:space="preserve">Septimus Hodge and Thomasina Coverly discuss Fermat’s Last Theorem at the beginning of this Tom Stoppard play, in which Hannah Jarvis searches for the Sidley Hermit.</w:t>
      </w:r>
      <w:r w:rsidDel="00000000" w:rsidR="00000000" w:rsidRPr="00000000">
        <w:rPr>
          <w:rtl w:val="0"/>
        </w:rPr>
      </w:r>
    </w:p>
    <w:p w:rsidR="00000000" w:rsidDel="00000000" w:rsidP="00000000" w:rsidRDefault="00000000" w:rsidRPr="00000000" w14:paraId="000001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Arcadia</w:t>
      </w:r>
      <w:r w:rsidDel="00000000" w:rsidR="00000000" w:rsidRPr="00000000">
        <w:rPr>
          <w:rtl w:val="0"/>
        </w:rPr>
      </w:r>
    </w:p>
    <w:p w:rsidR="00000000" w:rsidDel="00000000" w:rsidP="00000000" w:rsidRDefault="00000000" w:rsidRPr="00000000" w14:paraId="00000107">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z w:val="20"/>
          <w:szCs w:val="20"/>
          <w:rtl w:val="0"/>
        </w:rPr>
        <w:t xml:space="preserve">Thomasina claims that “everything is turned to love” with this woman who “carnal embraced the enemy.” Septimus quote-unquote “translates” the lines “the barge she sat in… the poop was beaten gold” about this woman, who rolls herself up in a carpet to meet with her rival and lover.</w:t>
      </w:r>
      <w:r w:rsidDel="00000000" w:rsidR="00000000" w:rsidRPr="00000000">
        <w:rPr>
          <w:rtl w:val="0"/>
        </w:rPr>
      </w:r>
    </w:p>
    <w:p w:rsidR="00000000" w:rsidDel="00000000" w:rsidP="00000000" w:rsidRDefault="00000000" w:rsidRPr="00000000" w14:paraId="00000108">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Cleopatra</w:t>
      </w:r>
    </w:p>
    <w:p w:rsidR="00000000" w:rsidDel="00000000" w:rsidP="00000000" w:rsidRDefault="00000000" w:rsidRPr="00000000" w14:paraId="0000010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&lt;Drama, EL&gt;</w:t>
      </w:r>
    </w:p>
    <w:p w:rsidR="00000000" w:rsidDel="00000000" w:rsidP="00000000" w:rsidRDefault="00000000" w:rsidRPr="00000000" w14:paraId="0000010A">
      <w:pPr>
        <w:spacing w:line="276" w:lineRule="auto"/>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