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Cambridge Open 2018: </w:t>
      </w:r>
      <w:r w:rsidDel="00000000" w:rsidR="00000000" w:rsidRPr="00000000">
        <w:rPr>
          <w:rFonts w:ascii="Times New Roman" w:cs="Times New Roman" w:eastAsia="Times New Roman" w:hAnsi="Times New Roman"/>
          <w:sz w:val="20"/>
          <w:szCs w:val="20"/>
          <w:rtl w:val="0"/>
        </w:rPr>
        <w:t xml:space="preserve">All Tom’s Tossups Are Nancy Tossups</w:t>
      </w:r>
    </w:p>
    <w:p w:rsidR="00000000" w:rsidDel="00000000" w:rsidP="00000000" w:rsidRDefault="00000000" w:rsidRPr="00000000" w14:paraId="0000000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Written by the Cambridge University Quiz Society:</w:t>
      </w:r>
      <w:r w:rsidDel="00000000" w:rsidR="00000000" w:rsidRPr="00000000">
        <w:rPr>
          <w:rFonts w:ascii="Times New Roman" w:cs="Times New Roman" w:eastAsia="Times New Roman" w:hAnsi="Times New Roman"/>
          <w:sz w:val="20"/>
          <w:szCs w:val="20"/>
          <w:rtl w:val="0"/>
        </w:rPr>
        <w:t xml:space="preserve"> Joseph Krol, Lillian Crawford, Hugh Oxlade, Ewan MacAulay, Ellie Warner, Jason Golfinos, Samuel Cook, Julian Sutcliffe, Theo Howe, Tom Hill, Yanbo Yin, Daniel Lawson, Charlie Bowen, Richard Freeland, Kartik Vira, Matthew Nixon, Andrew Gurr, Sarah Racicot, Frederic Heath-Renn, Daniel Chiverton, Ephraim Jacob Jacobus Levinson, Joe Toovey</w:t>
      </w:r>
    </w:p>
    <w:p w:rsidR="00000000" w:rsidDel="00000000" w:rsidP="00000000" w:rsidRDefault="00000000" w:rsidRPr="00000000" w14:paraId="00000002">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36"/>
          <w:szCs w:val="36"/>
          <w:rtl w:val="0"/>
        </w:rPr>
        <w:t xml:space="preserve">Packet 3</w:t>
      </w: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last tossup you read should have been </w:t>
      </w:r>
      <w:r w:rsidDel="00000000" w:rsidR="00000000" w:rsidRPr="00000000">
        <w:rPr>
          <w:rFonts w:ascii="Times New Roman" w:cs="Times New Roman" w:eastAsia="Times New Roman" w:hAnsi="Times New Roman"/>
          <w:color w:val="ff0000"/>
          <w:sz w:val="20"/>
          <w:szCs w:val="20"/>
          <w:highlight w:val="yellow"/>
          <w:rtl w:val="0"/>
        </w:rPr>
        <w:t xml:space="preserve">To His Coy Mistress</w:t>
      </w:r>
      <w:r w:rsidDel="00000000" w:rsidR="00000000" w:rsidRPr="00000000">
        <w:rPr>
          <w:rFonts w:ascii="Times New Roman" w:cs="Times New Roman" w:eastAsia="Times New Roman" w:hAnsi="Times New Roman"/>
          <w:sz w:val="20"/>
          <w:szCs w:val="20"/>
          <w:rtl w:val="0"/>
        </w:rPr>
        <w:t xml:space="preserve">. If it was not, stop immediately and check which packet you are supposed to be reading. </w:t>
      </w:r>
    </w:p>
    <w:p w:rsidR="00000000" w:rsidDel="00000000" w:rsidP="00000000" w:rsidRDefault="00000000" w:rsidRPr="00000000" w14:paraId="00000006">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spacing w:line="276" w:lineRule="auto"/>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Tossups:</w:t>
      </w:r>
    </w:p>
    <w:p w:rsidR="00000000" w:rsidDel="00000000" w:rsidP="00000000" w:rsidRDefault="00000000" w:rsidRPr="00000000" w14:paraId="00000008">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b w:val="1"/>
          <w:sz w:val="20"/>
          <w:szCs w:val="20"/>
          <w:rtl w:val="0"/>
        </w:rPr>
        <w:t xml:space="preserve">Though several different types of guitar are listed on this album’s sleeve, all the parts were recorded with a single Fender Telecaster which used to belong to Marc Bolan. Sections from this album were played live during the Mary Poppins sequence of the London 2012</w:t>
      </w:r>
      <w:r w:rsidDel="00000000" w:rsidR="00000000" w:rsidRPr="00000000">
        <w:rPr>
          <w:rFonts w:ascii="Times New Roman" w:cs="Times New Roman" w:eastAsia="Times New Roman" w:hAnsi="Times New Roman"/>
          <w:sz w:val="20"/>
          <w:szCs w:val="20"/>
          <w:rtl w:val="0"/>
        </w:rPr>
        <w:t xml:space="preserve"> (*) Opening Ceremony. Three sequels to this album were released between 1992 and 1999, and it was re-recorded in its entirety in 2003. The only vocals on this album consist of a spoken list of instruments, beginning with “grand piano”, and it was featured on the soundtrack of </w:t>
      </w:r>
      <w:r w:rsidDel="00000000" w:rsidR="00000000" w:rsidRPr="00000000">
        <w:rPr>
          <w:rFonts w:ascii="Times New Roman" w:cs="Times New Roman" w:eastAsia="Times New Roman" w:hAnsi="Times New Roman"/>
          <w:i w:val="1"/>
          <w:sz w:val="20"/>
          <w:szCs w:val="20"/>
          <w:rtl w:val="0"/>
        </w:rPr>
        <w:t xml:space="preserve">The Exorcist</w:t>
      </w:r>
      <w:r w:rsidDel="00000000" w:rsidR="00000000" w:rsidRPr="00000000">
        <w:rPr>
          <w:rFonts w:ascii="Times New Roman" w:cs="Times New Roman" w:eastAsia="Times New Roman" w:hAnsi="Times New Roman"/>
          <w:sz w:val="20"/>
          <w:szCs w:val="20"/>
          <w:rtl w:val="0"/>
        </w:rPr>
        <w:t xml:space="preserve">. For 10 points, name this debut album by Mike Oldfield.</w:t>
      </w:r>
    </w:p>
    <w:p w:rsidR="00000000" w:rsidDel="00000000" w:rsidP="00000000" w:rsidRDefault="00000000" w:rsidRPr="00000000" w14:paraId="0000000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Tubular Bells</w:t>
      </w:r>
      <w:r w:rsidDel="00000000" w:rsidR="00000000" w:rsidRPr="00000000">
        <w:rPr>
          <w:rFonts w:ascii="Times New Roman" w:cs="Times New Roman" w:eastAsia="Times New Roman" w:hAnsi="Times New Roman"/>
          <w:sz w:val="20"/>
          <w:szCs w:val="20"/>
          <w:rtl w:val="0"/>
        </w:rPr>
        <w:t xml:space="preserve"> &lt;Tom&gt;</w:t>
      </w:r>
    </w:p>
    <w:p w:rsidR="00000000" w:rsidDel="00000000" w:rsidP="00000000" w:rsidRDefault="00000000" w:rsidRPr="00000000" w14:paraId="0000000B">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sz w:val="20"/>
          <w:szCs w:val="20"/>
          <w:rtl w:val="0"/>
        </w:rPr>
        <w:t xml:space="preserve">A character in one of this author’s works is sent the books </w:t>
      </w:r>
      <w:r w:rsidDel="00000000" w:rsidR="00000000" w:rsidRPr="00000000">
        <w:rPr>
          <w:rFonts w:ascii="Times New Roman" w:cs="Times New Roman" w:eastAsia="Times New Roman" w:hAnsi="Times New Roman"/>
          <w:b w:val="1"/>
          <w:i w:val="1"/>
          <w:sz w:val="20"/>
          <w:szCs w:val="20"/>
          <w:rtl w:val="0"/>
        </w:rPr>
        <w:t xml:space="preserve">Palestine at the Crossroads</w:t>
      </w:r>
      <w:r w:rsidDel="00000000" w:rsidR="00000000" w:rsidRPr="00000000">
        <w:rPr>
          <w:rFonts w:ascii="Times New Roman" w:cs="Times New Roman" w:eastAsia="Times New Roman" w:hAnsi="Times New Roman"/>
          <w:b w:val="1"/>
          <w:sz w:val="20"/>
          <w:szCs w:val="20"/>
          <w:rtl w:val="0"/>
        </w:rPr>
        <w:t xml:space="preserve"> and </w:t>
      </w:r>
      <w:r w:rsidDel="00000000" w:rsidR="00000000" w:rsidRPr="00000000">
        <w:rPr>
          <w:rFonts w:ascii="Times New Roman" w:cs="Times New Roman" w:eastAsia="Times New Roman" w:hAnsi="Times New Roman"/>
          <w:b w:val="1"/>
          <w:i w:val="1"/>
          <w:sz w:val="20"/>
          <w:szCs w:val="20"/>
          <w:rtl w:val="0"/>
        </w:rPr>
        <w:t xml:space="preserve">Scientific Dairy Farming</w:t>
      </w:r>
      <w:r w:rsidDel="00000000" w:rsidR="00000000" w:rsidRPr="00000000">
        <w:rPr>
          <w:rFonts w:ascii="Times New Roman" w:cs="Times New Roman" w:eastAsia="Times New Roman" w:hAnsi="Times New Roman"/>
          <w:b w:val="1"/>
          <w:sz w:val="20"/>
          <w:szCs w:val="20"/>
          <w:rtl w:val="0"/>
        </w:rPr>
        <w:t xml:space="preserve">. In one essay, this author claimed that no-one would write a novel unless “driven on by some demon whom one can neither resist nor understand”. In addition to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“Confessions of a Book</w:t>
      </w:r>
      <w:r w:rsidDel="00000000" w:rsidR="00000000" w:rsidRPr="00000000">
        <w:rPr>
          <w:rFonts w:ascii="Times New Roman" w:cs="Times New Roman" w:eastAsia="Times New Roman" w:hAnsi="Times New Roman"/>
          <w:sz w:val="20"/>
          <w:szCs w:val="20"/>
          <w:rtl w:val="0"/>
        </w:rPr>
        <w:t xml:space="preserve"> (*) Reviewer” and “Why I Write”, in another essay this author described his time as a police officer in Moulmein, during which he had to carry out a shooting “to avoid looking a fool”. For 10 points name this English essayist, who collected some of his works in </w:t>
      </w:r>
      <w:r w:rsidDel="00000000" w:rsidR="00000000" w:rsidRPr="00000000">
        <w:rPr>
          <w:rFonts w:ascii="Times New Roman" w:cs="Times New Roman" w:eastAsia="Times New Roman" w:hAnsi="Times New Roman"/>
          <w:i w:val="1"/>
          <w:sz w:val="20"/>
          <w:szCs w:val="20"/>
          <w:rtl w:val="0"/>
        </w:rPr>
        <w:t xml:space="preserve">The Road to Wigan Pier</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D">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George </w:t>
      </w:r>
      <w:r w:rsidDel="00000000" w:rsidR="00000000" w:rsidRPr="00000000">
        <w:rPr>
          <w:rFonts w:ascii="Times New Roman" w:cs="Times New Roman" w:eastAsia="Times New Roman" w:hAnsi="Times New Roman"/>
          <w:b w:val="1"/>
          <w:sz w:val="20"/>
          <w:szCs w:val="20"/>
          <w:u w:val="single"/>
          <w:rtl w:val="0"/>
        </w:rPr>
        <w:t xml:space="preserve">Orwell</w:t>
      </w:r>
      <w:r w:rsidDel="00000000" w:rsidR="00000000" w:rsidRPr="00000000">
        <w:rPr>
          <w:rFonts w:ascii="Times New Roman" w:cs="Times New Roman" w:eastAsia="Times New Roman" w:hAnsi="Times New Roman"/>
          <w:sz w:val="20"/>
          <w:szCs w:val="20"/>
          <w:rtl w:val="0"/>
        </w:rPr>
        <w:t xml:space="preserve"> [or Eric Arthur </w:t>
      </w:r>
      <w:r w:rsidDel="00000000" w:rsidR="00000000" w:rsidRPr="00000000">
        <w:rPr>
          <w:rFonts w:ascii="Times New Roman" w:cs="Times New Roman" w:eastAsia="Times New Roman" w:hAnsi="Times New Roman"/>
          <w:b w:val="1"/>
          <w:sz w:val="20"/>
          <w:szCs w:val="20"/>
          <w:u w:val="single"/>
          <w:rtl w:val="0"/>
        </w:rPr>
        <w:t xml:space="preserve">Blair]</w:t>
      </w:r>
      <w:r w:rsidDel="00000000" w:rsidR="00000000" w:rsidRPr="00000000">
        <w:rPr>
          <w:rFonts w:ascii="Times New Roman" w:cs="Times New Roman" w:eastAsia="Times New Roman" w:hAnsi="Times New Roman"/>
          <w:sz w:val="20"/>
          <w:szCs w:val="20"/>
          <w:rtl w:val="0"/>
        </w:rPr>
        <w:t xml:space="preserve"> &lt;JK&gt; </w:t>
      </w:r>
    </w:p>
    <w:p w:rsidR="00000000" w:rsidDel="00000000" w:rsidP="00000000" w:rsidRDefault="00000000" w:rsidRPr="00000000" w14:paraId="0000000E">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Fonts w:ascii="Times New Roman" w:cs="Times New Roman" w:eastAsia="Times New Roman" w:hAnsi="Times New Roman"/>
          <w:b w:val="1"/>
          <w:sz w:val="20"/>
          <w:szCs w:val="20"/>
          <w:rtl w:val="0"/>
        </w:rPr>
        <w:t xml:space="preserve">A ruler of this kingdom was said to have exhumed an assassinated lover’s corpse and forced the court to bow to that new “queen.” This country’s first king was recognised after victory at the Battle of Ourique </w:t>
      </w:r>
      <w:r w:rsidDel="00000000" w:rsidR="00000000" w:rsidRPr="00000000">
        <w:rPr>
          <w:rFonts w:ascii="Times New Roman" w:cs="Times New Roman" w:eastAsia="Times New Roman" w:hAnsi="Times New Roman"/>
          <w:sz w:val="20"/>
          <w:szCs w:val="20"/>
          <w:rtl w:val="0"/>
        </w:rPr>
        <w:t xml:space="preserve">[OH-ree-keh].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Shortly after a succession crisis here caused by Ferdinand the Handsome dying without an heir</w:t>
      </w:r>
      <w:r w:rsidDel="00000000" w:rsidR="00000000" w:rsidRPr="00000000">
        <w:rPr>
          <w:rFonts w:ascii="Times New Roman" w:cs="Times New Roman" w:eastAsia="Times New Roman" w:hAnsi="Times New Roman"/>
          <w:sz w:val="20"/>
          <w:szCs w:val="20"/>
          <w:rtl w:val="0"/>
        </w:rPr>
        <w:t xml:space="preserve">, (*) England signed the Treaty of Windsor of 1386 with the ruler who ended that interregnum and was married to Philippa of Lancaster. For 10 points, name this kingdom, ruled in the middle ages by the Aviz dynasty from Lisbon.</w:t>
      </w:r>
    </w:p>
    <w:p w:rsidR="00000000" w:rsidDel="00000000" w:rsidP="00000000" w:rsidRDefault="00000000" w:rsidRPr="00000000" w14:paraId="0000001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Portugal</w:t>
      </w:r>
      <w:r w:rsidDel="00000000" w:rsidR="00000000" w:rsidRPr="00000000">
        <w:rPr>
          <w:rFonts w:ascii="Times New Roman" w:cs="Times New Roman" w:eastAsia="Times New Roman" w:hAnsi="Times New Roman"/>
          <w:sz w:val="20"/>
          <w:szCs w:val="20"/>
          <w:rtl w:val="0"/>
        </w:rPr>
        <w:t xml:space="preserve"> (the first clues concern Ines de Castro and Peter I)</w:t>
      </w:r>
      <w:r w:rsidDel="00000000" w:rsidR="00000000" w:rsidRPr="00000000">
        <w:rPr>
          <w:rFonts w:ascii="Times New Roman" w:cs="Times New Roman" w:eastAsia="Times New Roman" w:hAnsi="Times New Roman"/>
          <w:sz w:val="20"/>
          <w:szCs w:val="20"/>
          <w:rtl w:val="0"/>
        </w:rPr>
        <w:t xml:space="preserve"> &lt;SC&gt; </w:t>
      </w:r>
    </w:p>
    <w:p w:rsidR="00000000" w:rsidDel="00000000" w:rsidP="00000000" w:rsidRDefault="00000000" w:rsidRPr="00000000" w14:paraId="00000011">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w:t>
      </w:r>
      <w:r w:rsidDel="00000000" w:rsidR="00000000" w:rsidRPr="00000000">
        <w:rPr>
          <w:rFonts w:ascii="Times New Roman" w:cs="Times New Roman" w:eastAsia="Times New Roman" w:hAnsi="Times New Roman"/>
          <w:b w:val="1"/>
          <w:sz w:val="20"/>
          <w:szCs w:val="20"/>
          <w:rtl w:val="0"/>
        </w:rPr>
        <w:t xml:space="preserve">piRNAs are proposed to protect the germline against transposition events that cause this trait. Terminator technology aims to ensure that the second generation seeds of genetically modified plants have this property. The screw-worm fly has largely been eradicated in North America after the release of an overwhelming number of (*) </w:t>
      </w:r>
      <w:r w:rsidDel="00000000" w:rsidR="00000000" w:rsidRPr="00000000">
        <w:rPr>
          <w:rFonts w:ascii="Times New Roman" w:cs="Times New Roman" w:eastAsia="Times New Roman" w:hAnsi="Times New Roman"/>
          <w:sz w:val="20"/>
          <w:szCs w:val="20"/>
          <w:rtl w:val="0"/>
        </w:rPr>
        <w:t xml:space="preserve">males with this trait. An imbalance in the number of paternal and maternal chromosomes leads mules to be viable but also to have this trait. For 10 points, name this inability to produce offspring by sexual reproduction.</w:t>
      </w:r>
    </w:p>
    <w:p w:rsidR="00000000" w:rsidDel="00000000" w:rsidP="00000000" w:rsidRDefault="00000000" w:rsidRPr="00000000" w14:paraId="0000001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sterility</w:t>
      </w:r>
      <w:r w:rsidDel="00000000" w:rsidR="00000000" w:rsidRPr="00000000">
        <w:rPr>
          <w:rFonts w:ascii="Times New Roman" w:cs="Times New Roman" w:eastAsia="Times New Roman" w:hAnsi="Times New Roman"/>
          <w:sz w:val="20"/>
          <w:szCs w:val="20"/>
          <w:rtl w:val="0"/>
        </w:rPr>
        <w:t xml:space="preserve"> (accept word forms, accept descriptive answers, accept </w:t>
      </w:r>
      <w:r w:rsidDel="00000000" w:rsidR="00000000" w:rsidRPr="00000000">
        <w:rPr>
          <w:rFonts w:ascii="Times New Roman" w:cs="Times New Roman" w:eastAsia="Times New Roman" w:hAnsi="Times New Roman"/>
          <w:b w:val="1"/>
          <w:sz w:val="20"/>
          <w:szCs w:val="20"/>
          <w:u w:val="single"/>
          <w:rtl w:val="0"/>
        </w:rPr>
        <w:t xml:space="preserve">infertility</w:t>
      </w:r>
      <w:r w:rsidDel="00000000" w:rsidR="00000000" w:rsidRPr="00000000">
        <w:rPr>
          <w:rFonts w:ascii="Times New Roman" w:cs="Times New Roman" w:eastAsia="Times New Roman" w:hAnsi="Times New Roman"/>
          <w:sz w:val="20"/>
          <w:szCs w:val="20"/>
          <w:rtl w:val="0"/>
        </w:rPr>
        <w:t xml:space="preserve">) &lt;EM&gt;</w:t>
      </w:r>
    </w:p>
    <w:p w:rsidR="00000000" w:rsidDel="00000000" w:rsidP="00000000" w:rsidRDefault="00000000" w:rsidRPr="00000000" w14:paraId="00000014">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Mark Twain wrote a lengthy obituary for two stray dogs in this city named Bummer and Lazarus, who were also depicted by cartoonist Edward Jump. Joshua Norton, a 19th century resident of this city, was revered by its inhabitants after declaring himself</w:t>
      </w:r>
      <w:r w:rsidDel="00000000" w:rsidR="00000000" w:rsidRPr="00000000">
        <w:rPr>
          <w:rFonts w:ascii="Times New Roman" w:cs="Times New Roman" w:eastAsia="Times New Roman" w:hAnsi="Times New Roman"/>
          <w:sz w:val="20"/>
          <w:szCs w:val="20"/>
          <w:rtl w:val="0"/>
        </w:rPr>
        <w:t xml:space="preserve"> (*) “Emperor of the United States”. This city was first established as a military garrison to support the “Mission Dolores” and its Yerba Buena Cove was entirely filled in following an influx of immigrants that began in 1849. For 10 points name this Californian city, much of which was destroyed by a 1906 earthquake.</w:t>
      </w:r>
    </w:p>
    <w:p w:rsidR="00000000" w:rsidDel="00000000" w:rsidP="00000000" w:rsidRDefault="00000000" w:rsidRPr="00000000" w14:paraId="00000016">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San Francisco</w:t>
      </w:r>
      <w:r w:rsidDel="00000000" w:rsidR="00000000" w:rsidRPr="00000000">
        <w:rPr>
          <w:rFonts w:ascii="Times New Roman" w:cs="Times New Roman" w:eastAsia="Times New Roman" w:hAnsi="Times New Roman"/>
          <w:sz w:val="20"/>
          <w:szCs w:val="20"/>
          <w:rtl w:val="0"/>
        </w:rPr>
        <w:t xml:space="preserve"> &lt;Tom&gt;</w:t>
      </w:r>
      <w:r w:rsidDel="00000000" w:rsidR="00000000" w:rsidRPr="00000000">
        <w:rPr>
          <w:rtl w:val="0"/>
        </w:rPr>
      </w:r>
    </w:p>
    <w:p w:rsidR="00000000" w:rsidDel="00000000" w:rsidP="00000000" w:rsidRDefault="00000000" w:rsidRPr="00000000" w14:paraId="00000017">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Fonts w:ascii="Times New Roman" w:cs="Times New Roman" w:eastAsia="Times New Roman" w:hAnsi="Times New Roman"/>
          <w:b w:val="1"/>
          <w:sz w:val="20"/>
          <w:szCs w:val="20"/>
          <w:rtl w:val="0"/>
        </w:rPr>
        <w:t xml:space="preserve">In the </w:t>
      </w:r>
      <w:r w:rsidDel="00000000" w:rsidR="00000000" w:rsidRPr="00000000">
        <w:rPr>
          <w:rFonts w:ascii="Times New Roman" w:cs="Times New Roman" w:eastAsia="Times New Roman" w:hAnsi="Times New Roman"/>
          <w:b w:val="1"/>
          <w:i w:val="1"/>
          <w:sz w:val="20"/>
          <w:szCs w:val="20"/>
          <w:rtl w:val="0"/>
        </w:rPr>
        <w:t xml:space="preserve">Metamorphoses</w:t>
      </w:r>
      <w:r w:rsidDel="00000000" w:rsidR="00000000" w:rsidRPr="00000000">
        <w:rPr>
          <w:rFonts w:ascii="Times New Roman" w:cs="Times New Roman" w:eastAsia="Times New Roman" w:hAnsi="Times New Roman"/>
          <w:b w:val="1"/>
          <w:sz w:val="20"/>
          <w:szCs w:val="20"/>
          <w:rtl w:val="0"/>
        </w:rPr>
        <w:t xml:space="preserve">, as this hero dies he calls Ancaeus “happy for the wounds” that killed him in a task led by this hero, which Nestor survived by pole-vaulting into a tree. Except for Gorgē and Deianira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this hero’s sisters all turned into guineafowl. This hero killed (*)</w:t>
      </w:r>
      <w:r w:rsidDel="00000000" w:rsidR="00000000" w:rsidRPr="00000000">
        <w:rPr>
          <w:rFonts w:ascii="Times New Roman" w:cs="Times New Roman" w:eastAsia="Times New Roman" w:hAnsi="Times New Roman"/>
          <w:sz w:val="20"/>
          <w:szCs w:val="20"/>
          <w:rtl w:val="0"/>
        </w:rPr>
        <w:t xml:space="preserve"> his brothers Toxeus and Plexippus over spoils of a feat necessitated by his father forgetting to sacrifice to Artemis, leading his mother to burn a brand linked to his fate. For 10 points, name this hero who was enamoured of Atalanta and led the hunt for the Calydonian Boar.</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Meleager</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Meleagros</w:t>
      </w:r>
      <w:r w:rsidDel="00000000" w:rsidR="00000000" w:rsidRPr="00000000">
        <w:rPr>
          <w:rFonts w:ascii="Times New Roman" w:cs="Times New Roman" w:eastAsia="Times New Roman" w:hAnsi="Times New Roman"/>
          <w:sz w:val="20"/>
          <w:szCs w:val="20"/>
          <w:rtl w:val="0"/>
        </w:rPr>
        <w:t xml:space="preserve">] &lt;RF&gt;</w:t>
      </w:r>
    </w:p>
    <w:p w:rsidR="00000000" w:rsidDel="00000000" w:rsidP="00000000" w:rsidRDefault="00000000" w:rsidRPr="00000000" w14:paraId="00000019">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w:t>
      </w:r>
      <w:r w:rsidDel="00000000" w:rsidR="00000000" w:rsidRPr="00000000">
        <w:rPr>
          <w:rFonts w:ascii="Times New Roman" w:cs="Times New Roman" w:eastAsia="Times New Roman" w:hAnsi="Times New Roman"/>
          <w:b w:val="1"/>
          <w:sz w:val="20"/>
          <w:szCs w:val="20"/>
          <w:rtl w:val="0"/>
        </w:rPr>
        <w:t xml:space="preserve">This album’s first track begins with an ascending B-E-F#-B motif accompanied by tam-tam and cymbal washes, followed by an F-A flat-F-B flat bass ostinato. An alternate take of that track from this album added Art Davis and Archie Shepp. This album’s last track is a “musical narration” of a devotional poem</w:t>
      </w:r>
      <w:r w:rsidDel="00000000" w:rsidR="00000000" w:rsidRPr="00000000">
        <w:rPr>
          <w:rFonts w:ascii="Times New Roman" w:cs="Times New Roman" w:eastAsia="Times New Roman" w:hAnsi="Times New Roman"/>
          <w:sz w:val="20"/>
          <w:szCs w:val="20"/>
          <w:rtl w:val="0"/>
        </w:rPr>
        <w:t xml:space="preserve"> (*) written by the artist, which begins “I will do all I can to be worthy of thee O Lord”. This album was recorded by the artist’s “classic quartet” including Jimmy Garrison, Elvin Jones and McCoy Tyner, and is divided into “Acknowledgement”,  “Resolution” “Pursuance” and “Psalm”. For 10 points, identify this jazz album by John Coltrane.</w:t>
      </w:r>
    </w:p>
    <w:p w:rsidR="00000000" w:rsidDel="00000000" w:rsidP="00000000" w:rsidRDefault="00000000" w:rsidRPr="00000000" w14:paraId="0000001B">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A Love Supreme</w:t>
      </w:r>
      <w:r w:rsidDel="00000000" w:rsidR="00000000" w:rsidRPr="00000000">
        <w:rPr>
          <w:rFonts w:ascii="Times New Roman" w:cs="Times New Roman" w:eastAsia="Times New Roman" w:hAnsi="Times New Roman"/>
          <w:sz w:val="20"/>
          <w:szCs w:val="20"/>
          <w:rtl w:val="0"/>
        </w:rPr>
        <w:t xml:space="preserve"> &lt;MN&gt;</w:t>
      </w:r>
    </w:p>
    <w:p w:rsidR="00000000" w:rsidDel="00000000" w:rsidP="00000000" w:rsidRDefault="00000000" w:rsidRPr="00000000" w14:paraId="0000001C">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w:t>
      </w:r>
      <w:r w:rsidDel="00000000" w:rsidR="00000000" w:rsidRPr="00000000">
        <w:rPr>
          <w:rFonts w:ascii="Times New Roman" w:cs="Times New Roman" w:eastAsia="Times New Roman" w:hAnsi="Times New Roman"/>
          <w:b w:val="1"/>
          <w:sz w:val="20"/>
          <w:szCs w:val="20"/>
          <w:rtl w:val="0"/>
        </w:rPr>
        <w:t xml:space="preserve">In a novel in this language, a dissident artist obsesses over the sculptor Daria while working as a street sweeper. In addition to in </w:t>
      </w:r>
      <w:r w:rsidDel="00000000" w:rsidR="00000000" w:rsidRPr="00000000">
        <w:rPr>
          <w:rFonts w:ascii="Times New Roman" w:cs="Times New Roman" w:eastAsia="Times New Roman" w:hAnsi="Times New Roman"/>
          <w:b w:val="1"/>
          <w:i w:val="1"/>
          <w:sz w:val="20"/>
          <w:szCs w:val="20"/>
          <w:rtl w:val="0"/>
        </w:rPr>
        <w:t xml:space="preserve">Love and Garbage, </w:t>
      </w:r>
      <w:r w:rsidDel="00000000" w:rsidR="00000000" w:rsidRPr="00000000">
        <w:rPr>
          <w:rFonts w:ascii="Times New Roman" w:cs="Times New Roman" w:eastAsia="Times New Roman" w:hAnsi="Times New Roman"/>
          <w:b w:val="1"/>
          <w:sz w:val="20"/>
          <w:szCs w:val="20"/>
          <w:rtl w:val="0"/>
        </w:rPr>
        <w:t xml:space="preserve">another novel in this language comprises one long sentence, all an old man talking to six sunbathing women about his love life. Another novel in this language spans 48 hours in the life of a young</w:t>
      </w:r>
      <w:r w:rsidDel="00000000" w:rsidR="00000000" w:rsidRPr="00000000">
        <w:rPr>
          <w:rFonts w:ascii="Times New Roman" w:cs="Times New Roman" w:eastAsia="Times New Roman" w:hAnsi="Times New Roman"/>
          <w:sz w:val="20"/>
          <w:szCs w:val="20"/>
          <w:rtl w:val="0"/>
        </w:rPr>
        <w:t xml:space="preserve"> (*) railway worker who ends up confronting a trainload of Nazis. This language was also used by an author who was inspired by Nietzsche to write about the affairs of Tomáš and Tereza. For 10 points, name this language used by Bohumil Hrabal and Milan Kundera.</w:t>
      </w:r>
    </w:p>
    <w:p w:rsidR="00000000" w:rsidDel="00000000" w:rsidP="00000000" w:rsidRDefault="00000000" w:rsidRPr="00000000" w14:paraId="0000001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Czech</w:t>
      </w:r>
      <w:r w:rsidDel="00000000" w:rsidR="00000000" w:rsidRPr="00000000">
        <w:rPr>
          <w:rFonts w:ascii="Times New Roman" w:cs="Times New Roman" w:eastAsia="Times New Roman" w:hAnsi="Times New Roman"/>
          <w:sz w:val="20"/>
          <w:szCs w:val="20"/>
          <w:rtl w:val="0"/>
        </w:rPr>
        <w:t xml:space="preserve"> &lt;EJW&gt;</w:t>
      </w:r>
    </w:p>
    <w:p w:rsidR="00000000" w:rsidDel="00000000" w:rsidP="00000000" w:rsidRDefault="00000000" w:rsidRPr="00000000" w14:paraId="0000001F">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w:t>
      </w:r>
      <w:r w:rsidDel="00000000" w:rsidR="00000000" w:rsidRPr="00000000">
        <w:rPr>
          <w:rFonts w:ascii="Times New Roman" w:cs="Times New Roman" w:eastAsia="Times New Roman" w:hAnsi="Times New Roman"/>
          <w:b w:val="1"/>
          <w:sz w:val="20"/>
          <w:szCs w:val="20"/>
          <w:rtl w:val="0"/>
        </w:rPr>
        <w:t xml:space="preserve">One essay described what Emile Bernard called this artist’s “suicide” as “aiming for reality while denying himself the means to obtain it.” In that essay titled for this artist’s “doubt,” Maurice Merleau-Ponty rebuts Zola’s claim that this artist represented “genius gone wrong.” (*)</w:t>
      </w:r>
      <w:r w:rsidDel="00000000" w:rsidR="00000000" w:rsidRPr="00000000">
        <w:rPr>
          <w:rFonts w:ascii="Times New Roman" w:cs="Times New Roman" w:eastAsia="Times New Roman" w:hAnsi="Times New Roman"/>
          <w:sz w:val="20"/>
          <w:szCs w:val="20"/>
          <w:rtl w:val="0"/>
        </w:rPr>
        <w:t xml:space="preserve"> Maurice Denis’ </w:t>
      </w:r>
      <w:r w:rsidDel="00000000" w:rsidR="00000000" w:rsidRPr="00000000">
        <w:rPr>
          <w:rFonts w:ascii="Times New Roman" w:cs="Times New Roman" w:eastAsia="Times New Roman" w:hAnsi="Times New Roman"/>
          <w:i w:val="1"/>
          <w:sz w:val="20"/>
          <w:szCs w:val="20"/>
          <w:rtl w:val="0"/>
        </w:rPr>
        <w:t xml:space="preserve">Homage to </w:t>
      </w:r>
      <w:r w:rsidDel="00000000" w:rsidR="00000000" w:rsidRPr="00000000">
        <w:rPr>
          <w:rFonts w:ascii="Times New Roman" w:cs="Times New Roman" w:eastAsia="Times New Roman" w:hAnsi="Times New Roman"/>
          <w:sz w:val="20"/>
          <w:szCs w:val="20"/>
          <w:rtl w:val="0"/>
        </w:rPr>
        <w:t xml:space="preserve">this painter depicts him unveiling the still-life </w:t>
      </w:r>
      <w:r w:rsidDel="00000000" w:rsidR="00000000" w:rsidRPr="00000000">
        <w:rPr>
          <w:rFonts w:ascii="Times New Roman" w:cs="Times New Roman" w:eastAsia="Times New Roman" w:hAnsi="Times New Roman"/>
          <w:i w:val="1"/>
          <w:sz w:val="20"/>
          <w:szCs w:val="20"/>
          <w:rtl w:val="0"/>
        </w:rPr>
        <w:t xml:space="preserve">Fruit Bowl, Glass and Apples</w:t>
      </w:r>
      <w:r w:rsidDel="00000000" w:rsidR="00000000" w:rsidRPr="00000000">
        <w:rPr>
          <w:rFonts w:ascii="Times New Roman" w:cs="Times New Roman" w:eastAsia="Times New Roman" w:hAnsi="Times New Roman"/>
          <w:sz w:val="20"/>
          <w:szCs w:val="20"/>
          <w:rtl w:val="0"/>
        </w:rPr>
        <w:t xml:space="preserve">, and this artist used a triangular composition in </w:t>
      </w:r>
      <w:r w:rsidDel="00000000" w:rsidR="00000000" w:rsidRPr="00000000">
        <w:rPr>
          <w:rFonts w:ascii="Times New Roman" w:cs="Times New Roman" w:eastAsia="Times New Roman" w:hAnsi="Times New Roman"/>
          <w:i w:val="1"/>
          <w:sz w:val="20"/>
          <w:szCs w:val="20"/>
          <w:rtl w:val="0"/>
        </w:rPr>
        <w:t xml:space="preserve">The Large Bathers</w:t>
      </w:r>
      <w:r w:rsidDel="00000000" w:rsidR="00000000" w:rsidRPr="00000000">
        <w:rPr>
          <w:rFonts w:ascii="Times New Roman" w:cs="Times New Roman" w:eastAsia="Times New Roman" w:hAnsi="Times New Roman"/>
          <w:sz w:val="20"/>
          <w:szCs w:val="20"/>
          <w:rtl w:val="0"/>
        </w:rPr>
        <w:t xml:space="preserve">. For 10 points, name this post-impressionist who painted many views of Mont Sainte-Victoire.</w:t>
      </w:r>
    </w:p>
    <w:p w:rsidR="00000000" w:rsidDel="00000000" w:rsidP="00000000" w:rsidRDefault="00000000" w:rsidRPr="00000000" w14:paraId="00000021">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Paul </w:t>
      </w:r>
      <w:r w:rsidDel="00000000" w:rsidR="00000000" w:rsidRPr="00000000">
        <w:rPr>
          <w:rFonts w:ascii="Times New Roman" w:cs="Times New Roman" w:eastAsia="Times New Roman" w:hAnsi="Times New Roman"/>
          <w:b w:val="1"/>
          <w:sz w:val="20"/>
          <w:szCs w:val="20"/>
          <w:u w:val="single"/>
          <w:rtl w:val="0"/>
        </w:rPr>
        <w:t xml:space="preserve">Cézanne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&lt;JK&gt;</w:t>
      </w:r>
    </w:p>
    <w:p w:rsidR="00000000" w:rsidDel="00000000" w:rsidP="00000000" w:rsidRDefault="00000000" w:rsidRPr="00000000" w14:paraId="00000022">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b w:val="1"/>
          <w:sz w:val="20"/>
          <w:szCs w:val="20"/>
          <w:rtl w:val="0"/>
        </w:rPr>
        <w:t xml:space="preserve">Santería and Candomblé syncretise a Biblical figure of this name with Babalú-Ayé. A man of this name is begged that he “dip the tip of his finger in water and cool my tongue” after being brought to the “Bosom of Abraham” in Luke 16. Jesus (*)</w:t>
      </w:r>
      <w:r w:rsidDel="00000000" w:rsidR="00000000" w:rsidRPr="00000000">
        <w:rPr>
          <w:rFonts w:ascii="Times New Roman" w:cs="Times New Roman" w:eastAsia="Times New Roman" w:hAnsi="Times New Roman"/>
          <w:sz w:val="20"/>
          <w:szCs w:val="20"/>
          <w:rtl w:val="0"/>
        </w:rPr>
        <w:t xml:space="preserve"> waits two days to visit a man of this name, who prompts a verse reading “Jesus wept.” Jesus tells a parable about a rich man and a man of this name, which is shared by a man who died four days before Jesus reached Bethany. For 10 points, give the name of Mary and Martha’s brother, whom Jesus resurrected.</w:t>
      </w:r>
    </w:p>
    <w:p w:rsidR="00000000" w:rsidDel="00000000" w:rsidP="00000000" w:rsidRDefault="00000000" w:rsidRPr="00000000" w14:paraId="0000002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Lazarus</w:t>
      </w:r>
      <w:r w:rsidDel="00000000" w:rsidR="00000000" w:rsidRPr="00000000">
        <w:rPr>
          <w:rFonts w:ascii="Times New Roman" w:cs="Times New Roman" w:eastAsia="Times New Roman" w:hAnsi="Times New Roman"/>
          <w:sz w:val="20"/>
          <w:szCs w:val="20"/>
          <w:rtl w:val="0"/>
        </w:rPr>
        <w:t xml:space="preserve"> [also accept </w:t>
      </w:r>
      <w:r w:rsidDel="00000000" w:rsidR="00000000" w:rsidRPr="00000000">
        <w:rPr>
          <w:rFonts w:ascii="Times New Roman" w:cs="Times New Roman" w:eastAsia="Times New Roman" w:hAnsi="Times New Roman"/>
          <w:b w:val="1"/>
          <w:sz w:val="20"/>
          <w:szCs w:val="20"/>
          <w:u w:val="single"/>
          <w:rtl w:val="0"/>
        </w:rPr>
        <w:t xml:space="preserve">Elazar</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Eleazar</w:t>
      </w:r>
      <w:r w:rsidDel="00000000" w:rsidR="00000000" w:rsidRPr="00000000">
        <w:rPr>
          <w:rFonts w:ascii="Times New Roman" w:cs="Times New Roman" w:eastAsia="Times New Roman" w:hAnsi="Times New Roman"/>
          <w:sz w:val="20"/>
          <w:szCs w:val="20"/>
          <w:rtl w:val="0"/>
        </w:rPr>
        <w:t xml:space="preserve">, since it’s really the same name] &lt;HO&gt; </w:t>
      </w:r>
    </w:p>
    <w:p w:rsidR="00000000" w:rsidDel="00000000" w:rsidP="00000000" w:rsidRDefault="00000000" w:rsidRPr="00000000" w14:paraId="00000025">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w:t>
      </w:r>
      <w:r w:rsidDel="00000000" w:rsidR="00000000" w:rsidRPr="00000000">
        <w:rPr>
          <w:rFonts w:ascii="Times New Roman" w:cs="Times New Roman" w:eastAsia="Times New Roman" w:hAnsi="Times New Roman"/>
          <w:b w:val="1"/>
          <w:sz w:val="20"/>
          <w:szCs w:val="20"/>
          <w:rtl w:val="0"/>
        </w:rPr>
        <w:t xml:space="preserve">According to Bede, Drythelm joined Melrose monastery after visiting this place, which he described as “a valley of infinite length”. H. of Saltrey recounts the journey of the knight Owein to this place through a cave on an island in Lough Derg, Donegal, where Christ had showed this place to</w:t>
      </w:r>
      <w:r w:rsidDel="00000000" w:rsidR="00000000" w:rsidRPr="00000000">
        <w:rPr>
          <w:rFonts w:ascii="Times New Roman" w:cs="Times New Roman" w:eastAsia="Times New Roman" w:hAnsi="Times New Roman"/>
          <w:sz w:val="20"/>
          <w:szCs w:val="20"/>
          <w:rtl w:val="0"/>
        </w:rPr>
        <w:t xml:space="preserve"> (*) St Patrick. Jacques Le Goff argued that this place was ‘born’ in 12th century literature, but passages in 1 Corinthians 3, and St Ambrose’s description of a “baptism of fire” have been taken to refer to this place. For 10 points, name this location, where souls are purified of their sins after dying.</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Purgatory</w:t>
      </w:r>
      <w:r w:rsidDel="00000000" w:rsidR="00000000" w:rsidRPr="00000000">
        <w:rPr>
          <w:rFonts w:ascii="Times New Roman" w:cs="Times New Roman" w:eastAsia="Times New Roman" w:hAnsi="Times New Roman"/>
          <w:sz w:val="20"/>
          <w:szCs w:val="20"/>
          <w:rtl w:val="0"/>
        </w:rPr>
        <w:t xml:space="preserve"> [do NOT accept or prompt on “Hell”] &lt;Tom&gt;</w:t>
      </w:r>
    </w:p>
    <w:p w:rsidR="00000000" w:rsidDel="00000000" w:rsidP="00000000" w:rsidRDefault="00000000" w:rsidRPr="00000000" w14:paraId="00000027">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w:t>
      </w:r>
      <w:r w:rsidDel="00000000" w:rsidR="00000000" w:rsidRPr="00000000">
        <w:rPr>
          <w:rFonts w:ascii="Times New Roman" w:cs="Times New Roman" w:eastAsia="Times New Roman" w:hAnsi="Times New Roman"/>
          <w:b w:val="1"/>
          <w:sz w:val="20"/>
          <w:szCs w:val="20"/>
          <w:rtl w:val="0"/>
        </w:rPr>
        <w:t xml:space="preserve">One city in this province was successfully defended when Cyril Vinticae noticed that his defence force were in league with the marauding ice tribes. The capital of this province is ruled from The Blue Palace by Elisif the Fair. This province saw a civil war between the (*) </w:t>
      </w:r>
      <w:r w:rsidDel="00000000" w:rsidR="00000000" w:rsidRPr="00000000">
        <w:rPr>
          <w:rFonts w:ascii="Times New Roman" w:cs="Times New Roman" w:eastAsia="Times New Roman" w:hAnsi="Times New Roman"/>
          <w:sz w:val="20"/>
          <w:szCs w:val="20"/>
          <w:rtl w:val="0"/>
        </w:rPr>
        <w:t xml:space="preserve">Imperial Legion and the Stormcloaks, the latter of whom are based in Windhelm. This province was troubled by the return of dragons until Alduin was defeated by the Dovahkiin. For 10 points, name this province of Tamriel which is the home of the Nords and the setting of the fifth main series Elder Scrolls game.</w:t>
      </w:r>
    </w:p>
    <w:p w:rsidR="00000000" w:rsidDel="00000000" w:rsidP="00000000" w:rsidRDefault="00000000" w:rsidRPr="00000000" w14:paraId="0000002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Skyrim</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Mereth</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Keizaal</w:t>
      </w:r>
      <w:r w:rsidDel="00000000" w:rsidR="00000000" w:rsidRPr="00000000">
        <w:rPr>
          <w:rFonts w:ascii="Times New Roman" w:cs="Times New Roman" w:eastAsia="Times New Roman" w:hAnsi="Times New Roman"/>
          <w:sz w:val="20"/>
          <w:szCs w:val="20"/>
          <w:rtl w:val="0"/>
        </w:rPr>
        <w:t xml:space="preserve">, do not accept or prompt on “Tamriel”]</w:t>
      </w:r>
    </w:p>
    <w:p w:rsidR="00000000" w:rsidDel="00000000" w:rsidP="00000000" w:rsidRDefault="00000000" w:rsidRPr="00000000" w14:paraId="0000002A">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w:t>
      </w:r>
      <w:r w:rsidDel="00000000" w:rsidR="00000000" w:rsidRPr="00000000">
        <w:rPr>
          <w:rFonts w:ascii="Times New Roman" w:cs="Times New Roman" w:eastAsia="Times New Roman" w:hAnsi="Times New Roman"/>
          <w:b w:val="1"/>
          <w:sz w:val="20"/>
          <w:szCs w:val="20"/>
          <w:rtl w:val="0"/>
        </w:rPr>
        <w:t xml:space="preserve">The only river dolphin that also lives in saltwater environments is named after this body of water. This body of water’s mouth is marked by Samborombon Bay and the Barra del Indio divides this body of water into an inner freshwater portion and an outer, brackish portion. This body of water was where three(*)</w:t>
      </w:r>
      <w:r w:rsidDel="00000000" w:rsidR="00000000" w:rsidRPr="00000000">
        <w:rPr>
          <w:rFonts w:ascii="Times New Roman" w:cs="Times New Roman" w:eastAsia="Times New Roman" w:hAnsi="Times New Roman"/>
          <w:sz w:val="20"/>
          <w:szCs w:val="20"/>
          <w:rtl w:val="0"/>
        </w:rPr>
        <w:t xml:space="preserve"> Royal Navy cruisers defeated the </w:t>
      </w:r>
      <w:r w:rsidDel="00000000" w:rsidR="00000000" w:rsidRPr="00000000">
        <w:rPr>
          <w:rFonts w:ascii="Times New Roman" w:cs="Times New Roman" w:eastAsia="Times New Roman" w:hAnsi="Times New Roman"/>
          <w:i w:val="1"/>
          <w:sz w:val="20"/>
          <w:szCs w:val="20"/>
          <w:rtl w:val="0"/>
        </w:rPr>
        <w:t xml:space="preserve">Admiral Graf Spee</w:t>
      </w:r>
      <w:r w:rsidDel="00000000" w:rsidR="00000000" w:rsidRPr="00000000">
        <w:rPr>
          <w:rFonts w:ascii="Times New Roman" w:cs="Times New Roman" w:eastAsia="Times New Roman" w:hAnsi="Times New Roman"/>
          <w:sz w:val="20"/>
          <w:szCs w:val="20"/>
          <w:rtl w:val="0"/>
        </w:rPr>
        <w:t xml:space="preserve"> and is formed by the confluence of the Parana and Uruguay rivers. For 10 points, name this major estuary of South America, which separates Uruguay from Argentina.</w:t>
      </w:r>
    </w:p>
    <w:p w:rsidR="00000000" w:rsidDel="00000000" w:rsidP="00000000" w:rsidRDefault="00000000" w:rsidRPr="00000000" w14:paraId="0000002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Rio de la Plata</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River Plate</w:t>
      </w:r>
      <w:r w:rsidDel="00000000" w:rsidR="00000000" w:rsidRPr="00000000">
        <w:rPr>
          <w:rFonts w:ascii="Times New Roman" w:cs="Times New Roman" w:eastAsia="Times New Roman" w:hAnsi="Times New Roman"/>
          <w:sz w:val="20"/>
          <w:szCs w:val="20"/>
          <w:rtl w:val="0"/>
        </w:rPr>
        <w:t xml:space="preserve"> or La </w:t>
      </w:r>
      <w:r w:rsidDel="00000000" w:rsidR="00000000" w:rsidRPr="00000000">
        <w:rPr>
          <w:rFonts w:ascii="Times New Roman" w:cs="Times New Roman" w:eastAsia="Times New Roman" w:hAnsi="Times New Roman"/>
          <w:b w:val="1"/>
          <w:sz w:val="20"/>
          <w:szCs w:val="20"/>
          <w:u w:val="single"/>
          <w:rtl w:val="0"/>
        </w:rPr>
        <w:t xml:space="preserve">Plata River</w:t>
      </w:r>
      <w:r w:rsidDel="00000000" w:rsidR="00000000" w:rsidRPr="00000000">
        <w:rPr>
          <w:rFonts w:ascii="Times New Roman" w:cs="Times New Roman" w:eastAsia="Times New Roman" w:hAnsi="Times New Roman"/>
          <w:sz w:val="20"/>
          <w:szCs w:val="20"/>
          <w:rtl w:val="0"/>
        </w:rPr>
        <w:t xml:space="preserve">] &lt;SC&gt;</w:t>
      </w:r>
    </w:p>
    <w:p w:rsidR="00000000" w:rsidDel="00000000" w:rsidP="00000000" w:rsidRDefault="00000000" w:rsidRPr="00000000" w14:paraId="0000002D">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w:t>
      </w:r>
      <w:r w:rsidDel="00000000" w:rsidR="00000000" w:rsidRPr="00000000">
        <w:rPr>
          <w:rFonts w:ascii="Times New Roman" w:cs="Times New Roman" w:eastAsia="Times New Roman" w:hAnsi="Times New Roman"/>
          <w:b w:val="1"/>
          <w:sz w:val="20"/>
          <w:szCs w:val="20"/>
          <w:rtl w:val="0"/>
        </w:rPr>
        <w:t xml:space="preserve">One battle in this city resulted in the moat of a castle being filled in after the invading army could not breach Sanada Maru. A summer offensive in this city succeeded following victories for the invaders at the battles of Wakae (WA-KA-EH) and the Battle of Yao. That offensive in this city killed Sanada Yukimura at the</w:t>
      </w:r>
      <w:r w:rsidDel="00000000" w:rsidR="00000000" w:rsidRPr="00000000">
        <w:rPr>
          <w:rFonts w:ascii="Times New Roman" w:cs="Times New Roman" w:eastAsia="Times New Roman" w:hAnsi="Times New Roman"/>
          <w:sz w:val="20"/>
          <w:szCs w:val="20"/>
          <w:rtl w:val="0"/>
        </w:rPr>
        <w:t xml:space="preserve"> (*) Battle of Tennoji, causing Toyotomi Hideyori to commit seppuku. This city was the site of a 1615 siege and burning of its namesake castle that effectively ended the Sengoku period. For 10 points, name this third largest city in Japan.</w:t>
      </w:r>
    </w:p>
    <w:p w:rsidR="00000000" w:rsidDel="00000000" w:rsidP="00000000" w:rsidRDefault="00000000" w:rsidRPr="00000000" w14:paraId="0000002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Osaka</w:t>
      </w:r>
      <w:r w:rsidDel="00000000" w:rsidR="00000000" w:rsidRPr="00000000">
        <w:rPr>
          <w:rFonts w:ascii="Times New Roman" w:cs="Times New Roman" w:eastAsia="Times New Roman" w:hAnsi="Times New Roman"/>
          <w:sz w:val="20"/>
          <w:szCs w:val="20"/>
          <w:rtl w:val="0"/>
        </w:rPr>
        <w:t xml:space="preserve"> &lt;Theo&gt;</w:t>
      </w:r>
    </w:p>
    <w:p w:rsidR="00000000" w:rsidDel="00000000" w:rsidP="00000000" w:rsidRDefault="00000000" w:rsidRPr="00000000" w14:paraId="00000030">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1">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w:t>
      </w:r>
      <w:r w:rsidDel="00000000" w:rsidR="00000000" w:rsidRPr="00000000">
        <w:rPr>
          <w:rFonts w:ascii="Times New Roman" w:cs="Times New Roman" w:eastAsia="Times New Roman" w:hAnsi="Times New Roman"/>
          <w:b w:val="1"/>
          <w:sz w:val="20"/>
          <w:szCs w:val="20"/>
          <w:rtl w:val="0"/>
        </w:rPr>
        <w:t xml:space="preserve">While wearing white rubber sleeves, a woman in this play puts a palmful of mustard in a bath as another looks on with abject terror. In this play, a man half-yawns an air from </w:t>
      </w:r>
      <w:r w:rsidDel="00000000" w:rsidR="00000000" w:rsidRPr="00000000">
        <w:rPr>
          <w:rFonts w:ascii="Times New Roman" w:cs="Times New Roman" w:eastAsia="Times New Roman" w:hAnsi="Times New Roman"/>
          <w:b w:val="1"/>
          <w:i w:val="1"/>
          <w:sz w:val="20"/>
          <w:szCs w:val="20"/>
          <w:rtl w:val="0"/>
        </w:rPr>
        <w:t xml:space="preserve">La Fanciulla del West</w:t>
      </w:r>
      <w:r w:rsidDel="00000000" w:rsidR="00000000" w:rsidRPr="00000000">
        <w:rPr>
          <w:rFonts w:ascii="Times New Roman" w:cs="Times New Roman" w:eastAsia="Times New Roman" w:hAnsi="Times New Roman"/>
          <w:b w:val="1"/>
          <w:sz w:val="20"/>
          <w:szCs w:val="20"/>
          <w:rtl w:val="0"/>
        </w:rPr>
        <w:t xml:space="preserve"> before asking where he left his slippers, and cannot tell the difference between double Gloucester and Stilton.</w:t>
      </w:r>
      <w:r w:rsidDel="00000000" w:rsidR="00000000" w:rsidRPr="00000000">
        <w:rPr>
          <w:rFonts w:ascii="Times New Roman" w:cs="Times New Roman" w:eastAsia="Times New Roman" w:hAnsi="Times New Roman"/>
          <w:sz w:val="20"/>
          <w:szCs w:val="20"/>
          <w:rtl w:val="0"/>
        </w:rPr>
        <w:t xml:space="preserve"> (*) Nepommuck declares that a girl in this play is in fact Hungarian and of royal blood; that girl in this play ultimately marries Freddy Eynsford-Hill. For 10 points, name this play in which Colonel Pickering bets Henry Higgins that he cannot get rid of Eliza Doolittle’s Cockney accent.</w:t>
      </w:r>
    </w:p>
    <w:p w:rsidR="00000000" w:rsidDel="00000000" w:rsidP="00000000" w:rsidRDefault="00000000" w:rsidRPr="00000000" w14:paraId="00000032">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Pygmalion</w:t>
      </w:r>
      <w:r w:rsidDel="00000000" w:rsidR="00000000" w:rsidRPr="00000000">
        <w:rPr>
          <w:rFonts w:ascii="Times New Roman" w:cs="Times New Roman" w:eastAsia="Times New Roman" w:hAnsi="Times New Roman"/>
          <w:sz w:val="20"/>
          <w:szCs w:val="20"/>
          <w:rtl w:val="0"/>
        </w:rPr>
        <w:t xml:space="preserve"> &lt;LC&gt;</w:t>
      </w:r>
    </w:p>
    <w:p w:rsidR="00000000" w:rsidDel="00000000" w:rsidP="00000000" w:rsidRDefault="00000000" w:rsidRPr="00000000" w14:paraId="00000033">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4">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w:t>
      </w:r>
      <w:r w:rsidDel="00000000" w:rsidR="00000000" w:rsidRPr="00000000">
        <w:rPr>
          <w:rFonts w:ascii="Times New Roman" w:cs="Times New Roman" w:eastAsia="Times New Roman" w:hAnsi="Times New Roman"/>
          <w:b w:val="1"/>
          <w:sz w:val="20"/>
          <w:szCs w:val="20"/>
          <w:rtl w:val="0"/>
        </w:rPr>
        <w:t xml:space="preserve">A river in this country names a type of rock with high magnesium content that displays a characteristic spinifex texture: komatiite. In this country, multiple rings surround a ‘dome’ of hills in the largest confirmed impact crater on Earth, the Vredefort crater. An area in this country names the (*) </w:t>
      </w:r>
      <w:r w:rsidDel="00000000" w:rsidR="00000000" w:rsidRPr="00000000">
        <w:rPr>
          <w:rFonts w:ascii="Times New Roman" w:cs="Times New Roman" w:eastAsia="Times New Roman" w:hAnsi="Times New Roman"/>
          <w:sz w:val="20"/>
          <w:szCs w:val="20"/>
          <w:rtl w:val="0"/>
        </w:rPr>
        <w:t xml:space="preserve">Karoo supergroup. A rock discovered in this non-Australian country is often formed as carrot-shaped intrusions known as ‘pipes’; that rock, kimberlite, contains much of this country’s diamond deposits. For 10 points, name this country where orogeny formed Table Mountain.</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South Africa</w:t>
      </w:r>
      <w:r w:rsidDel="00000000" w:rsidR="00000000" w:rsidRPr="00000000">
        <w:rPr>
          <w:rFonts w:ascii="Times New Roman" w:cs="Times New Roman" w:eastAsia="Times New Roman" w:hAnsi="Times New Roman"/>
          <w:sz w:val="20"/>
          <w:szCs w:val="20"/>
          <w:rtl w:val="0"/>
        </w:rPr>
        <w:t xml:space="preserve"> &lt;JK&gt;</w:t>
      </w:r>
    </w:p>
    <w:p w:rsidR="00000000" w:rsidDel="00000000" w:rsidP="00000000" w:rsidRDefault="00000000" w:rsidRPr="00000000" w14:paraId="00000035">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6">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[NB: do read the first line carefully]</w:t>
      </w:r>
    </w:p>
    <w:p w:rsidR="00000000" w:rsidDel="00000000" w:rsidP="00000000" w:rsidRDefault="00000000" w:rsidRPr="00000000" w14:paraId="0000003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w:t>
      </w:r>
      <w:r w:rsidDel="00000000" w:rsidR="00000000" w:rsidRPr="00000000">
        <w:rPr>
          <w:rFonts w:ascii="Times New Roman" w:cs="Times New Roman" w:eastAsia="Times New Roman" w:hAnsi="Times New Roman"/>
          <w:b w:val="1"/>
          <w:sz w:val="20"/>
          <w:szCs w:val="20"/>
          <w:rtl w:val="0"/>
        </w:rPr>
        <w:t xml:space="preserve">One man with this surname lost a 1994 election after voters were confused by a ‘Literal Democrat’ on the ballot paper; that Lib Dem later defeated Rupert Allason to win Torbay. In 2018, a woman with this surname claimed that reports would show “how tough Trump has been on </w:t>
      </w:r>
      <w:r w:rsidDel="00000000" w:rsidR="00000000" w:rsidRPr="00000000">
        <w:rPr>
          <w:rFonts w:ascii="Times New Roman" w:cs="Times New Roman" w:eastAsia="Times New Roman" w:hAnsi="Times New Roman"/>
          <w:sz w:val="20"/>
          <w:szCs w:val="20"/>
          <w:rtl w:val="0"/>
        </w:rPr>
        <w:t xml:space="preserve">(*) Russia,” and took over from Sean Spicer in her current role. A man with this surname is the longest-serving independent in Congress, and was supported by ‘bros’ leading up to the 2016 DNC. For 10 points, give this surname shared by White House Press Secretary Sarah, and Democrat presidential candidate Bernie. </w:t>
      </w:r>
    </w:p>
    <w:p w:rsidR="00000000" w:rsidDel="00000000" w:rsidP="00000000" w:rsidRDefault="00000000" w:rsidRPr="00000000" w14:paraId="0000003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Sanders </w:t>
      </w:r>
      <w:r w:rsidDel="00000000" w:rsidR="00000000" w:rsidRPr="00000000">
        <w:rPr>
          <w:rFonts w:ascii="Times New Roman" w:cs="Times New Roman" w:eastAsia="Times New Roman" w:hAnsi="Times New Roman"/>
          <w:sz w:val="20"/>
          <w:szCs w:val="20"/>
          <w:rtl w:val="0"/>
        </w:rPr>
        <w:t xml:space="preserve">&lt;JK&gt; </w:t>
      </w:r>
    </w:p>
    <w:p w:rsidR="00000000" w:rsidDel="00000000" w:rsidP="00000000" w:rsidRDefault="00000000" w:rsidRPr="00000000" w14:paraId="00000039">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A">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w:t>
      </w:r>
      <w:r w:rsidDel="00000000" w:rsidR="00000000" w:rsidRPr="00000000">
        <w:rPr>
          <w:rFonts w:ascii="Times New Roman" w:cs="Times New Roman" w:eastAsia="Times New Roman" w:hAnsi="Times New Roman"/>
          <w:b w:val="1"/>
          <w:sz w:val="20"/>
          <w:szCs w:val="20"/>
          <w:rtl w:val="0"/>
        </w:rPr>
        <w:t xml:space="preserve">A radical reaction of this type which decomposes the thio•hydrox•amate ester of the substrate by reacting it with tri•butyl tin hydride and A•I•B•N is named for Derek Barton. An electrochemically driven dimerisation reaction involving two of these reactions is named for Kolbe. Pyridoxal phosphate is a common cofactor for biological reactions of this type, such as the conversion of lysine to (*) </w:t>
      </w:r>
      <w:r w:rsidDel="00000000" w:rsidR="00000000" w:rsidRPr="00000000">
        <w:rPr>
          <w:rFonts w:ascii="Times New Roman" w:cs="Times New Roman" w:eastAsia="Times New Roman" w:hAnsi="Times New Roman"/>
          <w:sz w:val="20"/>
          <w:szCs w:val="20"/>
          <w:rtl w:val="0"/>
        </w:rPr>
        <w:t xml:space="preserve">cadaverine or of glutamine to G•A•B•A. For 10 points, name this type of reaction where a molecule releases carbon dioxide by losing a carboxyl group.</w:t>
      </w:r>
    </w:p>
    <w:p w:rsidR="00000000" w:rsidDel="00000000" w:rsidP="00000000" w:rsidRDefault="00000000" w:rsidRPr="00000000" w14:paraId="0000003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decarboxylation</w:t>
      </w:r>
      <w:r w:rsidDel="00000000" w:rsidR="00000000" w:rsidRPr="00000000">
        <w:rPr>
          <w:rFonts w:ascii="Times New Roman" w:cs="Times New Roman" w:eastAsia="Times New Roman" w:hAnsi="Times New Roman"/>
          <w:sz w:val="20"/>
          <w:szCs w:val="20"/>
          <w:rtl w:val="0"/>
        </w:rPr>
        <w:t xml:space="preserve"> [accept word forms] &lt;EM&gt;</w:t>
      </w:r>
    </w:p>
    <w:p w:rsidR="00000000" w:rsidDel="00000000" w:rsidP="00000000" w:rsidRDefault="00000000" w:rsidRPr="00000000" w14:paraId="0000003C">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w:t>
      </w:r>
      <w:r w:rsidDel="00000000" w:rsidR="00000000" w:rsidRPr="00000000">
        <w:rPr>
          <w:rFonts w:ascii="Times New Roman" w:cs="Times New Roman" w:eastAsia="Times New Roman" w:hAnsi="Times New Roman"/>
          <w:b w:val="1"/>
          <w:sz w:val="20"/>
          <w:szCs w:val="20"/>
          <w:rtl w:val="0"/>
        </w:rPr>
        <w:t xml:space="preserve">Helen Vendler argues that the narrator’s abrupt change in relationship to this poetic character led to the original omission of lines like “the dews grew quivering and chill”. The narrator is shocked when this poetic character shows her a decayed house with “the Cornice – in the Ground” and</w:t>
      </w:r>
      <w:r w:rsidDel="00000000" w:rsidR="00000000" w:rsidRPr="00000000">
        <w:rPr>
          <w:rFonts w:ascii="Times New Roman" w:cs="Times New Roman" w:eastAsia="Times New Roman" w:hAnsi="Times New Roman"/>
          <w:sz w:val="20"/>
          <w:szCs w:val="20"/>
          <w:rtl w:val="0"/>
        </w:rPr>
        <w:t xml:space="preserve"> (*) the roof “scarcely visible”. The narrator puts away “my labour and my leisure too” for this figure’s “civility” in a poem which describes how this figure “knew no haste”. For 10 points, name this figure, who kindly stops for the narrator because she cannot stop for him in an Emily Dickinson poem.</w:t>
      </w:r>
    </w:p>
    <w:p w:rsidR="00000000" w:rsidDel="00000000" w:rsidP="00000000" w:rsidRDefault="00000000" w:rsidRPr="00000000" w14:paraId="0000003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Death</w:t>
      </w:r>
      <w:r w:rsidDel="00000000" w:rsidR="00000000" w:rsidRPr="00000000">
        <w:rPr>
          <w:rFonts w:ascii="Times New Roman" w:cs="Times New Roman" w:eastAsia="Times New Roman" w:hAnsi="Times New Roman"/>
          <w:sz w:val="20"/>
          <w:szCs w:val="20"/>
          <w:rtl w:val="0"/>
        </w:rPr>
        <w:t xml:space="preserve"> [accept the </w:t>
      </w:r>
      <w:r w:rsidDel="00000000" w:rsidR="00000000" w:rsidRPr="00000000">
        <w:rPr>
          <w:rFonts w:ascii="Times New Roman" w:cs="Times New Roman" w:eastAsia="Times New Roman" w:hAnsi="Times New Roman"/>
          <w:b w:val="1"/>
          <w:sz w:val="20"/>
          <w:szCs w:val="20"/>
          <w:u w:val="single"/>
          <w:rtl w:val="0"/>
        </w:rPr>
        <w:t xml:space="preserve">Grim Reaper</w:t>
      </w:r>
      <w:r w:rsidDel="00000000" w:rsidR="00000000" w:rsidRPr="00000000">
        <w:rPr>
          <w:rFonts w:ascii="Times New Roman" w:cs="Times New Roman" w:eastAsia="Times New Roman" w:hAnsi="Times New Roman"/>
          <w:sz w:val="20"/>
          <w:szCs w:val="20"/>
          <w:rtl w:val="0"/>
        </w:rPr>
        <w:t xml:space="preserve"> or clear knowledge equivalents] &lt;JK&gt;</w:t>
      </w:r>
    </w:p>
    <w:p w:rsidR="00000000" w:rsidDel="00000000" w:rsidP="00000000" w:rsidRDefault="00000000" w:rsidRPr="00000000" w14:paraId="0000003F">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w:t>
      </w:r>
      <w:r w:rsidDel="00000000" w:rsidR="00000000" w:rsidRPr="00000000">
        <w:rPr>
          <w:rFonts w:ascii="Times New Roman" w:cs="Times New Roman" w:eastAsia="Times New Roman" w:hAnsi="Times New Roman"/>
          <w:b w:val="1"/>
          <w:sz w:val="20"/>
          <w:szCs w:val="20"/>
          <w:rtl w:val="0"/>
        </w:rPr>
        <w:t xml:space="preserve">One device named for this man is key in the design of optical isolators.  This man names the waves produced in a liquid when the receptacle containing it is vibrated. The Verdet constant determines the strength of this man’s namesake effect, in which polarised light rays (*)</w:t>
      </w:r>
      <w:r w:rsidDel="00000000" w:rsidR="00000000" w:rsidRPr="00000000">
        <w:rPr>
          <w:rFonts w:ascii="Times New Roman" w:cs="Times New Roman" w:eastAsia="Times New Roman" w:hAnsi="Times New Roman"/>
          <w:sz w:val="20"/>
          <w:szCs w:val="20"/>
          <w:rtl w:val="0"/>
        </w:rPr>
        <w:t xml:space="preserve"> rotate when passing through a B-field. This man’s constant is the electric charge of a mole of electrons, and a law named for him relates the rate of change of magnetic flux through a circuit to the emf induced. For 10 points, name this British physicist, who names the SI unit of capacitance.</w:t>
      </w:r>
    </w:p>
    <w:p w:rsidR="00000000" w:rsidDel="00000000" w:rsidP="00000000" w:rsidRDefault="00000000" w:rsidRPr="00000000" w14:paraId="0000004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Michael </w:t>
      </w:r>
      <w:r w:rsidDel="00000000" w:rsidR="00000000" w:rsidRPr="00000000">
        <w:rPr>
          <w:rFonts w:ascii="Times New Roman" w:cs="Times New Roman" w:eastAsia="Times New Roman" w:hAnsi="Times New Roman"/>
          <w:b w:val="1"/>
          <w:sz w:val="20"/>
          <w:szCs w:val="20"/>
          <w:u w:val="single"/>
          <w:rtl w:val="0"/>
        </w:rPr>
        <w:t xml:space="preserve">Faraday</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Farad</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[the clues refer to the Faraday </w:t>
      </w:r>
      <w:r w:rsidDel="00000000" w:rsidR="00000000" w:rsidRPr="00000000">
        <w:rPr>
          <w:rFonts w:ascii="Times New Roman" w:cs="Times New Roman" w:eastAsia="Times New Roman" w:hAnsi="Times New Roman"/>
          <w:sz w:val="20"/>
          <w:szCs w:val="20"/>
          <w:u w:val="single"/>
          <w:rtl w:val="0"/>
        </w:rPr>
        <w:t xml:space="preserve">rotator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u w:val="single"/>
          <w:rtl w:val="0"/>
        </w:rPr>
        <w:t xml:space="preserve">waves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u w:val="single"/>
          <w:rtl w:val="0"/>
        </w:rPr>
        <w:t xml:space="preserve">effect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u w:val="single"/>
          <w:rtl w:val="0"/>
        </w:rPr>
        <w:t xml:space="preserve">constant</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sz w:val="20"/>
          <w:szCs w:val="20"/>
          <w:u w:val="single"/>
          <w:rtl w:val="0"/>
        </w:rPr>
        <w:t xml:space="preserve">law of induction</w:t>
      </w:r>
      <w:r w:rsidDel="00000000" w:rsidR="00000000" w:rsidRPr="00000000">
        <w:rPr>
          <w:rFonts w:ascii="Times New Roman" w:cs="Times New Roman" w:eastAsia="Times New Roman" w:hAnsi="Times New Roman"/>
          <w:sz w:val="20"/>
          <w:szCs w:val="20"/>
          <w:rtl w:val="0"/>
        </w:rPr>
        <w:t xml:space="preserve">, so accept any of these if his name is mentioned) &lt;JK&gt;</w:t>
      </w:r>
    </w:p>
    <w:p w:rsidR="00000000" w:rsidDel="00000000" w:rsidP="00000000" w:rsidRDefault="00000000" w:rsidRPr="00000000" w14:paraId="00000042">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3">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 </w:t>
      </w:r>
      <w:r w:rsidDel="00000000" w:rsidR="00000000" w:rsidRPr="00000000">
        <w:rPr>
          <w:rFonts w:ascii="Times New Roman" w:cs="Times New Roman" w:eastAsia="Times New Roman" w:hAnsi="Times New Roman"/>
          <w:b w:val="1"/>
          <w:sz w:val="20"/>
          <w:szCs w:val="20"/>
          <w:rtl w:val="0"/>
        </w:rPr>
        <w:t xml:space="preserve">Graham Priest argues that things with this property can be accounted for by an unrestricted principle of characterisation. Quine calls the issue of things with this property “Plato’s Beard” in a work titled “On What” </w:t>
      </w:r>
      <w:r w:rsidDel="00000000" w:rsidR="00000000" w:rsidRPr="00000000">
        <w:rPr>
          <w:rFonts w:ascii="Times New Roman" w:cs="Times New Roman" w:eastAsia="Times New Roman" w:hAnsi="Times New Roman"/>
          <w:b w:val="1"/>
          <w:i w:val="1"/>
          <w:sz w:val="20"/>
          <w:szCs w:val="20"/>
          <w:rtl w:val="0"/>
        </w:rPr>
        <w:t xml:space="preserve">lacks</w:t>
      </w:r>
      <w:r w:rsidDel="00000000" w:rsidR="00000000" w:rsidRPr="00000000">
        <w:rPr>
          <w:rFonts w:ascii="Times New Roman" w:cs="Times New Roman" w:eastAsia="Times New Roman" w:hAnsi="Times New Roman"/>
          <w:b w:val="1"/>
          <w:sz w:val="20"/>
          <w:szCs w:val="20"/>
          <w:rtl w:val="0"/>
        </w:rPr>
        <w:t xml:space="preserve"> this property. The term “Meinong’s Jungle” refers to the set of objects with this property. (*) </w:t>
      </w:r>
      <w:r w:rsidDel="00000000" w:rsidR="00000000" w:rsidRPr="00000000">
        <w:rPr>
          <w:rFonts w:ascii="Times New Roman" w:cs="Times New Roman" w:eastAsia="Times New Roman" w:hAnsi="Times New Roman"/>
          <w:sz w:val="20"/>
          <w:szCs w:val="20"/>
          <w:rtl w:val="0"/>
        </w:rPr>
        <w:t xml:space="preserve">William of Ockham argued that universals have this property, a position called nominalism. Solipsism is the idea that everything but you has this property. For 10 points, name this property, that all fictional characters have.</w:t>
      </w:r>
    </w:p>
    <w:p w:rsidR="00000000" w:rsidDel="00000000" w:rsidP="00000000" w:rsidRDefault="00000000" w:rsidRPr="00000000" w14:paraId="0000004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not existing</w:t>
      </w:r>
      <w:r w:rsidDel="00000000" w:rsidR="00000000" w:rsidRPr="00000000">
        <w:rPr>
          <w:rFonts w:ascii="Times New Roman" w:cs="Times New Roman" w:eastAsia="Times New Roman" w:hAnsi="Times New Roman"/>
          <w:sz w:val="20"/>
          <w:szCs w:val="20"/>
          <w:rtl w:val="0"/>
        </w:rPr>
        <w:t xml:space="preserve"> [accept equivalents like </w:t>
      </w:r>
      <w:r w:rsidDel="00000000" w:rsidR="00000000" w:rsidRPr="00000000">
        <w:rPr>
          <w:rFonts w:ascii="Times New Roman" w:cs="Times New Roman" w:eastAsia="Times New Roman" w:hAnsi="Times New Roman"/>
          <w:b w:val="1"/>
          <w:sz w:val="20"/>
          <w:szCs w:val="20"/>
          <w:u w:val="single"/>
          <w:rtl w:val="0"/>
        </w:rPr>
        <w:t xml:space="preserve">not being real</w:t>
      </w:r>
      <w:r w:rsidDel="00000000" w:rsidR="00000000" w:rsidRPr="00000000">
        <w:rPr>
          <w:rFonts w:ascii="Times New Roman" w:cs="Times New Roman" w:eastAsia="Times New Roman" w:hAnsi="Times New Roman"/>
          <w:sz w:val="20"/>
          <w:szCs w:val="20"/>
          <w:rtl w:val="0"/>
        </w:rPr>
        <w:t xml:space="preserve">, being </w:t>
      </w:r>
      <w:r w:rsidDel="00000000" w:rsidR="00000000" w:rsidRPr="00000000">
        <w:rPr>
          <w:rFonts w:ascii="Times New Roman" w:cs="Times New Roman" w:eastAsia="Times New Roman" w:hAnsi="Times New Roman"/>
          <w:b w:val="1"/>
          <w:sz w:val="20"/>
          <w:szCs w:val="20"/>
          <w:u w:val="single"/>
          <w:rtl w:val="0"/>
        </w:rPr>
        <w:t xml:space="preserve">imaginary</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not being there</w:t>
      </w:r>
      <w:r w:rsidDel="00000000" w:rsidR="00000000" w:rsidRPr="00000000">
        <w:rPr>
          <w:rFonts w:ascii="Times New Roman" w:cs="Times New Roman" w:eastAsia="Times New Roman" w:hAnsi="Times New Roman"/>
          <w:sz w:val="20"/>
          <w:szCs w:val="20"/>
          <w:rtl w:val="0"/>
        </w:rPr>
        <w:t xml:space="preserve">; prompt on answers like </w:t>
      </w:r>
      <w:r w:rsidDel="00000000" w:rsidR="00000000" w:rsidRPr="00000000">
        <w:rPr>
          <w:rFonts w:ascii="Times New Roman" w:cs="Times New Roman" w:eastAsia="Times New Roman" w:hAnsi="Times New Roman"/>
          <w:sz w:val="20"/>
          <w:szCs w:val="20"/>
          <w:u w:val="single"/>
          <w:rtl w:val="0"/>
        </w:rPr>
        <w:t xml:space="preserve">existing in the mind</w:t>
      </w:r>
      <w:r w:rsidDel="00000000" w:rsidR="00000000" w:rsidRPr="00000000">
        <w:rPr>
          <w:rFonts w:ascii="Times New Roman" w:cs="Times New Roman" w:eastAsia="Times New Roman" w:hAnsi="Times New Roman"/>
          <w:sz w:val="20"/>
          <w:szCs w:val="20"/>
          <w:rtl w:val="0"/>
        </w:rPr>
        <w:t xml:space="preserve">] &lt;JG&gt;</w:t>
      </w:r>
    </w:p>
    <w:p w:rsidR="00000000" w:rsidDel="00000000" w:rsidP="00000000" w:rsidRDefault="00000000" w:rsidRPr="00000000" w14:paraId="00000045">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6">
      <w:pPr>
        <w:spacing w:line="276"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22. </w:t>
      </w:r>
      <w:r w:rsidDel="00000000" w:rsidR="00000000" w:rsidRPr="00000000">
        <w:rPr>
          <w:rFonts w:ascii="Times New Roman" w:cs="Times New Roman" w:eastAsia="Times New Roman" w:hAnsi="Times New Roman"/>
          <w:b w:val="1"/>
          <w:sz w:val="20"/>
          <w:szCs w:val="20"/>
          <w:highlight w:val="white"/>
          <w:rtl w:val="0"/>
        </w:rPr>
        <w:t xml:space="preserve">According to William Andrews, a scheme for stealing these items involved hiding a small boy on a butchers’ tray. Lord Bolingbroke caused a scandal by appearing before Queen Anne in the Ramilies type of these items. These items (*)</w:t>
      </w:r>
      <w:r w:rsidDel="00000000" w:rsidR="00000000" w:rsidRPr="00000000">
        <w:rPr>
          <w:rFonts w:ascii="Times New Roman" w:cs="Times New Roman" w:eastAsia="Times New Roman" w:hAnsi="Times New Roman"/>
          <w:sz w:val="20"/>
          <w:szCs w:val="20"/>
          <w:highlight w:val="white"/>
          <w:rtl w:val="0"/>
        </w:rPr>
        <w:t xml:space="preserve"> became common after the Restoration, when they were called perukes. A 1795 tax on powder for these items led to the popularization of the Bedford crop. The type worn by judges is known as a “full bottom”. For 10 points, name these items, worn by fashionable dandies over their hair.</w:t>
      </w:r>
    </w:p>
    <w:p w:rsidR="00000000" w:rsidDel="00000000" w:rsidP="00000000" w:rsidRDefault="00000000" w:rsidRPr="00000000" w14:paraId="0000004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wig</w:t>
      </w:r>
      <w:r w:rsidDel="00000000" w:rsidR="00000000" w:rsidRPr="00000000">
        <w:rPr>
          <w:rFonts w:ascii="Times New Roman" w:cs="Times New Roman" w:eastAsia="Times New Roman" w:hAnsi="Times New Roman"/>
          <w:sz w:val="20"/>
          <w:szCs w:val="20"/>
          <w:highlight w:val="white"/>
          <w:rtl w:val="0"/>
        </w:rPr>
        <w:t xml:space="preserve">s</w:t>
      </w:r>
      <w:r w:rsidDel="00000000" w:rsidR="00000000" w:rsidRPr="00000000">
        <w:rPr>
          <w:rFonts w:ascii="Times New Roman" w:cs="Times New Roman" w:eastAsia="Times New Roman" w:hAnsi="Times New Roman"/>
          <w:sz w:val="20"/>
          <w:szCs w:val="20"/>
          <w:highlight w:val="white"/>
          <w:rtl w:val="0"/>
        </w:rPr>
        <w:t xml:space="preserve"> &lt;JS&gt; </w:t>
      </w:r>
      <w:r w:rsidDel="00000000" w:rsidR="00000000" w:rsidRPr="00000000">
        <w:rPr>
          <w:rtl w:val="0"/>
        </w:rPr>
      </w:r>
    </w:p>
    <w:p w:rsidR="00000000" w:rsidDel="00000000" w:rsidP="00000000" w:rsidRDefault="00000000" w:rsidRPr="00000000" w14:paraId="00000048">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9">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 </w:t>
      </w:r>
      <w:r w:rsidDel="00000000" w:rsidR="00000000" w:rsidRPr="00000000">
        <w:rPr>
          <w:rFonts w:ascii="Times New Roman" w:cs="Times New Roman" w:eastAsia="Times New Roman" w:hAnsi="Times New Roman"/>
          <w:b w:val="1"/>
          <w:sz w:val="20"/>
          <w:szCs w:val="20"/>
          <w:rtl w:val="0"/>
        </w:rPr>
        <w:t xml:space="preserve">Koszegi and Rabin developed a type of these functions that incorporates gains and losses. Negative the second derivative of one of these functions over its first derivative is called the Arrow-Pratt measure and describes absolute risk aversion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The</w:t>
      </w:r>
      <w:r w:rsidDel="00000000" w:rsidR="00000000" w:rsidRPr="00000000">
        <w:rPr>
          <w:rFonts w:ascii="Times New Roman" w:cs="Times New Roman" w:eastAsia="Times New Roman" w:hAnsi="Times New Roman"/>
          <w:sz w:val="20"/>
          <w:szCs w:val="20"/>
          <w:rtl w:val="0"/>
        </w:rPr>
        <w:t xml:space="preserve"> (*) von Neumann-Morgenstern type of these functions models uncertain situations, and Hicksian demand is derived while holding its value constant, as an indifference curve does. For 10 points, name this type of economic function, which represents preferences and is maximised by rational agents.</w:t>
      </w:r>
    </w:p>
    <w:p w:rsidR="00000000" w:rsidDel="00000000" w:rsidP="00000000" w:rsidRDefault="00000000" w:rsidRPr="00000000" w14:paraId="0000004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utility</w:t>
      </w:r>
      <w:r w:rsidDel="00000000" w:rsidR="00000000" w:rsidRPr="00000000">
        <w:rPr>
          <w:rFonts w:ascii="Times New Roman" w:cs="Times New Roman" w:eastAsia="Times New Roman" w:hAnsi="Times New Roman"/>
          <w:sz w:val="20"/>
          <w:szCs w:val="20"/>
          <w:rtl w:val="0"/>
        </w:rPr>
        <w:t xml:space="preserve"> function [accept </w:t>
      </w:r>
      <w:r w:rsidDel="00000000" w:rsidR="00000000" w:rsidRPr="00000000">
        <w:rPr>
          <w:rFonts w:ascii="Times New Roman" w:cs="Times New Roman" w:eastAsia="Times New Roman" w:hAnsi="Times New Roman"/>
          <w:b w:val="1"/>
          <w:sz w:val="20"/>
          <w:szCs w:val="20"/>
          <w:u w:val="single"/>
          <w:rtl w:val="0"/>
        </w:rPr>
        <w:t xml:space="preserve">expected utility</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marginal utility</w:t>
      </w:r>
      <w:r w:rsidDel="00000000" w:rsidR="00000000" w:rsidRPr="00000000">
        <w:rPr>
          <w:rFonts w:ascii="Times New Roman" w:cs="Times New Roman" w:eastAsia="Times New Roman" w:hAnsi="Times New Roman"/>
          <w:sz w:val="20"/>
          <w:szCs w:val="20"/>
          <w:rtl w:val="0"/>
        </w:rPr>
        <w:t xml:space="preserve"> before “second derivative” is read but do not accept or prompt thereafter] &lt;KV&gt;</w:t>
      </w:r>
    </w:p>
    <w:p w:rsidR="00000000" w:rsidDel="00000000" w:rsidP="00000000" w:rsidRDefault="00000000" w:rsidRPr="00000000" w14:paraId="0000004B">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C">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 </w:t>
      </w:r>
      <w:r w:rsidDel="00000000" w:rsidR="00000000" w:rsidRPr="00000000">
        <w:rPr>
          <w:rFonts w:ascii="Times New Roman" w:cs="Times New Roman" w:eastAsia="Times New Roman" w:hAnsi="Times New Roman"/>
          <w:b w:val="1"/>
          <w:sz w:val="20"/>
          <w:szCs w:val="20"/>
          <w:rtl w:val="0"/>
        </w:rPr>
        <w:t xml:space="preserve">This composer’s first symphony opens with a pianissimo timpani roll, before the horns quietly enter on B-flat, F, and G. Laura van der Heijden won BBC Young Musician of the Year in 2012 with a concerto by this composer, originally dedicated to Gregor Piatigorsky. This composer wrote a cantata using</w:t>
      </w:r>
      <w:r w:rsidDel="00000000" w:rsidR="00000000" w:rsidRPr="00000000">
        <w:rPr>
          <w:rFonts w:ascii="Times New Roman" w:cs="Times New Roman" w:eastAsia="Times New Roman" w:hAnsi="Times New Roman"/>
          <w:sz w:val="20"/>
          <w:szCs w:val="20"/>
          <w:rtl w:val="0"/>
        </w:rPr>
        <w:t xml:space="preserve"> (*) William Dunbar’s poem, ‘In Honour of the City of London’, from which he also derived the title of a march. That march premiered at the coronation of George VI, and was performed again in 1953 alongside this composer’s </w:t>
      </w:r>
      <w:r w:rsidDel="00000000" w:rsidR="00000000" w:rsidRPr="00000000">
        <w:rPr>
          <w:rFonts w:ascii="Times New Roman" w:cs="Times New Roman" w:eastAsia="Times New Roman" w:hAnsi="Times New Roman"/>
          <w:i w:val="1"/>
          <w:sz w:val="20"/>
          <w:szCs w:val="20"/>
          <w:rtl w:val="0"/>
        </w:rPr>
        <w:t xml:space="preserve">Orb and Sceptre</w:t>
      </w:r>
      <w:r w:rsidDel="00000000" w:rsidR="00000000" w:rsidRPr="00000000">
        <w:rPr>
          <w:rFonts w:ascii="Times New Roman" w:cs="Times New Roman" w:eastAsia="Times New Roman" w:hAnsi="Times New Roman"/>
          <w:sz w:val="20"/>
          <w:szCs w:val="20"/>
          <w:rtl w:val="0"/>
        </w:rPr>
        <w:t xml:space="preserve">. For 10 points, name this English composer of </w:t>
      </w:r>
      <w:r w:rsidDel="00000000" w:rsidR="00000000" w:rsidRPr="00000000">
        <w:rPr>
          <w:rFonts w:ascii="Times New Roman" w:cs="Times New Roman" w:eastAsia="Times New Roman" w:hAnsi="Times New Roman"/>
          <w:i w:val="1"/>
          <w:sz w:val="20"/>
          <w:szCs w:val="20"/>
          <w:rtl w:val="0"/>
        </w:rPr>
        <w:t xml:space="preserve">Crown Imperial</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Belshazzar’s Feast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D">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Sir William Turner </w:t>
      </w:r>
      <w:r w:rsidDel="00000000" w:rsidR="00000000" w:rsidRPr="00000000">
        <w:rPr>
          <w:rFonts w:ascii="Times New Roman" w:cs="Times New Roman" w:eastAsia="Times New Roman" w:hAnsi="Times New Roman"/>
          <w:b w:val="1"/>
          <w:sz w:val="20"/>
          <w:szCs w:val="20"/>
          <w:u w:val="single"/>
          <w:rtl w:val="0"/>
        </w:rPr>
        <w:t xml:space="preserve">Walton</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&lt;LC&gt;</w:t>
      </w:r>
    </w:p>
    <w:p w:rsidR="00000000" w:rsidDel="00000000" w:rsidP="00000000" w:rsidRDefault="00000000" w:rsidRPr="00000000" w14:paraId="0000004E">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spacing w:line="276" w:lineRule="auto"/>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Bonuses:</w:t>
      </w:r>
    </w:p>
    <w:p w:rsidR="00000000" w:rsidDel="00000000" w:rsidP="00000000" w:rsidRDefault="00000000" w:rsidRPr="00000000" w14:paraId="00000050">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1">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It has been claimed that this language has no numerals, instead just using words for “small quantity” and “large quantity.” For 10 points each:</w:t>
      </w:r>
    </w:p>
    <w:p w:rsidR="00000000" w:rsidDel="00000000" w:rsidP="00000000" w:rsidRDefault="00000000" w:rsidRPr="00000000" w14:paraId="0000005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language spoken by around 300 people in the Amazon basin. It is controversially claimed that it has no colour words, has one of the smallest known phoneme inventories, and supports linguistic relativity.</w:t>
      </w:r>
    </w:p>
    <w:p w:rsidR="00000000" w:rsidDel="00000000" w:rsidP="00000000" w:rsidRDefault="00000000" w:rsidRPr="00000000" w14:paraId="00000053">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Pirahã</w:t>
      </w:r>
    </w:p>
    <w:p w:rsidR="00000000" w:rsidDel="00000000" w:rsidP="00000000" w:rsidRDefault="00000000" w:rsidRPr="00000000" w14:paraId="0000005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American missionary-turned-linguist is responsible for the vast majority of the fieldwork conducted on Pirahã. He wrote about his 30 years spent among the tribe in </w:t>
      </w:r>
      <w:r w:rsidDel="00000000" w:rsidR="00000000" w:rsidRPr="00000000">
        <w:rPr>
          <w:rFonts w:ascii="Times New Roman" w:cs="Times New Roman" w:eastAsia="Times New Roman" w:hAnsi="Times New Roman"/>
          <w:i w:val="1"/>
          <w:sz w:val="20"/>
          <w:szCs w:val="20"/>
          <w:rtl w:val="0"/>
        </w:rPr>
        <w:t xml:space="preserve">Don’t Sleep, There Are Snakes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55">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Daniel </w:t>
      </w:r>
      <w:r w:rsidDel="00000000" w:rsidR="00000000" w:rsidRPr="00000000">
        <w:rPr>
          <w:rFonts w:ascii="Times New Roman" w:cs="Times New Roman" w:eastAsia="Times New Roman" w:hAnsi="Times New Roman"/>
          <w:b w:val="1"/>
          <w:sz w:val="20"/>
          <w:szCs w:val="20"/>
          <w:u w:val="single"/>
          <w:rtl w:val="0"/>
        </w:rPr>
        <w:t xml:space="preserve">Everett</w:t>
      </w:r>
    </w:p>
    <w:p w:rsidR="00000000" w:rsidDel="00000000" w:rsidP="00000000" w:rsidRDefault="00000000" w:rsidRPr="00000000" w14:paraId="0000005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Another of Everett’s contentious claims is that Pirahã lacks recursion and thus falsifies this occasional political activist’s namesake foundational approach to linguistics, put forward in works like </w:t>
      </w:r>
      <w:r w:rsidDel="00000000" w:rsidR="00000000" w:rsidRPr="00000000">
        <w:rPr>
          <w:rFonts w:ascii="Times New Roman" w:cs="Times New Roman" w:eastAsia="Times New Roman" w:hAnsi="Times New Roman"/>
          <w:i w:val="1"/>
          <w:sz w:val="20"/>
          <w:szCs w:val="20"/>
          <w:rtl w:val="0"/>
        </w:rPr>
        <w:t xml:space="preserve">Syntactic Structures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5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Noam </w:t>
      </w:r>
      <w:r w:rsidDel="00000000" w:rsidR="00000000" w:rsidRPr="00000000">
        <w:rPr>
          <w:rFonts w:ascii="Times New Roman" w:cs="Times New Roman" w:eastAsia="Times New Roman" w:hAnsi="Times New Roman"/>
          <w:b w:val="1"/>
          <w:sz w:val="20"/>
          <w:szCs w:val="20"/>
          <w:u w:val="single"/>
          <w:rtl w:val="0"/>
        </w:rPr>
        <w:t xml:space="preserve">Chomsky</w:t>
      </w:r>
      <w:r w:rsidDel="00000000" w:rsidR="00000000" w:rsidRPr="00000000">
        <w:rPr>
          <w:rFonts w:ascii="Times New Roman" w:cs="Times New Roman" w:eastAsia="Times New Roman" w:hAnsi="Times New Roman"/>
          <w:sz w:val="20"/>
          <w:szCs w:val="20"/>
          <w:rtl w:val="0"/>
        </w:rPr>
        <w:t xml:space="preserve"> &lt;EJW&gt;</w:t>
      </w:r>
    </w:p>
    <w:p w:rsidR="00000000" w:rsidDel="00000000" w:rsidP="00000000" w:rsidRDefault="00000000" w:rsidRPr="00000000" w14:paraId="00000058">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9">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According to Gregory Bar Hebraeus, Mu‘āwiyah I sold this object to “a certain Jew from Emesa” after it lay on its side for 800 years after a 226 B.C.E. earthquake. For 10 points each:</w:t>
      </w:r>
    </w:p>
    <w:p w:rsidR="00000000" w:rsidDel="00000000" w:rsidP="00000000" w:rsidRDefault="00000000" w:rsidRPr="00000000" w14:paraId="0000005A">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wonder of the ancient world funded by the sale of siege equipment used in a siege that earned one of the Diadochi the epithet “Sotēr” or “Savior.” It depicted a certain island’s patron god, Helios.</w:t>
      </w:r>
    </w:p>
    <w:p w:rsidR="00000000" w:rsidDel="00000000" w:rsidP="00000000" w:rsidRDefault="00000000" w:rsidRPr="00000000" w14:paraId="0000005B">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Colossus</w:t>
      </w:r>
      <w:r w:rsidDel="00000000" w:rsidR="00000000" w:rsidRPr="00000000">
        <w:rPr>
          <w:rFonts w:ascii="Times New Roman" w:cs="Times New Roman" w:eastAsia="Times New Roman" w:hAnsi="Times New Roman"/>
          <w:sz w:val="20"/>
          <w:szCs w:val="20"/>
          <w:rtl w:val="0"/>
        </w:rPr>
        <w:t xml:space="preserve"> of Rhodes</w:t>
      </w:r>
    </w:p>
    <w:p w:rsidR="00000000" w:rsidDel="00000000" w:rsidP="00000000" w:rsidRDefault="00000000" w:rsidRPr="00000000" w14:paraId="0000005C">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founder of a namesake dynasty was dubbed “Sotēr” by the Rhodians for helping to fend off the besieging Antigonids. Perdiccas was killed after a failed attack on this sometimes-ally, sometimes-enemy of Seleucus I.</w:t>
      </w:r>
    </w:p>
    <w:p w:rsidR="00000000" w:rsidDel="00000000" w:rsidP="00000000" w:rsidRDefault="00000000" w:rsidRPr="00000000" w14:paraId="0000005D">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Ptolemy I</w:t>
      </w:r>
      <w:r w:rsidDel="00000000" w:rsidR="00000000" w:rsidRPr="00000000">
        <w:rPr>
          <w:rFonts w:ascii="Times New Roman" w:cs="Times New Roman" w:eastAsia="Times New Roman" w:hAnsi="Times New Roman"/>
          <w:sz w:val="20"/>
          <w:szCs w:val="20"/>
          <w:rtl w:val="0"/>
        </w:rPr>
        <w:t xml:space="preserve"> Sotēr [also accept </w:t>
      </w:r>
      <w:r w:rsidDel="00000000" w:rsidR="00000000" w:rsidRPr="00000000">
        <w:rPr>
          <w:rFonts w:ascii="Times New Roman" w:cs="Times New Roman" w:eastAsia="Times New Roman" w:hAnsi="Times New Roman"/>
          <w:b w:val="1"/>
          <w:sz w:val="20"/>
          <w:szCs w:val="20"/>
          <w:u w:val="single"/>
          <w:rtl w:val="0"/>
        </w:rPr>
        <w:t xml:space="preserve">Ptolemaios Lagides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Ptolemy</w:t>
      </w:r>
      <w:r w:rsidDel="00000000" w:rsidR="00000000" w:rsidRPr="00000000">
        <w:rPr>
          <w:rFonts w:ascii="Times New Roman" w:cs="Times New Roman" w:eastAsia="Times New Roman" w:hAnsi="Times New Roman"/>
          <w:sz w:val="20"/>
          <w:szCs w:val="20"/>
          <w:rtl w:val="0"/>
        </w:rPr>
        <w:t xml:space="preserve">, Son </w:t>
      </w:r>
      <w:r w:rsidDel="00000000" w:rsidR="00000000" w:rsidRPr="00000000">
        <w:rPr>
          <w:rFonts w:ascii="Times New Roman" w:cs="Times New Roman" w:eastAsia="Times New Roman" w:hAnsi="Times New Roman"/>
          <w:b w:val="1"/>
          <w:sz w:val="20"/>
          <w:szCs w:val="20"/>
          <w:u w:val="single"/>
          <w:rtl w:val="0"/>
        </w:rPr>
        <w:t xml:space="preserve">of Lagus</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Ptolemy</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Ptolemaios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5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Ptolemy I triggered the first War of the Diadochi by stealing this object to bolster his legitimacy, forcing Perdiccas to attack Egypt. This object was en route to join other such objects at modern Vergina when intercepted.</w:t>
      </w:r>
    </w:p>
    <w:p w:rsidR="00000000" w:rsidDel="00000000" w:rsidP="00000000" w:rsidRDefault="00000000" w:rsidRPr="00000000" w14:paraId="0000005F">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body of </w:t>
      </w:r>
      <w:r w:rsidDel="00000000" w:rsidR="00000000" w:rsidRPr="00000000">
        <w:rPr>
          <w:rFonts w:ascii="Times New Roman" w:cs="Times New Roman" w:eastAsia="Times New Roman" w:hAnsi="Times New Roman"/>
          <w:b w:val="1"/>
          <w:sz w:val="20"/>
          <w:szCs w:val="20"/>
          <w:u w:val="single"/>
          <w:rtl w:val="0"/>
        </w:rPr>
        <w:t xml:space="preserve">Alexander the Great</w:t>
      </w:r>
      <w:r w:rsidDel="00000000" w:rsidR="00000000" w:rsidRPr="00000000">
        <w:rPr>
          <w:rFonts w:ascii="Times New Roman" w:cs="Times New Roman" w:eastAsia="Times New Roman" w:hAnsi="Times New Roman"/>
          <w:sz w:val="20"/>
          <w:szCs w:val="20"/>
          <w:rtl w:val="0"/>
        </w:rPr>
        <w:t xml:space="preserve"> [accept equivalent descriptions; also accept </w:t>
      </w:r>
      <w:r w:rsidDel="00000000" w:rsidR="00000000" w:rsidRPr="00000000">
        <w:rPr>
          <w:rFonts w:ascii="Times New Roman" w:cs="Times New Roman" w:eastAsia="Times New Roman" w:hAnsi="Times New Roman"/>
          <w:b w:val="1"/>
          <w:sz w:val="20"/>
          <w:szCs w:val="20"/>
          <w:u w:val="single"/>
          <w:rtl w:val="0"/>
        </w:rPr>
        <w:t xml:space="preserve">Alexander III</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&lt;SC&gt;</w:t>
      </w:r>
    </w:p>
    <w:p w:rsidR="00000000" w:rsidDel="00000000" w:rsidP="00000000" w:rsidRDefault="00000000" w:rsidRPr="00000000" w14:paraId="00000060">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1">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The first volume of Marcel Proust’s </w:t>
      </w:r>
      <w:r w:rsidDel="00000000" w:rsidR="00000000" w:rsidRPr="00000000">
        <w:rPr>
          <w:rFonts w:ascii="Times New Roman" w:cs="Times New Roman" w:eastAsia="Times New Roman" w:hAnsi="Times New Roman"/>
          <w:i w:val="1"/>
          <w:sz w:val="20"/>
          <w:szCs w:val="20"/>
          <w:rtl w:val="0"/>
        </w:rPr>
        <w:t xml:space="preserve">In Search of Lost Time</w:t>
      </w:r>
      <w:r w:rsidDel="00000000" w:rsidR="00000000" w:rsidRPr="00000000">
        <w:rPr>
          <w:rFonts w:ascii="Times New Roman" w:cs="Times New Roman" w:eastAsia="Times New Roman" w:hAnsi="Times New Roman"/>
          <w:sz w:val="20"/>
          <w:szCs w:val="20"/>
          <w:rtl w:val="0"/>
        </w:rPr>
        <w:t xml:space="preserve"> is named for this character’s “Way”. For 10 points each:</w:t>
      </w:r>
    </w:p>
    <w:p w:rsidR="00000000" w:rsidDel="00000000" w:rsidP="00000000" w:rsidRDefault="00000000" w:rsidRPr="00000000" w14:paraId="00000062">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character, whose obsession with Odette de Crecy is described in the section “[This Character] in Love”.</w:t>
      </w:r>
    </w:p>
    <w:p w:rsidR="00000000" w:rsidDel="00000000" w:rsidP="00000000" w:rsidRDefault="00000000" w:rsidRPr="00000000" w14:paraId="00000063">
      <w:pPr>
        <w:spacing w:line="276" w:lineRule="auto"/>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Charles </w:t>
      </w:r>
      <w:r w:rsidDel="00000000" w:rsidR="00000000" w:rsidRPr="00000000">
        <w:rPr>
          <w:rFonts w:ascii="Times New Roman" w:cs="Times New Roman" w:eastAsia="Times New Roman" w:hAnsi="Times New Roman"/>
          <w:b w:val="1"/>
          <w:sz w:val="20"/>
          <w:szCs w:val="20"/>
          <w:u w:val="single"/>
          <w:rtl w:val="0"/>
        </w:rPr>
        <w:t xml:space="preserve">Swann</w:t>
      </w:r>
    </w:p>
    <w:p w:rsidR="00000000" w:rsidDel="00000000" w:rsidP="00000000" w:rsidRDefault="00000000" w:rsidRPr="00000000" w14:paraId="00000064">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the “Combray” section of </w:t>
      </w:r>
      <w:r w:rsidDel="00000000" w:rsidR="00000000" w:rsidRPr="00000000">
        <w:rPr>
          <w:rFonts w:ascii="Times New Roman" w:cs="Times New Roman" w:eastAsia="Times New Roman" w:hAnsi="Times New Roman"/>
          <w:i w:val="1"/>
          <w:sz w:val="20"/>
          <w:szCs w:val="20"/>
          <w:rtl w:val="0"/>
        </w:rPr>
        <w:t xml:space="preserve">Swann’s Way</w:t>
      </w:r>
      <w:r w:rsidDel="00000000" w:rsidR="00000000" w:rsidRPr="00000000">
        <w:rPr>
          <w:rFonts w:ascii="Times New Roman" w:cs="Times New Roman" w:eastAsia="Times New Roman" w:hAnsi="Times New Roman"/>
          <w:sz w:val="20"/>
          <w:szCs w:val="20"/>
          <w:rtl w:val="0"/>
        </w:rPr>
        <w:t xml:space="preserve">, the narrator describes his childhood walks on two routes: the way by Swann’s house and the way named for this aristocratic family whose members include Madame de Villeparisis and Saint-Loup.</w:t>
      </w:r>
    </w:p>
    <w:p w:rsidR="00000000" w:rsidDel="00000000" w:rsidP="00000000" w:rsidRDefault="00000000" w:rsidRPr="00000000" w14:paraId="00000065">
      <w:pPr>
        <w:spacing w:line="276" w:lineRule="auto"/>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Guermantes</w:t>
      </w:r>
    </w:p>
    <w:p w:rsidR="00000000" w:rsidDel="00000000" w:rsidP="00000000" w:rsidRDefault="00000000" w:rsidRPr="00000000" w14:paraId="00000066">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Years after the narrator’s childhood in Combray, his memories of that time are involuntarily evoked, when he eats one of these foodstuffs dipped in tea and everything comes flooding back.</w:t>
      </w:r>
    </w:p>
    <w:p w:rsidR="00000000" w:rsidDel="00000000" w:rsidP="00000000" w:rsidRDefault="00000000" w:rsidRPr="00000000" w14:paraId="00000067">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ANSWER: </w:t>
      </w:r>
      <w:r w:rsidDel="00000000" w:rsidR="00000000" w:rsidRPr="00000000">
        <w:rPr>
          <w:rFonts w:ascii="Times New Roman" w:cs="Times New Roman" w:eastAsia="Times New Roman" w:hAnsi="Times New Roman"/>
          <w:b w:val="1"/>
          <w:sz w:val="20"/>
          <w:szCs w:val="20"/>
          <w:u w:val="single"/>
          <w:rtl w:val="0"/>
        </w:rPr>
        <w:t xml:space="preserve">madeleine</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cake</w:t>
      </w:r>
      <w:r w:rsidDel="00000000" w:rsidR="00000000" w:rsidRPr="00000000">
        <w:rPr>
          <w:rFonts w:ascii="Times New Roman" w:cs="Times New Roman" w:eastAsia="Times New Roman" w:hAnsi="Times New Roman"/>
          <w:sz w:val="20"/>
          <w:szCs w:val="20"/>
          <w:rtl w:val="0"/>
        </w:rPr>
        <w:t xml:space="preserve">, do not accept or prompt on biscuit] &lt;KV&gt;</w:t>
      </w:r>
    </w:p>
    <w:p w:rsidR="00000000" w:rsidDel="00000000" w:rsidP="00000000" w:rsidRDefault="00000000" w:rsidRPr="00000000" w14:paraId="00000068">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9">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The higher a journal’s impact factor, the more of these each article in it is expected to get. For 10 points each:</w:t>
      </w:r>
    </w:p>
    <w:p w:rsidR="00000000" w:rsidDel="00000000" w:rsidP="00000000" w:rsidRDefault="00000000" w:rsidRPr="00000000" w14:paraId="0000006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these things which are collected in a bibliography.</w:t>
      </w:r>
    </w:p>
    <w:p w:rsidR="00000000" w:rsidDel="00000000" w:rsidP="00000000" w:rsidRDefault="00000000" w:rsidRPr="00000000" w14:paraId="0000006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Reference</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Citation</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6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 researcher who has published N papers each of which has been cited at least N times will have a value of N for this quantity which attempts to measure their productivity and citation impact in a single number.</w:t>
      </w:r>
    </w:p>
    <w:p w:rsidR="00000000" w:rsidDel="00000000" w:rsidP="00000000" w:rsidRDefault="00000000" w:rsidRPr="00000000" w14:paraId="0000006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H-index</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Hirsch index</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6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One program for managing citations is Mendeley, which is produced by this Dutch company which publishes </w:t>
      </w:r>
      <w:r w:rsidDel="00000000" w:rsidR="00000000" w:rsidRPr="00000000">
        <w:rPr>
          <w:rFonts w:ascii="Times New Roman" w:cs="Times New Roman" w:eastAsia="Times New Roman" w:hAnsi="Times New Roman"/>
          <w:i w:val="1"/>
          <w:sz w:val="20"/>
          <w:szCs w:val="20"/>
          <w:rtl w:val="0"/>
        </w:rPr>
        <w:t xml:space="preserve">The Lancet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Cell</w:t>
      </w:r>
      <w:r w:rsidDel="00000000" w:rsidR="00000000" w:rsidRPr="00000000">
        <w:rPr>
          <w:rFonts w:ascii="Times New Roman" w:cs="Times New Roman" w:eastAsia="Times New Roman" w:hAnsi="Times New Roman"/>
          <w:sz w:val="20"/>
          <w:szCs w:val="20"/>
          <w:rtl w:val="0"/>
        </w:rPr>
        <w:t xml:space="preserve"> and the </w:t>
      </w:r>
      <w:r w:rsidDel="00000000" w:rsidR="00000000" w:rsidRPr="00000000">
        <w:rPr>
          <w:rFonts w:ascii="Times New Roman" w:cs="Times New Roman" w:eastAsia="Times New Roman" w:hAnsi="Times New Roman"/>
          <w:i w:val="1"/>
          <w:sz w:val="20"/>
          <w:szCs w:val="20"/>
          <w:rtl w:val="0"/>
        </w:rPr>
        <w:t xml:space="preserve">Science Direct</w:t>
      </w:r>
      <w:r w:rsidDel="00000000" w:rsidR="00000000" w:rsidRPr="00000000">
        <w:rPr>
          <w:rFonts w:ascii="Times New Roman" w:cs="Times New Roman" w:eastAsia="Times New Roman" w:hAnsi="Times New Roman"/>
          <w:sz w:val="20"/>
          <w:szCs w:val="20"/>
          <w:rtl w:val="0"/>
        </w:rPr>
        <w:t xml:space="preserve"> collection.</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F">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Elsevier</w:t>
      </w:r>
    </w:p>
    <w:p w:rsidR="00000000" w:rsidDel="00000000" w:rsidP="00000000" w:rsidRDefault="00000000" w:rsidRPr="00000000" w14:paraId="00000070">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1">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This comedian plays a character who previously lived in a windmill in West Sussex, and also hosts the unscripted roundtable discussion show ‘As Yet Untitled’. For 10 points each:</w:t>
      </w:r>
    </w:p>
    <w:p w:rsidR="00000000" w:rsidDel="00000000" w:rsidP="00000000" w:rsidRDefault="00000000" w:rsidRPr="00000000" w14:paraId="0000007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comedian, who has played the title role in </w:t>
      </w:r>
      <w:r w:rsidDel="00000000" w:rsidR="00000000" w:rsidRPr="00000000">
        <w:rPr>
          <w:rFonts w:ascii="Times New Roman" w:cs="Times New Roman" w:eastAsia="Times New Roman" w:hAnsi="Times New Roman"/>
          <w:i w:val="1"/>
          <w:sz w:val="20"/>
          <w:szCs w:val="20"/>
          <w:rtl w:val="0"/>
        </w:rPr>
        <w:t xml:space="preserve">Jonathan Creek</w:t>
      </w:r>
      <w:r w:rsidDel="00000000" w:rsidR="00000000" w:rsidRPr="00000000">
        <w:rPr>
          <w:rFonts w:ascii="Times New Roman" w:cs="Times New Roman" w:eastAsia="Times New Roman" w:hAnsi="Times New Roman"/>
          <w:sz w:val="20"/>
          <w:szCs w:val="20"/>
          <w:rtl w:val="0"/>
        </w:rPr>
        <w:t xml:space="preserve"> since 1997.</w:t>
      </w:r>
    </w:p>
    <w:p w:rsidR="00000000" w:rsidDel="00000000" w:rsidP="00000000" w:rsidRDefault="00000000" w:rsidRPr="00000000" w14:paraId="0000007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Alan </w:t>
      </w:r>
      <w:r w:rsidDel="00000000" w:rsidR="00000000" w:rsidRPr="00000000">
        <w:rPr>
          <w:rFonts w:ascii="Times New Roman" w:cs="Times New Roman" w:eastAsia="Times New Roman" w:hAnsi="Times New Roman"/>
          <w:b w:val="1"/>
          <w:sz w:val="20"/>
          <w:szCs w:val="20"/>
          <w:u w:val="single"/>
          <w:rtl w:val="0"/>
        </w:rPr>
        <w:t xml:space="preserve">Davies</w:t>
      </w:r>
      <w:r w:rsidDel="00000000" w:rsidR="00000000" w:rsidRPr="00000000">
        <w:rPr>
          <w:rtl w:val="0"/>
        </w:rPr>
      </w:r>
    </w:p>
    <w:p w:rsidR="00000000" w:rsidDel="00000000" w:rsidP="00000000" w:rsidRDefault="00000000" w:rsidRPr="00000000" w14:paraId="0000007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w:t>
      </w:r>
      <w:r w:rsidDel="00000000" w:rsidR="00000000" w:rsidRPr="00000000">
        <w:rPr>
          <w:rFonts w:ascii="Times New Roman" w:cs="Times New Roman" w:eastAsia="Times New Roman" w:hAnsi="Times New Roman"/>
          <w:i w:val="1"/>
          <w:sz w:val="20"/>
          <w:szCs w:val="20"/>
          <w:rtl w:val="0"/>
        </w:rPr>
        <w:t xml:space="preserve">Jonathan Creek</w:t>
      </w:r>
      <w:r w:rsidDel="00000000" w:rsidR="00000000" w:rsidRPr="00000000">
        <w:rPr>
          <w:rFonts w:ascii="Times New Roman" w:cs="Times New Roman" w:eastAsia="Times New Roman" w:hAnsi="Times New Roman"/>
          <w:sz w:val="20"/>
          <w:szCs w:val="20"/>
          <w:rtl w:val="0"/>
        </w:rPr>
        <w:t xml:space="preserve">, the title character solves mysteries alongside his day job as creative consultant to this stage magician. This magician was played by Anthony Head in the pilot, but in subsequent episodes by Stuart Milligan.</w:t>
      </w:r>
    </w:p>
    <w:p w:rsidR="00000000" w:rsidDel="00000000" w:rsidP="00000000" w:rsidRDefault="00000000" w:rsidRPr="00000000" w14:paraId="0000007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Adam</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Klaus</w:t>
      </w:r>
      <w:r w:rsidDel="00000000" w:rsidR="00000000" w:rsidRPr="00000000">
        <w:rPr>
          <w:rFonts w:ascii="Times New Roman" w:cs="Times New Roman" w:eastAsia="Times New Roman" w:hAnsi="Times New Roman"/>
          <w:sz w:val="20"/>
          <w:szCs w:val="20"/>
          <w:rtl w:val="0"/>
        </w:rPr>
        <w:t xml:space="preserve"> (accept either name)</w:t>
      </w:r>
    </w:p>
    <w:p w:rsidR="00000000" w:rsidDel="00000000" w:rsidP="00000000" w:rsidRDefault="00000000" w:rsidRPr="00000000" w14:paraId="0000007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theme tune to </w:t>
      </w:r>
      <w:r w:rsidDel="00000000" w:rsidR="00000000" w:rsidRPr="00000000">
        <w:rPr>
          <w:rFonts w:ascii="Times New Roman" w:cs="Times New Roman" w:eastAsia="Times New Roman" w:hAnsi="Times New Roman"/>
          <w:i w:val="1"/>
          <w:sz w:val="20"/>
          <w:szCs w:val="20"/>
          <w:rtl w:val="0"/>
        </w:rPr>
        <w:t xml:space="preserve">Jonathan Creek</w:t>
      </w:r>
      <w:r w:rsidDel="00000000" w:rsidR="00000000" w:rsidRPr="00000000">
        <w:rPr>
          <w:rFonts w:ascii="Times New Roman" w:cs="Times New Roman" w:eastAsia="Times New Roman" w:hAnsi="Times New Roman"/>
          <w:sz w:val="20"/>
          <w:szCs w:val="20"/>
          <w:rtl w:val="0"/>
        </w:rPr>
        <w:t xml:space="preserve"> is an arrangement of this piece by Camille Saint-Saëns. This piece also titles the first episode of the show’s second series.</w:t>
      </w:r>
    </w:p>
    <w:p w:rsidR="00000000" w:rsidDel="00000000" w:rsidP="00000000" w:rsidRDefault="00000000" w:rsidRPr="00000000" w14:paraId="0000007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Danse Macabre</w:t>
      </w:r>
      <w:r w:rsidDel="00000000" w:rsidR="00000000" w:rsidRPr="00000000">
        <w:rPr>
          <w:rFonts w:ascii="Times New Roman" w:cs="Times New Roman" w:eastAsia="Times New Roman" w:hAnsi="Times New Roman"/>
          <w:sz w:val="20"/>
          <w:szCs w:val="20"/>
          <w:rtl w:val="0"/>
        </w:rPr>
        <w:t xml:space="preserve"> &lt;DJL&gt;</w:t>
      </w:r>
    </w:p>
    <w:p w:rsidR="00000000" w:rsidDel="00000000" w:rsidP="00000000" w:rsidRDefault="00000000" w:rsidRPr="00000000" w14:paraId="00000078">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9">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Accusations regarding this country’s civil war, the subject of several novels by an ex-commander in it, Yasmina Khadra, led to a feud between two of its literary giants, Rachid Boudjedra and Kamel Daoud. For 10 points each:</w:t>
      </w:r>
    </w:p>
    <w:p w:rsidR="00000000" w:rsidDel="00000000" w:rsidP="00000000" w:rsidRDefault="00000000" w:rsidRPr="00000000" w14:paraId="0000007A">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country, subject of a trilogy by Mohammed Dib and home to Assia Djebar and Malek Haddad. Kamel Daoud is best known for a novel about the brother of a character killed on a beach in this country.</w:t>
      </w:r>
    </w:p>
    <w:p w:rsidR="00000000" w:rsidDel="00000000" w:rsidP="00000000" w:rsidRDefault="00000000" w:rsidRPr="00000000" w14:paraId="0000007B">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Algeria</w:t>
      </w:r>
      <w:r w:rsidDel="00000000" w:rsidR="00000000" w:rsidRPr="00000000">
        <w:rPr>
          <w:rFonts w:ascii="Times New Roman" w:cs="Times New Roman" w:eastAsia="Times New Roman" w:hAnsi="Times New Roman"/>
          <w:sz w:val="20"/>
          <w:szCs w:val="20"/>
          <w:rtl w:val="0"/>
        </w:rPr>
        <w:t xml:space="preserve"> [or al-jumhūriyyat </w:t>
      </w:r>
      <w:r w:rsidDel="00000000" w:rsidR="00000000" w:rsidRPr="00000000">
        <w:rPr>
          <w:rFonts w:ascii="Times New Roman" w:cs="Times New Roman" w:eastAsia="Times New Roman" w:hAnsi="Times New Roman"/>
          <w:b w:val="1"/>
          <w:sz w:val="20"/>
          <w:szCs w:val="20"/>
          <w:u w:val="single"/>
          <w:rtl w:val="0"/>
        </w:rPr>
        <w:t xml:space="preserve">al-Jazā’ir</w:t>
      </w:r>
      <w:r w:rsidDel="00000000" w:rsidR="00000000" w:rsidRPr="00000000">
        <w:rPr>
          <w:rFonts w:ascii="Times New Roman" w:cs="Times New Roman" w:eastAsia="Times New Roman" w:hAnsi="Times New Roman"/>
          <w:sz w:val="20"/>
          <w:szCs w:val="20"/>
          <w:rtl w:val="0"/>
        </w:rPr>
        <w:t xml:space="preserve">iyyat al-dīmūqrāṭiyyat al-sha‘biyyah]</w:t>
      </w:r>
    </w:p>
    <w:p w:rsidR="00000000" w:rsidDel="00000000" w:rsidP="00000000" w:rsidRDefault="00000000" w:rsidRPr="00000000" w14:paraId="0000007C">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Daoud’s </w:t>
      </w:r>
      <w:r w:rsidDel="00000000" w:rsidR="00000000" w:rsidRPr="00000000">
        <w:rPr>
          <w:rFonts w:ascii="Times New Roman" w:cs="Times New Roman" w:eastAsia="Times New Roman" w:hAnsi="Times New Roman"/>
          <w:i w:val="1"/>
          <w:sz w:val="20"/>
          <w:szCs w:val="20"/>
          <w:rtl w:val="0"/>
        </w:rPr>
        <w:t xml:space="preserve">Meursault Counter-Investigation</w:t>
      </w:r>
      <w:r w:rsidDel="00000000" w:rsidR="00000000" w:rsidRPr="00000000">
        <w:rPr>
          <w:rFonts w:ascii="Times New Roman" w:cs="Times New Roman" w:eastAsia="Times New Roman" w:hAnsi="Times New Roman"/>
          <w:sz w:val="20"/>
          <w:szCs w:val="20"/>
          <w:rtl w:val="0"/>
        </w:rPr>
        <w:t xml:space="preserve"> is a response to this Albert Camus novel in which Meursault feels nothing when his mother dies and murders an Arab, whose name Daoud reveals to have been “Musa.”</w:t>
      </w:r>
    </w:p>
    <w:p w:rsidR="00000000" w:rsidDel="00000000" w:rsidP="00000000" w:rsidRDefault="00000000" w:rsidRPr="00000000" w14:paraId="0000007D">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L’</w:t>
      </w:r>
      <w:r w:rsidDel="00000000" w:rsidR="00000000" w:rsidRPr="00000000">
        <w:rPr>
          <w:rFonts w:ascii="Times New Roman" w:cs="Times New Roman" w:eastAsia="Times New Roman" w:hAnsi="Times New Roman"/>
          <w:b w:val="1"/>
          <w:i w:val="1"/>
          <w:sz w:val="20"/>
          <w:szCs w:val="20"/>
          <w:u w:val="single"/>
          <w:rtl w:val="0"/>
        </w:rPr>
        <w:t xml:space="preserve">Étranger</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Stranger</w:t>
      </w:r>
      <w:r w:rsidDel="00000000" w:rsidR="00000000" w:rsidRPr="00000000">
        <w:rPr>
          <w:rFonts w:ascii="Times New Roman" w:cs="Times New Roman" w:eastAsia="Times New Roman" w:hAnsi="Times New Roman"/>
          <w:sz w:val="20"/>
          <w:szCs w:val="20"/>
          <w:rtl w:val="0"/>
        </w:rPr>
        <w:t xml:space="preserve">; also accept remotely similar translations]</w:t>
      </w:r>
    </w:p>
    <w:p w:rsidR="00000000" w:rsidDel="00000000" w:rsidP="00000000" w:rsidRDefault="00000000" w:rsidRPr="00000000" w14:paraId="0000007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One of Algeria’s best-known modern authors is this author of the thickly intertextual </w:t>
      </w:r>
      <w:r w:rsidDel="00000000" w:rsidR="00000000" w:rsidRPr="00000000">
        <w:rPr>
          <w:rFonts w:ascii="Times New Roman" w:cs="Times New Roman" w:eastAsia="Times New Roman" w:hAnsi="Times New Roman"/>
          <w:i w:val="1"/>
          <w:sz w:val="20"/>
          <w:szCs w:val="20"/>
          <w:rtl w:val="0"/>
        </w:rPr>
        <w:t xml:space="preserve">Memories of the Flesh</w:t>
      </w:r>
      <w:r w:rsidDel="00000000" w:rsidR="00000000" w:rsidRPr="00000000">
        <w:rPr>
          <w:rFonts w:ascii="Times New Roman" w:cs="Times New Roman" w:eastAsia="Times New Roman" w:hAnsi="Times New Roman"/>
          <w:sz w:val="20"/>
          <w:szCs w:val="20"/>
          <w:rtl w:val="0"/>
        </w:rPr>
        <w:t xml:space="preserve">, part of a trilogy about her hometown, Constantine. She is arguably the world’s most popular female Arab author.</w:t>
      </w:r>
    </w:p>
    <w:p w:rsidR="00000000" w:rsidDel="00000000" w:rsidP="00000000" w:rsidRDefault="00000000" w:rsidRPr="00000000" w14:paraId="0000007F">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Aḥlām </w:t>
      </w:r>
      <w:r w:rsidDel="00000000" w:rsidR="00000000" w:rsidRPr="00000000">
        <w:rPr>
          <w:rFonts w:ascii="Times New Roman" w:cs="Times New Roman" w:eastAsia="Times New Roman" w:hAnsi="Times New Roman"/>
          <w:b w:val="1"/>
          <w:sz w:val="20"/>
          <w:szCs w:val="20"/>
          <w:u w:val="single"/>
          <w:rtl w:val="0"/>
        </w:rPr>
        <w:t xml:space="preserve">Mosteghānemi</w:t>
      </w:r>
      <w:r w:rsidDel="00000000" w:rsidR="00000000" w:rsidRPr="00000000">
        <w:rPr>
          <w:rFonts w:ascii="Times New Roman" w:cs="Times New Roman" w:eastAsia="Times New Roman" w:hAnsi="Times New Roman"/>
          <w:sz w:val="20"/>
          <w:szCs w:val="20"/>
          <w:rtl w:val="0"/>
        </w:rPr>
        <w:t xml:space="preserve"> &lt;JG&gt;</w:t>
      </w:r>
    </w:p>
    <w:p w:rsidR="00000000" w:rsidDel="00000000" w:rsidP="00000000" w:rsidRDefault="00000000" w:rsidRPr="00000000" w14:paraId="00000080">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1">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For 10 points each, answer some questions on the distribution of South American camelids:</w:t>
      </w:r>
    </w:p>
    <w:p w:rsidR="00000000" w:rsidDel="00000000" w:rsidP="00000000" w:rsidRDefault="00000000" w:rsidRPr="00000000" w14:paraId="0000008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most common South American camelid is this one, which, like the alpaca, only exists as a domesticated animal, and, as such, can be found throughout the northern and central Andes.</w:t>
      </w:r>
    </w:p>
    <w:p w:rsidR="00000000" w:rsidDel="00000000" w:rsidP="00000000" w:rsidRDefault="00000000" w:rsidRPr="00000000" w14:paraId="00000083">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llama</w:t>
      </w:r>
    </w:p>
    <w:p w:rsidR="00000000" w:rsidDel="00000000" w:rsidP="00000000" w:rsidRDefault="00000000" w:rsidRPr="00000000" w14:paraId="0000008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wild camelid is believed to be the ancestor of the llama. It can be found on the Andean Altiplano and throughout much of the mountain range, as well as in much of Patagonia.</w:t>
      </w:r>
    </w:p>
    <w:p w:rsidR="00000000" w:rsidDel="00000000" w:rsidP="00000000" w:rsidRDefault="00000000" w:rsidRPr="00000000" w14:paraId="00000085">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guanaco</w:t>
      </w:r>
    </w:p>
    <w:p w:rsidR="00000000" w:rsidDel="00000000" w:rsidP="00000000" w:rsidRDefault="00000000" w:rsidRPr="00000000" w14:paraId="0000008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other wild South American camelid is the ancestor of the alpaca and the national animal of Peru. Unlike the guanaco, its range is much more restricted, and it is only found in high-altitude areas of the central Andes.</w:t>
      </w:r>
    </w:p>
    <w:p w:rsidR="00000000" w:rsidDel="00000000" w:rsidP="00000000" w:rsidRDefault="00000000" w:rsidRPr="00000000" w14:paraId="0000008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vicuna</w:t>
      </w:r>
      <w:r w:rsidDel="00000000" w:rsidR="00000000" w:rsidRPr="00000000">
        <w:rPr>
          <w:rFonts w:ascii="Times New Roman" w:cs="Times New Roman" w:eastAsia="Times New Roman" w:hAnsi="Times New Roman"/>
          <w:sz w:val="20"/>
          <w:szCs w:val="20"/>
          <w:rtl w:val="0"/>
        </w:rPr>
        <w:t xml:space="preserve"> &lt;SC&gt;</w:t>
      </w:r>
    </w:p>
    <w:p w:rsidR="00000000" w:rsidDel="00000000" w:rsidP="00000000" w:rsidRDefault="00000000" w:rsidRPr="00000000" w14:paraId="00000088">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9">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For 10 points each, name some works of Victorian literature which comment on temperance:</w:t>
      </w:r>
    </w:p>
    <w:p w:rsidR="00000000" w:rsidDel="00000000" w:rsidP="00000000" w:rsidRDefault="00000000" w:rsidRPr="00000000" w14:paraId="0000008A">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this novel, Helen Graham’s brother Mr Lawrence notes that “with some persons, temperance is almost impossible”. Helen’s husband Arthur Huntingdon dies from alcoholism, allowing her to marry Gilbert Markham.</w:t>
      </w:r>
    </w:p>
    <w:p w:rsidR="00000000" w:rsidDel="00000000" w:rsidP="00000000" w:rsidRDefault="00000000" w:rsidRPr="00000000" w14:paraId="0000008B">
      <w:pPr>
        <w:spacing w:line="276" w:lineRule="auto"/>
        <w:contextualSpacing w:val="0"/>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Tenant of Wildfell Hall</w:t>
      </w:r>
    </w:p>
    <w:p w:rsidR="00000000" w:rsidDel="00000000" w:rsidP="00000000" w:rsidRDefault="00000000" w:rsidRPr="00000000" w14:paraId="0000008C">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Leonards dies after a fall exacerbates an injury caused by his intemperance and Mr Thornton praises the virtues of sober conduct to Margaret Hale in </w:t>
      </w:r>
      <w:r w:rsidDel="00000000" w:rsidR="00000000" w:rsidRPr="00000000">
        <w:rPr>
          <w:rFonts w:ascii="Times New Roman" w:cs="Times New Roman" w:eastAsia="Times New Roman" w:hAnsi="Times New Roman"/>
          <w:i w:val="1"/>
          <w:sz w:val="20"/>
          <w:szCs w:val="20"/>
          <w:rtl w:val="0"/>
        </w:rPr>
        <w:t xml:space="preserve">North and South</w:t>
      </w:r>
      <w:r w:rsidDel="00000000" w:rsidR="00000000" w:rsidRPr="00000000">
        <w:rPr>
          <w:rFonts w:ascii="Times New Roman" w:cs="Times New Roman" w:eastAsia="Times New Roman" w:hAnsi="Times New Roman"/>
          <w:sz w:val="20"/>
          <w:szCs w:val="20"/>
          <w:rtl w:val="0"/>
        </w:rPr>
        <w:t xml:space="preserve">, a novel by this author of </w:t>
      </w:r>
      <w:r w:rsidDel="00000000" w:rsidR="00000000" w:rsidRPr="00000000">
        <w:rPr>
          <w:rFonts w:ascii="Times New Roman" w:cs="Times New Roman" w:eastAsia="Times New Roman" w:hAnsi="Times New Roman"/>
          <w:i w:val="1"/>
          <w:sz w:val="20"/>
          <w:szCs w:val="20"/>
          <w:rtl w:val="0"/>
        </w:rPr>
        <w:t xml:space="preserve">Cranford</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8D">
      <w:pPr>
        <w:spacing w:line="276" w:lineRule="auto"/>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Elizabeth </w:t>
      </w:r>
      <w:r w:rsidDel="00000000" w:rsidR="00000000" w:rsidRPr="00000000">
        <w:rPr>
          <w:rFonts w:ascii="Times New Roman" w:cs="Times New Roman" w:eastAsia="Times New Roman" w:hAnsi="Times New Roman"/>
          <w:b w:val="1"/>
          <w:sz w:val="20"/>
          <w:szCs w:val="20"/>
          <w:u w:val="single"/>
          <w:rtl w:val="0"/>
        </w:rPr>
        <w:t xml:space="preserve">Gaskell</w:t>
      </w:r>
    </w:p>
    <w:p w:rsidR="00000000" w:rsidDel="00000000" w:rsidP="00000000" w:rsidRDefault="00000000" w:rsidRPr="00000000" w14:paraId="0000008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 working class radical named Devilsdust in this novel by the author of </w:t>
      </w:r>
      <w:r w:rsidDel="00000000" w:rsidR="00000000" w:rsidRPr="00000000">
        <w:rPr>
          <w:rFonts w:ascii="Times New Roman" w:cs="Times New Roman" w:eastAsia="Times New Roman" w:hAnsi="Times New Roman"/>
          <w:i w:val="1"/>
          <w:sz w:val="20"/>
          <w:szCs w:val="20"/>
          <w:rtl w:val="0"/>
        </w:rPr>
        <w:t xml:space="preserve">Coningsby</w:t>
      </w:r>
      <w:r w:rsidDel="00000000" w:rsidR="00000000" w:rsidRPr="00000000">
        <w:rPr>
          <w:rFonts w:ascii="Times New Roman" w:cs="Times New Roman" w:eastAsia="Times New Roman" w:hAnsi="Times New Roman"/>
          <w:sz w:val="20"/>
          <w:szCs w:val="20"/>
          <w:rtl w:val="0"/>
        </w:rPr>
        <w:t xml:space="preserve"> states, “we shall never get our rights till we leave off consuming exciseable articles; and the best thing to begin with is liquors”.</w:t>
      </w:r>
    </w:p>
    <w:p w:rsidR="00000000" w:rsidDel="00000000" w:rsidP="00000000" w:rsidRDefault="00000000" w:rsidRPr="00000000" w14:paraId="0000008F">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Sibyl</w:t>
      </w:r>
      <w:r w:rsidDel="00000000" w:rsidR="00000000" w:rsidRPr="00000000">
        <w:rPr>
          <w:rFonts w:ascii="Times New Roman" w:cs="Times New Roman" w:eastAsia="Times New Roman" w:hAnsi="Times New Roman"/>
          <w:sz w:val="20"/>
          <w:szCs w:val="20"/>
          <w:rtl w:val="0"/>
        </w:rPr>
        <w:t xml:space="preserve">, or The Two Nations [accept The </w:t>
      </w:r>
      <w:r w:rsidDel="00000000" w:rsidR="00000000" w:rsidRPr="00000000">
        <w:rPr>
          <w:rFonts w:ascii="Times New Roman" w:cs="Times New Roman" w:eastAsia="Times New Roman" w:hAnsi="Times New Roman"/>
          <w:b w:val="1"/>
          <w:sz w:val="20"/>
          <w:szCs w:val="20"/>
          <w:u w:val="single"/>
          <w:rtl w:val="0"/>
        </w:rPr>
        <w:t xml:space="preserve">Two Nations</w:t>
      </w:r>
      <w:r w:rsidDel="00000000" w:rsidR="00000000" w:rsidRPr="00000000">
        <w:rPr>
          <w:rFonts w:ascii="Times New Roman" w:cs="Times New Roman" w:eastAsia="Times New Roman" w:hAnsi="Times New Roman"/>
          <w:sz w:val="20"/>
          <w:szCs w:val="20"/>
          <w:rtl w:val="0"/>
        </w:rPr>
        <w:t xml:space="preserve">] &lt;HO&gt;</w:t>
      </w:r>
    </w:p>
    <w:p w:rsidR="00000000" w:rsidDel="00000000" w:rsidP="00000000" w:rsidRDefault="00000000" w:rsidRPr="00000000" w14:paraId="00000090">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1">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In 1929, a stone cross was used to commemorate those who died in this battle, believed to have been part of a chapel started by Richard III. For 10 points each:</w:t>
      </w:r>
    </w:p>
    <w:p w:rsidR="00000000" w:rsidDel="00000000" w:rsidP="00000000" w:rsidRDefault="00000000" w:rsidRPr="00000000" w14:paraId="0000009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Identify this battle fought on 29</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March 1461 between the Houses of York and Lancaster. Contemporary accounts suggest it to have been the bloodiest battle ever fought in England.</w:t>
      </w:r>
    </w:p>
    <w:p w:rsidR="00000000" w:rsidDel="00000000" w:rsidP="00000000" w:rsidRDefault="00000000" w:rsidRPr="00000000" w14:paraId="00000093">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Battle of </w:t>
      </w:r>
      <w:r w:rsidDel="00000000" w:rsidR="00000000" w:rsidRPr="00000000">
        <w:rPr>
          <w:rFonts w:ascii="Times New Roman" w:cs="Times New Roman" w:eastAsia="Times New Roman" w:hAnsi="Times New Roman"/>
          <w:b w:val="1"/>
          <w:sz w:val="20"/>
          <w:szCs w:val="20"/>
          <w:u w:val="single"/>
          <w:rtl w:val="0"/>
        </w:rPr>
        <w:t xml:space="preserve">Towton</w:t>
      </w:r>
    </w:p>
    <w:p w:rsidR="00000000" w:rsidDel="00000000" w:rsidP="00000000" w:rsidRDefault="00000000" w:rsidRPr="00000000" w14:paraId="0000009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Following the Lancastrian defeat at Towton, this noble woman and her second husband, Richard Woodville, sided closely with the Yorkists. She was later accused of witchcraft by Thomas Wake.</w:t>
      </w:r>
    </w:p>
    <w:p w:rsidR="00000000" w:rsidDel="00000000" w:rsidP="00000000" w:rsidRDefault="00000000" w:rsidRPr="00000000" w14:paraId="0000009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Jacquetta of Luxembourg</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Countess Rivers</w:t>
      </w:r>
      <w:r w:rsidDel="00000000" w:rsidR="00000000" w:rsidRPr="00000000">
        <w:rPr>
          <w:rFonts w:ascii="Times New Roman" w:cs="Times New Roman" w:eastAsia="Times New Roman" w:hAnsi="Times New Roman"/>
          <w:sz w:val="20"/>
          <w:szCs w:val="20"/>
          <w:rtl w:val="0"/>
        </w:rPr>
        <w:t xml:space="preserve"> [accept either underlined part]</w:t>
      </w:r>
    </w:p>
    <w:p w:rsidR="00000000" w:rsidDel="00000000" w:rsidP="00000000" w:rsidRDefault="00000000" w:rsidRPr="00000000" w14:paraId="0000009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Jacquetta’s daughter, Elizabeth, became Queen consort to this king of England. Having already usurped Henry VI at Towton, he did so again at Tewkesbury in 1471, and reigned until his death in 1483.</w:t>
      </w:r>
    </w:p>
    <w:p w:rsidR="00000000" w:rsidDel="00000000" w:rsidP="00000000" w:rsidRDefault="00000000" w:rsidRPr="00000000" w14:paraId="0000009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Edward IV</w:t>
      </w:r>
      <w:r w:rsidDel="00000000" w:rsidR="00000000" w:rsidRPr="00000000">
        <w:rPr>
          <w:rFonts w:ascii="Times New Roman" w:cs="Times New Roman" w:eastAsia="Times New Roman" w:hAnsi="Times New Roman"/>
          <w:sz w:val="20"/>
          <w:szCs w:val="20"/>
          <w:rtl w:val="0"/>
        </w:rPr>
        <w:t xml:space="preserve"> &lt;LC&gt;</w:t>
      </w:r>
    </w:p>
    <w:p w:rsidR="00000000" w:rsidDel="00000000" w:rsidP="00000000" w:rsidRDefault="00000000" w:rsidRPr="00000000" w14:paraId="00000098">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9">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Hopefully you’re not feeling too nauseous. Answer some questions on vomiting for 10 points each:</w:t>
      </w:r>
    </w:p>
    <w:p w:rsidR="00000000" w:rsidDel="00000000" w:rsidP="00000000" w:rsidRDefault="00000000" w:rsidRPr="00000000" w14:paraId="0000009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structure in the medulla oblongata is one of the circumventricular organs. It detects toxins in the blood and acts as a vomit-inducing centre.</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Area postrema</w:t>
      </w:r>
      <w:r w:rsidDel="00000000" w:rsidR="00000000" w:rsidRPr="00000000">
        <w:rPr>
          <w:rtl w:val="0"/>
        </w:rPr>
      </w:r>
    </w:p>
    <w:p w:rsidR="00000000" w:rsidDel="00000000" w:rsidP="00000000" w:rsidRDefault="00000000" w:rsidRPr="00000000" w14:paraId="0000009B">
      <w:pPr>
        <w:contextualSpacing w:val="0"/>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[10] The area postrema receives input from the gastrointestinal tract via this cranial nerve. This cranial nerve is also activated when the pharynx is irritated, producing the gag reflex.</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Vagus</w:t>
      </w:r>
      <w:r w:rsidDel="00000000" w:rsidR="00000000" w:rsidRPr="00000000">
        <w:rPr>
          <w:rFonts w:ascii="Times New Roman" w:cs="Times New Roman" w:eastAsia="Times New Roman" w:hAnsi="Times New Roman"/>
          <w:sz w:val="20"/>
          <w:szCs w:val="20"/>
          <w:rtl w:val="0"/>
        </w:rPr>
        <w:t xml:space="preserve"> nerve [accept CN </w:t>
      </w:r>
      <w:r w:rsidDel="00000000" w:rsidR="00000000" w:rsidRPr="00000000">
        <w:rPr>
          <w:rFonts w:ascii="Times New Roman" w:cs="Times New Roman" w:eastAsia="Times New Roman" w:hAnsi="Times New Roman"/>
          <w:b w:val="1"/>
          <w:sz w:val="20"/>
          <w:szCs w:val="20"/>
          <w:u w:val="single"/>
          <w:rtl w:val="0"/>
        </w:rPr>
        <w:t xml:space="preserve">X</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tenth</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10</w:t>
      </w:r>
      <w:r w:rsidDel="00000000" w:rsidR="00000000" w:rsidRPr="00000000">
        <w:rPr>
          <w:rFonts w:ascii="Times New Roman" w:cs="Times New Roman" w:eastAsia="Times New Roman" w:hAnsi="Times New Roman"/>
          <w:sz w:val="20"/>
          <w:szCs w:val="20"/>
          <w:u w:val="single"/>
          <w:rtl w:val="0"/>
        </w:rPr>
        <w:t xml:space="preserve">]</w:t>
      </w:r>
    </w:p>
    <w:p w:rsidR="00000000" w:rsidDel="00000000" w:rsidP="00000000" w:rsidRDefault="00000000" w:rsidRPr="00000000" w14:paraId="0000009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If the upper sphincter of this organ remains closed when vomiting is induced, only retching will occur. This tubular organ connects the pharynx and the stomach.</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Oesophagus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[accept </w:t>
      </w:r>
      <w:r w:rsidDel="00000000" w:rsidR="00000000" w:rsidRPr="00000000">
        <w:rPr>
          <w:rFonts w:ascii="Times New Roman" w:cs="Times New Roman" w:eastAsia="Times New Roman" w:hAnsi="Times New Roman"/>
          <w:b w:val="1"/>
          <w:sz w:val="20"/>
          <w:szCs w:val="20"/>
          <w:u w:val="single"/>
          <w:rtl w:val="0"/>
        </w:rPr>
        <w:t xml:space="preserve">gullet</w:t>
      </w:r>
      <w:r w:rsidDel="00000000" w:rsidR="00000000" w:rsidRPr="00000000">
        <w:rPr>
          <w:rFonts w:ascii="Times New Roman" w:cs="Times New Roman" w:eastAsia="Times New Roman" w:hAnsi="Times New Roman"/>
          <w:sz w:val="20"/>
          <w:szCs w:val="20"/>
          <w:rtl w:val="0"/>
        </w:rPr>
        <w:t xml:space="preserve">] &lt;DJL&gt;</w:t>
      </w:r>
    </w:p>
    <w:p w:rsidR="00000000" w:rsidDel="00000000" w:rsidP="00000000" w:rsidRDefault="00000000" w:rsidRPr="00000000" w14:paraId="0000009D">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For 10 points each, identify some of the subjects that have inspired musicals:</w:t>
      </w:r>
    </w:p>
    <w:p w:rsidR="00000000" w:rsidDel="00000000" w:rsidP="00000000" w:rsidRDefault="00000000" w:rsidRPr="00000000" w14:paraId="0000009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plot of </w:t>
      </w:r>
      <w:r w:rsidDel="00000000" w:rsidR="00000000" w:rsidRPr="00000000">
        <w:rPr>
          <w:rFonts w:ascii="Times New Roman" w:cs="Times New Roman" w:eastAsia="Times New Roman" w:hAnsi="Times New Roman"/>
          <w:i w:val="1"/>
          <w:sz w:val="20"/>
          <w:szCs w:val="20"/>
          <w:rtl w:val="0"/>
        </w:rPr>
        <w:t xml:space="preserve">West Side Story </w:t>
      </w:r>
      <w:r w:rsidDel="00000000" w:rsidR="00000000" w:rsidRPr="00000000">
        <w:rPr>
          <w:rFonts w:ascii="Times New Roman" w:cs="Times New Roman" w:eastAsia="Times New Roman" w:hAnsi="Times New Roman"/>
          <w:sz w:val="20"/>
          <w:szCs w:val="20"/>
          <w:rtl w:val="0"/>
        </w:rPr>
        <w:t xml:space="preserve">was based on this play, although one of the romantic leads in </w:t>
      </w:r>
      <w:r w:rsidDel="00000000" w:rsidR="00000000" w:rsidRPr="00000000">
        <w:rPr>
          <w:rFonts w:ascii="Times New Roman" w:cs="Times New Roman" w:eastAsia="Times New Roman" w:hAnsi="Times New Roman"/>
          <w:i w:val="1"/>
          <w:sz w:val="20"/>
          <w:szCs w:val="20"/>
          <w:rtl w:val="0"/>
        </w:rPr>
        <w:t xml:space="preserve">West Side Story </w:t>
      </w:r>
      <w:r w:rsidDel="00000000" w:rsidR="00000000" w:rsidRPr="00000000">
        <w:rPr>
          <w:rFonts w:ascii="Times New Roman" w:cs="Times New Roman" w:eastAsia="Times New Roman" w:hAnsi="Times New Roman"/>
          <w:sz w:val="20"/>
          <w:szCs w:val="20"/>
          <w:rtl w:val="0"/>
        </w:rPr>
        <w:t xml:space="preserve">does </w:t>
      </w:r>
      <w:r w:rsidDel="00000000" w:rsidR="00000000" w:rsidRPr="00000000">
        <w:rPr>
          <w:rFonts w:ascii="Times New Roman" w:cs="Times New Roman" w:eastAsia="Times New Roman" w:hAnsi="Times New Roman"/>
          <w:i w:val="1"/>
          <w:sz w:val="20"/>
          <w:szCs w:val="20"/>
          <w:rtl w:val="0"/>
        </w:rPr>
        <w:t xml:space="preserve">not</w:t>
      </w:r>
      <w:r w:rsidDel="00000000" w:rsidR="00000000" w:rsidRPr="00000000">
        <w:rPr>
          <w:rFonts w:ascii="Times New Roman" w:cs="Times New Roman" w:eastAsia="Times New Roman" w:hAnsi="Times New Roman"/>
          <w:sz w:val="20"/>
          <w:szCs w:val="20"/>
          <w:rtl w:val="0"/>
        </w:rPr>
        <w:t xml:space="preserve"> die at the end, unlike the title characters of this play.</w:t>
      </w:r>
    </w:p>
    <w:p w:rsidR="00000000" w:rsidDel="00000000" w:rsidP="00000000" w:rsidRDefault="00000000" w:rsidRPr="00000000" w14:paraId="000000A0">
      <w:pPr>
        <w:contextualSpacing w:val="0"/>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Romeo and Juliet</w:t>
      </w:r>
    </w:p>
    <w:p w:rsidR="00000000" w:rsidDel="00000000" w:rsidP="00000000" w:rsidRDefault="00000000" w:rsidRPr="00000000" w14:paraId="000000A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 1984 musical by Stephen Sondheim centres on the creation of this painting. Several of the figures in this painting appear as characters in that musical, including two dogs and a woman holding a parasol and a monkey on a leash.</w:t>
      </w:r>
    </w:p>
    <w:p w:rsidR="00000000" w:rsidDel="00000000" w:rsidP="00000000" w:rsidRDefault="00000000" w:rsidRPr="00000000" w14:paraId="000000A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 Sunday Afternoon</w:t>
      </w:r>
      <w:r w:rsidDel="00000000" w:rsidR="00000000" w:rsidRPr="00000000">
        <w:rPr>
          <w:rFonts w:ascii="Times New Roman" w:cs="Times New Roman" w:eastAsia="Times New Roman" w:hAnsi="Times New Roman"/>
          <w:sz w:val="20"/>
          <w:szCs w:val="20"/>
          <w:rtl w:val="0"/>
        </w:rPr>
        <w:t xml:space="preserve"> on the Island of </w:t>
      </w:r>
      <w:r w:rsidDel="00000000" w:rsidR="00000000" w:rsidRPr="00000000">
        <w:rPr>
          <w:rFonts w:ascii="Times New Roman" w:cs="Times New Roman" w:eastAsia="Times New Roman" w:hAnsi="Times New Roman"/>
          <w:b w:val="1"/>
          <w:sz w:val="20"/>
          <w:szCs w:val="20"/>
          <w:u w:val="single"/>
          <w:rtl w:val="0"/>
        </w:rPr>
        <w:t xml:space="preserve">La Grande Jatte</w:t>
      </w:r>
      <w:r w:rsidDel="00000000" w:rsidR="00000000" w:rsidRPr="00000000">
        <w:rPr>
          <w:rFonts w:ascii="Times New Roman" w:cs="Times New Roman" w:eastAsia="Times New Roman" w:hAnsi="Times New Roman"/>
          <w:sz w:val="20"/>
          <w:szCs w:val="20"/>
          <w:rtl w:val="0"/>
        </w:rPr>
        <w:t xml:space="preserve"> [accept either underlined part; prompt on </w:t>
      </w:r>
      <w:r w:rsidDel="00000000" w:rsidR="00000000" w:rsidRPr="00000000">
        <w:rPr>
          <w:rFonts w:ascii="Times New Roman" w:cs="Times New Roman" w:eastAsia="Times New Roman" w:hAnsi="Times New Roman"/>
          <w:b w:val="1"/>
          <w:i w:val="1"/>
          <w:sz w:val="20"/>
          <w:szCs w:val="20"/>
          <w:u w:val="single"/>
          <w:rtl w:val="0"/>
        </w:rPr>
        <w:t xml:space="preserve">Sunday in the Park</w:t>
      </w:r>
      <w:r w:rsidDel="00000000" w:rsidR="00000000" w:rsidRPr="00000000">
        <w:rPr>
          <w:rFonts w:ascii="Times New Roman" w:cs="Times New Roman" w:eastAsia="Times New Roman" w:hAnsi="Times New Roman"/>
          <w:i w:val="1"/>
          <w:sz w:val="20"/>
          <w:szCs w:val="20"/>
          <w:rtl w:val="0"/>
        </w:rPr>
        <w:t xml:space="preserve"> with George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A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Lin-Manuel Miranda was inspired to write Hamilton after reading a biography of Alexander Hamilton written by this author, who won a Pulitzer Prize for his biography of George Washington.</w:t>
      </w:r>
    </w:p>
    <w:p w:rsidR="00000000" w:rsidDel="00000000" w:rsidP="00000000" w:rsidRDefault="00000000" w:rsidRPr="00000000" w14:paraId="000000A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Ron </w:t>
      </w:r>
      <w:r w:rsidDel="00000000" w:rsidR="00000000" w:rsidRPr="00000000">
        <w:rPr>
          <w:rFonts w:ascii="Times New Roman" w:cs="Times New Roman" w:eastAsia="Times New Roman" w:hAnsi="Times New Roman"/>
          <w:b w:val="1"/>
          <w:sz w:val="20"/>
          <w:szCs w:val="20"/>
          <w:u w:val="single"/>
          <w:rtl w:val="0"/>
        </w:rPr>
        <w:t xml:space="preserve">Chernow </w:t>
      </w:r>
      <w:r w:rsidDel="00000000" w:rsidR="00000000" w:rsidRPr="00000000">
        <w:rPr>
          <w:rFonts w:ascii="Times New Roman" w:cs="Times New Roman" w:eastAsia="Times New Roman" w:hAnsi="Times New Roman"/>
          <w:sz w:val="20"/>
          <w:szCs w:val="20"/>
          <w:rtl w:val="0"/>
        </w:rPr>
        <w:t xml:space="preserve">&lt;KV&gt;</w:t>
      </w:r>
    </w:p>
    <w:p w:rsidR="00000000" w:rsidDel="00000000" w:rsidP="00000000" w:rsidRDefault="00000000" w:rsidRPr="00000000" w14:paraId="000000A5">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6">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This man’s late </w:t>
      </w:r>
      <w:r w:rsidDel="00000000" w:rsidR="00000000" w:rsidRPr="00000000">
        <w:rPr>
          <w:rFonts w:ascii="Times New Roman" w:cs="Times New Roman" w:eastAsia="Times New Roman" w:hAnsi="Times New Roman"/>
          <w:i w:val="1"/>
          <w:sz w:val="20"/>
          <w:szCs w:val="20"/>
          <w:rtl w:val="0"/>
        </w:rPr>
        <w:t xml:space="preserve">musique concrete</w:t>
      </w:r>
      <w:r w:rsidDel="00000000" w:rsidR="00000000" w:rsidRPr="00000000">
        <w:rPr>
          <w:rFonts w:ascii="Times New Roman" w:cs="Times New Roman" w:eastAsia="Times New Roman" w:hAnsi="Times New Roman"/>
          <w:sz w:val="20"/>
          <w:szCs w:val="20"/>
          <w:rtl w:val="0"/>
        </w:rPr>
        <w:t xml:space="preserve"> work </w:t>
      </w:r>
      <w:r w:rsidDel="00000000" w:rsidR="00000000" w:rsidRPr="00000000">
        <w:rPr>
          <w:rFonts w:ascii="Times New Roman" w:cs="Times New Roman" w:eastAsia="Times New Roman" w:hAnsi="Times New Roman"/>
          <w:i w:val="1"/>
          <w:sz w:val="20"/>
          <w:szCs w:val="20"/>
          <w:rtl w:val="0"/>
        </w:rPr>
        <w:t xml:space="preserve">Deserts</w:t>
      </w:r>
      <w:r w:rsidDel="00000000" w:rsidR="00000000" w:rsidRPr="00000000">
        <w:rPr>
          <w:rFonts w:ascii="Times New Roman" w:cs="Times New Roman" w:eastAsia="Times New Roman" w:hAnsi="Times New Roman"/>
          <w:sz w:val="20"/>
          <w:szCs w:val="20"/>
          <w:rtl w:val="0"/>
        </w:rPr>
        <w:t xml:space="preserve">, scored for wind, percussion and an electronic tape recorder, was sandwiched between two pieces by Mozart and Tchaikovsky at its disastrous premiere. For 10 points each: </w:t>
      </w:r>
    </w:p>
    <w:p w:rsidR="00000000" w:rsidDel="00000000" w:rsidP="00000000" w:rsidRDefault="00000000" w:rsidRPr="00000000" w14:paraId="000000A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French composer, the so-called ‘father of electronic music’. His other works include </w:t>
      </w:r>
      <w:r w:rsidDel="00000000" w:rsidR="00000000" w:rsidRPr="00000000">
        <w:rPr>
          <w:rFonts w:ascii="Times New Roman" w:cs="Times New Roman" w:eastAsia="Times New Roman" w:hAnsi="Times New Roman"/>
          <w:i w:val="1"/>
          <w:sz w:val="20"/>
          <w:szCs w:val="20"/>
          <w:rtl w:val="0"/>
        </w:rPr>
        <w:t xml:space="preserve">Ameriques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Integrales</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Ionisation</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8">
      <w:pPr>
        <w:contextualSpacing w:val="0"/>
        <w:rPr>
          <w:rFonts w:ascii="Times New Roman" w:cs="Times New Roman" w:eastAsia="Times New Roman" w:hAnsi="Times New Roman"/>
          <w:b w:val="1"/>
          <w:color w:val="222222"/>
          <w:sz w:val="20"/>
          <w:szCs w:val="20"/>
          <w:highlight w:val="white"/>
          <w:u w:val="single"/>
        </w:rPr>
      </w:pPr>
      <w:r w:rsidDel="00000000" w:rsidR="00000000" w:rsidRPr="00000000">
        <w:rPr>
          <w:rFonts w:ascii="Times New Roman" w:cs="Times New Roman" w:eastAsia="Times New Roman" w:hAnsi="Times New Roman"/>
          <w:sz w:val="20"/>
          <w:szCs w:val="20"/>
          <w:rtl w:val="0"/>
        </w:rPr>
        <w:t xml:space="preserve">ANSWER: Edgar(d) </w:t>
      </w:r>
      <w:r w:rsidDel="00000000" w:rsidR="00000000" w:rsidRPr="00000000">
        <w:rPr>
          <w:rFonts w:ascii="Times New Roman" w:cs="Times New Roman" w:eastAsia="Times New Roman" w:hAnsi="Times New Roman"/>
          <w:b w:val="1"/>
          <w:sz w:val="20"/>
          <w:szCs w:val="20"/>
          <w:u w:val="single"/>
          <w:rtl w:val="0"/>
        </w:rPr>
        <w:t xml:space="preserve">Var</w:t>
      </w:r>
      <w:r w:rsidDel="00000000" w:rsidR="00000000" w:rsidRPr="00000000">
        <w:rPr>
          <w:rFonts w:ascii="Times New Roman" w:cs="Times New Roman" w:eastAsia="Times New Roman" w:hAnsi="Times New Roman"/>
          <w:b w:val="1"/>
          <w:color w:val="222222"/>
          <w:sz w:val="20"/>
          <w:szCs w:val="20"/>
          <w:highlight w:val="white"/>
          <w:u w:val="single"/>
          <w:rtl w:val="0"/>
        </w:rPr>
        <w:t xml:space="preserve">èse</w:t>
      </w:r>
    </w:p>
    <w:p w:rsidR="00000000" w:rsidDel="00000000" w:rsidP="00000000" w:rsidRDefault="00000000" w:rsidRPr="00000000" w14:paraId="000000A9">
      <w:pPr>
        <w:contextualSpacing w:val="0"/>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[10] In 1928, </w:t>
      </w:r>
      <w:r w:rsidDel="00000000" w:rsidR="00000000" w:rsidRPr="00000000">
        <w:rPr>
          <w:rFonts w:ascii="Times New Roman" w:cs="Times New Roman" w:eastAsia="Times New Roman" w:hAnsi="Times New Roman"/>
          <w:sz w:val="20"/>
          <w:szCs w:val="20"/>
          <w:rtl w:val="0"/>
        </w:rPr>
        <w:t xml:space="preserve">Var</w:t>
      </w:r>
      <w:r w:rsidDel="00000000" w:rsidR="00000000" w:rsidRPr="00000000">
        <w:rPr>
          <w:rFonts w:ascii="Times New Roman" w:cs="Times New Roman" w:eastAsia="Times New Roman" w:hAnsi="Times New Roman"/>
          <w:color w:val="222222"/>
          <w:sz w:val="20"/>
          <w:szCs w:val="20"/>
          <w:highlight w:val="white"/>
          <w:rtl w:val="0"/>
        </w:rPr>
        <w:t xml:space="preserve">èse rescored </w:t>
      </w:r>
      <w:r w:rsidDel="00000000" w:rsidR="00000000" w:rsidRPr="00000000">
        <w:rPr>
          <w:rFonts w:ascii="Times New Roman" w:cs="Times New Roman" w:eastAsia="Times New Roman" w:hAnsi="Times New Roman"/>
          <w:i w:val="1"/>
          <w:color w:val="222222"/>
          <w:sz w:val="20"/>
          <w:szCs w:val="20"/>
          <w:highlight w:val="white"/>
          <w:rtl w:val="0"/>
        </w:rPr>
        <w:t xml:space="preserve">Ameriques</w:t>
      </w:r>
      <w:r w:rsidDel="00000000" w:rsidR="00000000" w:rsidRPr="00000000">
        <w:rPr>
          <w:rFonts w:ascii="Times New Roman" w:cs="Times New Roman" w:eastAsia="Times New Roman" w:hAnsi="Times New Roman"/>
          <w:color w:val="222222"/>
          <w:sz w:val="20"/>
          <w:szCs w:val="20"/>
          <w:highlight w:val="white"/>
          <w:rtl w:val="0"/>
        </w:rPr>
        <w:t xml:space="preserve"> to incorporate this newly-invented electronic instrument. It can be played either using a standard keyboard, or by sliding a metal ring in front of the keyboard, allowing unbroken glissandi. </w:t>
      </w:r>
    </w:p>
    <w:p w:rsidR="00000000" w:rsidDel="00000000" w:rsidP="00000000" w:rsidRDefault="00000000" w:rsidRPr="00000000" w14:paraId="000000AA">
      <w:pPr>
        <w:contextualSpacing w:val="0"/>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ANSWER: Ondes </w:t>
      </w:r>
      <w:r w:rsidDel="00000000" w:rsidR="00000000" w:rsidRPr="00000000">
        <w:rPr>
          <w:rFonts w:ascii="Times New Roman" w:cs="Times New Roman" w:eastAsia="Times New Roman" w:hAnsi="Times New Roman"/>
          <w:b w:val="1"/>
          <w:color w:val="222222"/>
          <w:sz w:val="20"/>
          <w:szCs w:val="20"/>
          <w:highlight w:val="white"/>
          <w:u w:val="single"/>
          <w:rtl w:val="0"/>
        </w:rPr>
        <w:t xml:space="preserve">Martenot</w:t>
      </w:r>
      <w:r w:rsidDel="00000000" w:rsidR="00000000" w:rsidRPr="00000000">
        <w:rPr>
          <w:rFonts w:ascii="Times New Roman" w:cs="Times New Roman" w:eastAsia="Times New Roman" w:hAnsi="Times New Roman"/>
          <w:color w:val="222222"/>
          <w:sz w:val="20"/>
          <w:szCs w:val="20"/>
          <w:highlight w:val="white"/>
          <w:rtl w:val="0"/>
        </w:rPr>
        <w:t xml:space="preserve"> [accept Ondes </w:t>
      </w:r>
      <w:r w:rsidDel="00000000" w:rsidR="00000000" w:rsidRPr="00000000">
        <w:rPr>
          <w:rFonts w:ascii="Times New Roman" w:cs="Times New Roman" w:eastAsia="Times New Roman" w:hAnsi="Times New Roman"/>
          <w:b w:val="1"/>
          <w:color w:val="222222"/>
          <w:sz w:val="20"/>
          <w:szCs w:val="20"/>
          <w:highlight w:val="white"/>
          <w:u w:val="single"/>
          <w:rtl w:val="0"/>
        </w:rPr>
        <w:t xml:space="preserve">musicales</w:t>
      </w:r>
      <w:r w:rsidDel="00000000" w:rsidR="00000000" w:rsidRPr="00000000">
        <w:rPr>
          <w:rFonts w:ascii="Times New Roman" w:cs="Times New Roman" w:eastAsia="Times New Roman" w:hAnsi="Times New Roman"/>
          <w:color w:val="222222"/>
          <w:sz w:val="20"/>
          <w:szCs w:val="20"/>
          <w:highlight w:val="white"/>
          <w:rtl w:val="0"/>
        </w:rPr>
        <w:t xml:space="preserve"> or Ondium </w:t>
      </w:r>
      <w:r w:rsidDel="00000000" w:rsidR="00000000" w:rsidRPr="00000000">
        <w:rPr>
          <w:rFonts w:ascii="Times New Roman" w:cs="Times New Roman" w:eastAsia="Times New Roman" w:hAnsi="Times New Roman"/>
          <w:b w:val="1"/>
          <w:color w:val="222222"/>
          <w:sz w:val="20"/>
          <w:szCs w:val="20"/>
          <w:highlight w:val="white"/>
          <w:u w:val="single"/>
          <w:rtl w:val="0"/>
        </w:rPr>
        <w:t xml:space="preserve">Martenot</w:t>
      </w:r>
      <w:r w:rsidDel="00000000" w:rsidR="00000000" w:rsidRPr="00000000">
        <w:rPr>
          <w:rFonts w:ascii="Times New Roman" w:cs="Times New Roman" w:eastAsia="Times New Roman" w:hAnsi="Times New Roman"/>
          <w:color w:val="222222"/>
          <w:sz w:val="20"/>
          <w:szCs w:val="20"/>
          <w:highlight w:val="white"/>
          <w:rtl w:val="0"/>
        </w:rPr>
        <w:t xml:space="preserve">]</w:t>
      </w:r>
    </w:p>
    <w:p w:rsidR="00000000" w:rsidDel="00000000" w:rsidP="00000000" w:rsidRDefault="00000000" w:rsidRPr="00000000" w14:paraId="000000AB">
      <w:pPr>
        <w:contextualSpacing w:val="0"/>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[10] The best-known composer for the Ondes Martenot is this Frenchman, whose works for it include </w:t>
      </w:r>
      <w:r w:rsidDel="00000000" w:rsidR="00000000" w:rsidRPr="00000000">
        <w:rPr>
          <w:rFonts w:ascii="Times New Roman" w:cs="Times New Roman" w:eastAsia="Times New Roman" w:hAnsi="Times New Roman"/>
          <w:i w:val="1"/>
          <w:color w:val="222222"/>
          <w:sz w:val="20"/>
          <w:szCs w:val="20"/>
          <w:highlight w:val="white"/>
          <w:rtl w:val="0"/>
        </w:rPr>
        <w:t xml:space="preserve">Fête des belles eaux</w:t>
      </w:r>
      <w:r w:rsidDel="00000000" w:rsidR="00000000" w:rsidRPr="00000000">
        <w:rPr>
          <w:rFonts w:ascii="Times New Roman" w:cs="Times New Roman" w:eastAsia="Times New Roman" w:hAnsi="Times New Roman"/>
          <w:color w:val="222222"/>
          <w:sz w:val="20"/>
          <w:szCs w:val="20"/>
          <w:highlight w:val="white"/>
          <w:rtl w:val="0"/>
        </w:rPr>
        <w:t xml:space="preserve">. He reused that work’s melody in his </w:t>
      </w:r>
      <w:r w:rsidDel="00000000" w:rsidR="00000000" w:rsidRPr="00000000">
        <w:rPr>
          <w:rFonts w:ascii="Times New Roman" w:cs="Times New Roman" w:eastAsia="Times New Roman" w:hAnsi="Times New Roman"/>
          <w:i w:val="1"/>
          <w:color w:val="222222"/>
          <w:sz w:val="20"/>
          <w:szCs w:val="20"/>
          <w:highlight w:val="white"/>
          <w:rtl w:val="0"/>
        </w:rPr>
        <w:t xml:space="preserve">Quartet for the End of Time</w:t>
      </w:r>
      <w:r w:rsidDel="00000000" w:rsidR="00000000" w:rsidRPr="00000000">
        <w:rPr>
          <w:rFonts w:ascii="Times New Roman" w:cs="Times New Roman" w:eastAsia="Times New Roman" w:hAnsi="Times New Roman"/>
          <w:color w:val="222222"/>
          <w:sz w:val="20"/>
          <w:szCs w:val="20"/>
          <w:highlight w:val="white"/>
          <w:rtl w:val="0"/>
        </w:rPr>
        <w:t xml:space="preserve">, which he wrote as a prisoner of war. </w:t>
      </w:r>
    </w:p>
    <w:p w:rsidR="00000000" w:rsidDel="00000000" w:rsidP="00000000" w:rsidRDefault="00000000" w:rsidRPr="00000000" w14:paraId="000000A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sz w:val="20"/>
          <w:szCs w:val="20"/>
          <w:highlight w:val="white"/>
          <w:rtl w:val="0"/>
        </w:rPr>
        <w:t xml:space="preserve">ANSWER: Olivier </w:t>
      </w:r>
      <w:r w:rsidDel="00000000" w:rsidR="00000000" w:rsidRPr="00000000">
        <w:rPr>
          <w:rFonts w:ascii="Times New Roman" w:cs="Times New Roman" w:eastAsia="Times New Roman" w:hAnsi="Times New Roman"/>
          <w:b w:val="1"/>
          <w:color w:val="222222"/>
          <w:sz w:val="20"/>
          <w:szCs w:val="20"/>
          <w:highlight w:val="white"/>
          <w:u w:val="single"/>
          <w:rtl w:val="0"/>
        </w:rPr>
        <w:t xml:space="preserve">Messiaen</w:t>
      </w:r>
      <w:r w:rsidDel="00000000" w:rsidR="00000000" w:rsidRPr="00000000">
        <w:rPr>
          <w:rFonts w:ascii="Times New Roman" w:cs="Times New Roman" w:eastAsia="Times New Roman" w:hAnsi="Times New Roman"/>
          <w:color w:val="222222"/>
          <w:sz w:val="20"/>
          <w:szCs w:val="20"/>
          <w:highlight w:val="white"/>
          <w:rtl w:val="0"/>
        </w:rPr>
        <w:t xml:space="preserve"> &lt;JK&gt; </w:t>
      </w:r>
      <w:r w:rsidDel="00000000" w:rsidR="00000000" w:rsidRPr="00000000">
        <w:rPr>
          <w:rtl w:val="0"/>
        </w:rPr>
      </w:r>
    </w:p>
    <w:p w:rsidR="00000000" w:rsidDel="00000000" w:rsidP="00000000" w:rsidRDefault="00000000" w:rsidRPr="00000000" w14:paraId="000000AD">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A recent constitutional change in this country allowed its sitting president Juan Hernandez to run for a second term.</w:t>
      </w:r>
    </w:p>
    <w:p w:rsidR="00000000" w:rsidDel="00000000" w:rsidP="00000000" w:rsidRDefault="00000000" w:rsidRPr="00000000" w14:paraId="000000A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Central American country which has just had a controversial election, with the result widely seen as fraudulent.</w:t>
      </w:r>
    </w:p>
    <w:p w:rsidR="00000000" w:rsidDel="00000000" w:rsidP="00000000" w:rsidRDefault="00000000" w:rsidRPr="00000000" w14:paraId="000000B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Honduras</w:t>
      </w:r>
      <w:r w:rsidDel="00000000" w:rsidR="00000000" w:rsidRPr="00000000">
        <w:rPr>
          <w:rtl w:val="0"/>
        </w:rPr>
      </w:r>
    </w:p>
    <w:p w:rsidR="00000000" w:rsidDel="00000000" w:rsidP="00000000" w:rsidRDefault="00000000" w:rsidRPr="00000000" w14:paraId="000000B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Analysis of the election data by this weekly newspaper concluded that the sudden swing to Hernandez away from his opponent after counting was paused was unlikely. This outlet features a column on Latin America named ‘Bello’, and a British column called ‘Bagehot’.</w:t>
      </w:r>
    </w:p>
    <w:p w:rsidR="00000000" w:rsidDel="00000000" w:rsidP="00000000" w:rsidRDefault="00000000" w:rsidRPr="00000000" w14:paraId="000000B2">
      <w:pPr>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The Economist</w:t>
      </w:r>
      <w:r w:rsidDel="00000000" w:rsidR="00000000" w:rsidRPr="00000000">
        <w:rPr>
          <w:rtl w:val="0"/>
        </w:rPr>
      </w:r>
    </w:p>
    <w:p w:rsidR="00000000" w:rsidDel="00000000" w:rsidP="00000000" w:rsidRDefault="00000000" w:rsidRPr="00000000" w14:paraId="000000B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Mr Hernandez’s opponent, Salvador Nasralla, became well known in Honduras for being this kind of TV journalist. He has hosted the show ‘5 Deportivo’ for the past 25 years.</w:t>
      </w:r>
    </w:p>
    <w:p w:rsidR="00000000" w:rsidDel="00000000" w:rsidP="00000000" w:rsidRDefault="00000000" w:rsidRPr="00000000" w14:paraId="000000B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Sports</w:t>
      </w:r>
      <w:r w:rsidDel="00000000" w:rsidR="00000000" w:rsidRPr="00000000">
        <w:rPr>
          <w:rFonts w:ascii="Times New Roman" w:cs="Times New Roman" w:eastAsia="Times New Roman" w:hAnsi="Times New Roman"/>
          <w:sz w:val="20"/>
          <w:szCs w:val="20"/>
          <w:rtl w:val="0"/>
        </w:rPr>
        <w:t xml:space="preserve"> journalist (accept equivalents) &lt;JS&gt;</w:t>
      </w:r>
    </w:p>
    <w:p w:rsidR="00000000" w:rsidDel="00000000" w:rsidP="00000000" w:rsidRDefault="00000000" w:rsidRPr="00000000" w14:paraId="000000B5">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6">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w:t>
      </w:r>
      <w:r w:rsidDel="00000000" w:rsidR="00000000" w:rsidRPr="00000000">
        <w:rPr>
          <w:rFonts w:ascii="Times New Roman" w:cs="Times New Roman" w:eastAsia="Times New Roman" w:hAnsi="Times New Roman"/>
          <w:sz w:val="20"/>
          <w:szCs w:val="20"/>
          <w:rtl w:val="0"/>
        </w:rPr>
        <w:t xml:space="preserve">For 10 points each, answer the following about artistic depictions of houses of cards:</w:t>
      </w:r>
    </w:p>
    <w:p w:rsidR="00000000" w:rsidDel="00000000" w:rsidP="00000000" w:rsidRDefault="00000000" w:rsidRPr="00000000" w14:paraId="000000B7">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artist of </w:t>
      </w:r>
      <w:r w:rsidDel="00000000" w:rsidR="00000000" w:rsidRPr="00000000">
        <w:rPr>
          <w:rFonts w:ascii="Times New Roman" w:cs="Times New Roman" w:eastAsia="Times New Roman" w:hAnsi="Times New Roman"/>
          <w:i w:val="1"/>
          <w:sz w:val="20"/>
          <w:szCs w:val="20"/>
          <w:rtl w:val="0"/>
        </w:rPr>
        <w:t xml:space="preserve">The Four Stages of Cruelty</w:t>
      </w:r>
      <w:r w:rsidDel="00000000" w:rsidR="00000000" w:rsidRPr="00000000">
        <w:rPr>
          <w:rFonts w:ascii="Times New Roman" w:cs="Times New Roman" w:eastAsia="Times New Roman" w:hAnsi="Times New Roman"/>
          <w:sz w:val="20"/>
          <w:szCs w:val="20"/>
          <w:rtl w:val="0"/>
        </w:rPr>
        <w:t xml:space="preserve"> painted a group of frolicking children building a house of cards in a 1730 work. He also depicted playing cards on the floor of the Bridewell in his lost series</w:t>
      </w:r>
      <w:r w:rsidDel="00000000" w:rsidR="00000000" w:rsidRPr="00000000">
        <w:rPr>
          <w:rFonts w:ascii="Times New Roman" w:cs="Times New Roman" w:eastAsia="Times New Roman" w:hAnsi="Times New Roman"/>
          <w:i w:val="1"/>
          <w:sz w:val="20"/>
          <w:szCs w:val="20"/>
          <w:rtl w:val="0"/>
        </w:rPr>
        <w:t xml:space="preserve"> A Harlot's Progress.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8">
      <w:pPr>
        <w:spacing w:line="276" w:lineRule="auto"/>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William </w:t>
      </w:r>
      <w:r w:rsidDel="00000000" w:rsidR="00000000" w:rsidRPr="00000000">
        <w:rPr>
          <w:rFonts w:ascii="Times New Roman" w:cs="Times New Roman" w:eastAsia="Times New Roman" w:hAnsi="Times New Roman"/>
          <w:b w:val="1"/>
          <w:sz w:val="20"/>
          <w:szCs w:val="20"/>
          <w:u w:val="single"/>
          <w:rtl w:val="0"/>
        </w:rPr>
        <w:t xml:space="preserve">Hogarth</w:t>
      </w:r>
    </w:p>
    <w:p w:rsidR="00000000" w:rsidDel="00000000" w:rsidP="00000000" w:rsidRDefault="00000000" w:rsidRPr="00000000" w14:paraId="000000B9">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artist’s portrait of the boys John and Henry Trueman Villebois shows them building a house of cards. Another of his paintings shows one of its subjects with his hunting dog, and with a rifle under his arm. </w:t>
      </w:r>
    </w:p>
    <w:p w:rsidR="00000000" w:rsidDel="00000000" w:rsidP="00000000" w:rsidRDefault="00000000" w:rsidRPr="00000000" w14:paraId="000000BA">
      <w:pPr>
        <w:spacing w:line="276" w:lineRule="auto"/>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Thomas </w:t>
      </w:r>
      <w:r w:rsidDel="00000000" w:rsidR="00000000" w:rsidRPr="00000000">
        <w:rPr>
          <w:rFonts w:ascii="Times New Roman" w:cs="Times New Roman" w:eastAsia="Times New Roman" w:hAnsi="Times New Roman"/>
          <w:b w:val="1"/>
          <w:sz w:val="20"/>
          <w:szCs w:val="20"/>
          <w:u w:val="single"/>
          <w:rtl w:val="0"/>
        </w:rPr>
        <w:t xml:space="preserve">Gainsborough</w:t>
      </w:r>
    </w:p>
    <w:p w:rsidR="00000000" w:rsidDel="00000000" w:rsidP="00000000" w:rsidRDefault="00000000" w:rsidRPr="00000000" w14:paraId="000000BB">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 house of cards built by two young girls on the seat of a chair collapses in the centre panel of this artist's triptych </w:t>
      </w:r>
      <w:r w:rsidDel="00000000" w:rsidR="00000000" w:rsidRPr="00000000">
        <w:rPr>
          <w:rFonts w:ascii="Times New Roman" w:cs="Times New Roman" w:eastAsia="Times New Roman" w:hAnsi="Times New Roman"/>
          <w:i w:val="1"/>
          <w:sz w:val="20"/>
          <w:szCs w:val="20"/>
          <w:rtl w:val="0"/>
        </w:rPr>
        <w:t xml:space="preserve">Past and Present</w:t>
      </w:r>
      <w:r w:rsidDel="00000000" w:rsidR="00000000" w:rsidRPr="00000000">
        <w:rPr>
          <w:rFonts w:ascii="Times New Roman" w:cs="Times New Roman" w:eastAsia="Times New Roman" w:hAnsi="Times New Roman"/>
          <w:sz w:val="20"/>
          <w:szCs w:val="20"/>
          <w:rtl w:val="0"/>
        </w:rPr>
        <w:t xml:space="preserve">. This member of The Clique also painted </w:t>
      </w:r>
      <w:r w:rsidDel="00000000" w:rsidR="00000000" w:rsidRPr="00000000">
        <w:rPr>
          <w:rFonts w:ascii="Times New Roman" w:cs="Times New Roman" w:eastAsia="Times New Roman" w:hAnsi="Times New Roman"/>
          <w:i w:val="1"/>
          <w:sz w:val="20"/>
          <w:szCs w:val="20"/>
          <w:rtl w:val="0"/>
        </w:rPr>
        <w:t xml:space="preserve">The Travelling Companions.</w:t>
      </w:r>
      <w:r w:rsidDel="00000000" w:rsidR="00000000" w:rsidRPr="00000000">
        <w:rPr>
          <w:rtl w:val="0"/>
        </w:rPr>
      </w:r>
    </w:p>
    <w:p w:rsidR="00000000" w:rsidDel="00000000" w:rsidP="00000000" w:rsidRDefault="00000000" w:rsidRPr="00000000" w14:paraId="000000BC">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Augustus </w:t>
      </w:r>
      <w:r w:rsidDel="00000000" w:rsidR="00000000" w:rsidRPr="00000000">
        <w:rPr>
          <w:rFonts w:ascii="Times New Roman" w:cs="Times New Roman" w:eastAsia="Times New Roman" w:hAnsi="Times New Roman"/>
          <w:b w:val="1"/>
          <w:sz w:val="20"/>
          <w:szCs w:val="20"/>
          <w:u w:val="single"/>
          <w:rtl w:val="0"/>
        </w:rPr>
        <w:t xml:space="preserve">Egg</w:t>
      </w:r>
      <w:r w:rsidDel="00000000" w:rsidR="00000000" w:rsidRPr="00000000">
        <w:rPr>
          <w:rFonts w:ascii="Times New Roman" w:cs="Times New Roman" w:eastAsia="Times New Roman" w:hAnsi="Times New Roman"/>
          <w:sz w:val="20"/>
          <w:szCs w:val="20"/>
          <w:rtl w:val="0"/>
        </w:rPr>
        <w:t xml:space="preserve"> &lt;HO&gt;</w:t>
      </w:r>
      <w:r w:rsidDel="00000000" w:rsidR="00000000" w:rsidRPr="00000000">
        <w:rPr>
          <w:rtl w:val="0"/>
        </w:rPr>
      </w:r>
    </w:p>
    <w:p w:rsidR="00000000" w:rsidDel="00000000" w:rsidP="00000000" w:rsidRDefault="00000000" w:rsidRPr="00000000" w14:paraId="000000BD">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E">
      <w:pPr>
        <w:spacing w:line="276" w:lineRule="auto"/>
        <w:contextualSpacing w:val="0"/>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15. For 10 points each, answer the following about Royal Ballet principals who were raised and trained in the UK:</w:t>
      </w:r>
    </w:p>
    <w:p w:rsidR="00000000" w:rsidDel="00000000" w:rsidP="00000000" w:rsidRDefault="00000000" w:rsidRPr="00000000" w14:paraId="000000BF">
      <w:pPr>
        <w:spacing w:line="276" w:lineRule="auto"/>
        <w:contextualSpacing w:val="0"/>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[10] This British prima ballerina assoluta trained under Dame Ninette de Valois at the Vic-Wells Ballet School. She became renowned for her onstage and offstage partnership with Rudolf Nureyev.</w:t>
      </w:r>
    </w:p>
    <w:p w:rsidR="00000000" w:rsidDel="00000000" w:rsidP="00000000" w:rsidRDefault="00000000" w:rsidRPr="00000000" w14:paraId="000000C0">
      <w:pPr>
        <w:spacing w:line="276" w:lineRule="auto"/>
        <w:contextualSpacing w:val="0"/>
        <w:rPr>
          <w:rFonts w:ascii="Times New Roman" w:cs="Times New Roman" w:eastAsia="Times New Roman" w:hAnsi="Times New Roman"/>
          <w:b w:val="1"/>
          <w:color w:val="222222"/>
          <w:sz w:val="20"/>
          <w:szCs w:val="20"/>
          <w:u w:val="single"/>
        </w:rPr>
      </w:pPr>
      <w:r w:rsidDel="00000000" w:rsidR="00000000" w:rsidRPr="00000000">
        <w:rPr>
          <w:rFonts w:ascii="Times New Roman" w:cs="Times New Roman" w:eastAsia="Times New Roman" w:hAnsi="Times New Roman"/>
          <w:color w:val="222222"/>
          <w:sz w:val="20"/>
          <w:szCs w:val="20"/>
          <w:rtl w:val="0"/>
        </w:rPr>
        <w:t xml:space="preserve">ANSWER: Margot </w:t>
      </w:r>
      <w:r w:rsidDel="00000000" w:rsidR="00000000" w:rsidRPr="00000000">
        <w:rPr>
          <w:rFonts w:ascii="Times New Roman" w:cs="Times New Roman" w:eastAsia="Times New Roman" w:hAnsi="Times New Roman"/>
          <w:b w:val="1"/>
          <w:color w:val="222222"/>
          <w:sz w:val="20"/>
          <w:szCs w:val="20"/>
          <w:u w:val="single"/>
          <w:rtl w:val="0"/>
        </w:rPr>
        <w:t xml:space="preserve">Fonteyn</w:t>
      </w:r>
    </w:p>
    <w:p w:rsidR="00000000" w:rsidDel="00000000" w:rsidP="00000000" w:rsidRDefault="00000000" w:rsidRPr="00000000" w14:paraId="000000C1">
      <w:pPr>
        <w:spacing w:line="276" w:lineRule="auto"/>
        <w:contextualSpacing w:val="0"/>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[10] This dancer shot to fame after being spotted at the Royal Ballet School by Sir Kenneth MacMillan, who made her a principal at just 20 years old after her 1989 debut in </w:t>
      </w:r>
      <w:r w:rsidDel="00000000" w:rsidR="00000000" w:rsidRPr="00000000">
        <w:rPr>
          <w:rFonts w:ascii="Times New Roman" w:cs="Times New Roman" w:eastAsia="Times New Roman" w:hAnsi="Times New Roman"/>
          <w:i w:val="1"/>
          <w:color w:val="222222"/>
          <w:sz w:val="20"/>
          <w:szCs w:val="20"/>
          <w:rtl w:val="0"/>
        </w:rPr>
        <w:t xml:space="preserve">Prince of the Pagodas</w:t>
      </w:r>
      <w:r w:rsidDel="00000000" w:rsidR="00000000" w:rsidRPr="00000000">
        <w:rPr>
          <w:rFonts w:ascii="Times New Roman" w:cs="Times New Roman" w:eastAsia="Times New Roman" w:hAnsi="Times New Roman"/>
          <w:color w:val="222222"/>
          <w:sz w:val="20"/>
          <w:szCs w:val="20"/>
          <w:rtl w:val="0"/>
        </w:rPr>
        <w:t xml:space="preserve">. She retired in 2007.</w:t>
      </w:r>
    </w:p>
    <w:p w:rsidR="00000000" w:rsidDel="00000000" w:rsidP="00000000" w:rsidRDefault="00000000" w:rsidRPr="00000000" w14:paraId="000000C2">
      <w:pPr>
        <w:spacing w:line="276" w:lineRule="auto"/>
        <w:contextualSpacing w:val="0"/>
        <w:rPr>
          <w:rFonts w:ascii="Times New Roman" w:cs="Times New Roman" w:eastAsia="Times New Roman" w:hAnsi="Times New Roman"/>
          <w:b w:val="1"/>
          <w:color w:val="222222"/>
          <w:sz w:val="20"/>
          <w:szCs w:val="20"/>
          <w:u w:val="single"/>
        </w:rPr>
      </w:pPr>
      <w:r w:rsidDel="00000000" w:rsidR="00000000" w:rsidRPr="00000000">
        <w:rPr>
          <w:rFonts w:ascii="Times New Roman" w:cs="Times New Roman" w:eastAsia="Times New Roman" w:hAnsi="Times New Roman"/>
          <w:color w:val="222222"/>
          <w:sz w:val="20"/>
          <w:szCs w:val="20"/>
          <w:rtl w:val="0"/>
        </w:rPr>
        <w:t xml:space="preserve">ANSWER: Darcey </w:t>
      </w:r>
      <w:r w:rsidDel="00000000" w:rsidR="00000000" w:rsidRPr="00000000">
        <w:rPr>
          <w:rFonts w:ascii="Times New Roman" w:cs="Times New Roman" w:eastAsia="Times New Roman" w:hAnsi="Times New Roman"/>
          <w:b w:val="1"/>
          <w:color w:val="222222"/>
          <w:sz w:val="20"/>
          <w:szCs w:val="20"/>
          <w:u w:val="single"/>
          <w:rtl w:val="0"/>
        </w:rPr>
        <w:t xml:space="preserve">Bussell</w:t>
      </w:r>
    </w:p>
    <w:p w:rsidR="00000000" w:rsidDel="00000000" w:rsidP="00000000" w:rsidRDefault="00000000" w:rsidRPr="00000000" w14:paraId="000000C3">
      <w:pPr>
        <w:spacing w:line="276" w:lineRule="auto"/>
        <w:contextualSpacing w:val="0"/>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[10] Despite being born in Kenya, this ballerina was raised by her grandparents in Sussex. She was fast-tracked through the ranks after joining in 2010, and got promoted to principal in 2016, typically partnering Alexander Campbell.</w:t>
      </w:r>
    </w:p>
    <w:p w:rsidR="00000000" w:rsidDel="00000000" w:rsidP="00000000" w:rsidRDefault="00000000" w:rsidRPr="00000000" w14:paraId="000000C4">
      <w:pPr>
        <w:spacing w:line="276" w:lineRule="auto"/>
        <w:contextualSpacing w:val="0"/>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ANSWER: Francesca “Frankie” </w:t>
      </w:r>
      <w:r w:rsidDel="00000000" w:rsidR="00000000" w:rsidRPr="00000000">
        <w:rPr>
          <w:rFonts w:ascii="Times New Roman" w:cs="Times New Roman" w:eastAsia="Times New Roman" w:hAnsi="Times New Roman"/>
          <w:b w:val="1"/>
          <w:color w:val="222222"/>
          <w:sz w:val="20"/>
          <w:szCs w:val="20"/>
          <w:u w:val="single"/>
          <w:rtl w:val="0"/>
        </w:rPr>
        <w:t xml:space="preserve">Hayward</w:t>
      </w:r>
      <w:r w:rsidDel="00000000" w:rsidR="00000000" w:rsidRPr="00000000">
        <w:rPr>
          <w:rFonts w:ascii="Times New Roman" w:cs="Times New Roman" w:eastAsia="Times New Roman" w:hAnsi="Times New Roman"/>
          <w:color w:val="222222"/>
          <w:sz w:val="20"/>
          <w:szCs w:val="20"/>
          <w:rtl w:val="0"/>
        </w:rPr>
        <w:t xml:space="preserve"> &lt;EJW&gt;</w:t>
      </w:r>
    </w:p>
    <w:p w:rsidR="00000000" w:rsidDel="00000000" w:rsidP="00000000" w:rsidRDefault="00000000" w:rsidRPr="00000000" w14:paraId="000000C5">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6">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These people incorporated an Ichma god named Pacha Kamaq who created humanity then forgot to feed them, and their main creator god remade humanity after wiping out a race of stone giants in a flood. For 10 points each:</w:t>
      </w:r>
    </w:p>
    <w:p w:rsidR="00000000" w:rsidDel="00000000" w:rsidP="00000000" w:rsidRDefault="00000000" w:rsidRPr="00000000" w14:paraId="000000C7">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South American people who worshipped gods like Inti, Viracocha, and Ilyapa and believe that their first ruler, Manco Capac, founded their civilisation where a staff sank into the ground.</w:t>
      </w:r>
    </w:p>
    <w:p w:rsidR="00000000" w:rsidDel="00000000" w:rsidP="00000000" w:rsidRDefault="00000000" w:rsidRPr="00000000" w14:paraId="000000C8">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Inca</w:t>
      </w:r>
      <w:r w:rsidDel="00000000" w:rsidR="00000000" w:rsidRPr="00000000">
        <w:rPr>
          <w:rFonts w:ascii="Times New Roman" w:cs="Times New Roman" w:eastAsia="Times New Roman" w:hAnsi="Times New Roman"/>
          <w:sz w:val="20"/>
          <w:szCs w:val="20"/>
          <w:rtl w:val="0"/>
        </w:rPr>
        <w:t xml:space="preserve"> [also accept the </w:t>
      </w:r>
      <w:r w:rsidDel="00000000" w:rsidR="00000000" w:rsidRPr="00000000">
        <w:rPr>
          <w:rFonts w:ascii="Times New Roman" w:cs="Times New Roman" w:eastAsia="Times New Roman" w:hAnsi="Times New Roman"/>
          <w:b w:val="1"/>
          <w:sz w:val="20"/>
          <w:szCs w:val="20"/>
          <w:u w:val="single"/>
          <w:rtl w:val="0"/>
        </w:rPr>
        <w:t xml:space="preserve">Quechua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C9">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Humanity is created from maize towards the end of the </w:t>
      </w:r>
      <w:r w:rsidDel="00000000" w:rsidR="00000000" w:rsidRPr="00000000">
        <w:rPr>
          <w:rFonts w:ascii="Times New Roman" w:cs="Times New Roman" w:eastAsia="Times New Roman" w:hAnsi="Times New Roman"/>
          <w:i w:val="1"/>
          <w:sz w:val="20"/>
          <w:szCs w:val="20"/>
          <w:rtl w:val="0"/>
        </w:rPr>
        <w:t xml:space="preserve">Popol Vuh</w:t>
      </w:r>
      <w:r w:rsidDel="00000000" w:rsidR="00000000" w:rsidRPr="00000000">
        <w:rPr>
          <w:rFonts w:ascii="Times New Roman" w:cs="Times New Roman" w:eastAsia="Times New Roman" w:hAnsi="Times New Roman"/>
          <w:sz w:val="20"/>
          <w:szCs w:val="20"/>
          <w:rtl w:val="0"/>
        </w:rPr>
        <w:t xml:space="preserve">, in which the Hero Twins travel to this underworld realm to defeat this realm’s namesake “lords” in the Mayan ball game and avenge their father. </w:t>
      </w:r>
    </w:p>
    <w:p w:rsidR="00000000" w:rsidDel="00000000" w:rsidP="00000000" w:rsidRDefault="00000000" w:rsidRPr="00000000" w14:paraId="000000CA">
      <w:pPr>
        <w:spacing w:line="276" w:lineRule="auto"/>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Xibalba</w:t>
      </w:r>
      <w:r w:rsidDel="00000000" w:rsidR="00000000" w:rsidRPr="00000000">
        <w:rPr>
          <w:rFonts w:ascii="Times New Roman" w:cs="Times New Roman" w:eastAsia="Times New Roman" w:hAnsi="Times New Roman"/>
          <w:sz w:val="20"/>
          <w:szCs w:val="20"/>
          <w:rtl w:val="0"/>
        </w:rPr>
        <w:t xml:space="preserve"> [do not accept or prompt on “Mictlan”]</w:t>
      </w:r>
      <w:r w:rsidDel="00000000" w:rsidR="00000000" w:rsidRPr="00000000">
        <w:rPr>
          <w:rtl w:val="0"/>
        </w:rPr>
      </w:r>
    </w:p>
    <w:p w:rsidR="00000000" w:rsidDel="00000000" w:rsidP="00000000" w:rsidRDefault="00000000" w:rsidRPr="00000000" w14:paraId="000000CB">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creator god in the mythology of this South American people creates humanity from clay and yerba. Most of their myths center on seven monsters born to Kerana and the evil spirit Tau, including the siesta god Jasy Jatere.</w:t>
      </w:r>
    </w:p>
    <w:p w:rsidR="00000000" w:rsidDel="00000000" w:rsidP="00000000" w:rsidRDefault="00000000" w:rsidRPr="00000000" w14:paraId="000000CC">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Tupí</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u w:val="single"/>
          <w:rtl w:val="0"/>
        </w:rPr>
        <w:t xml:space="preserve">Guaraní</w:t>
      </w:r>
      <w:r w:rsidDel="00000000" w:rsidR="00000000" w:rsidRPr="00000000">
        <w:rPr>
          <w:rFonts w:ascii="Times New Roman" w:cs="Times New Roman" w:eastAsia="Times New Roman" w:hAnsi="Times New Roman"/>
          <w:sz w:val="20"/>
          <w:szCs w:val="20"/>
          <w:rtl w:val="0"/>
        </w:rPr>
        <w:t xml:space="preserve"> [accept either underlined portion since their ethnicities and myths intertwine significantly; also accept the </w:t>
      </w:r>
      <w:r w:rsidDel="00000000" w:rsidR="00000000" w:rsidRPr="00000000">
        <w:rPr>
          <w:rFonts w:ascii="Times New Roman" w:cs="Times New Roman" w:eastAsia="Times New Roman" w:hAnsi="Times New Roman"/>
          <w:b w:val="1"/>
          <w:sz w:val="20"/>
          <w:szCs w:val="20"/>
          <w:u w:val="single"/>
          <w:rtl w:val="0"/>
        </w:rPr>
        <w:t xml:space="preserve">Tupinamba</w:t>
      </w:r>
      <w:r w:rsidDel="00000000" w:rsidR="00000000" w:rsidRPr="00000000">
        <w:rPr>
          <w:rFonts w:ascii="Times New Roman" w:cs="Times New Roman" w:eastAsia="Times New Roman" w:hAnsi="Times New Roman"/>
          <w:sz w:val="20"/>
          <w:szCs w:val="20"/>
          <w:rtl w:val="0"/>
        </w:rPr>
        <w:t xml:space="preserve">] &lt;JG&gt;</w:t>
      </w:r>
    </w:p>
    <w:p w:rsidR="00000000" w:rsidDel="00000000" w:rsidP="00000000" w:rsidRDefault="00000000" w:rsidRPr="00000000" w14:paraId="000000CD">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Answer some questions about two influential women in the medieval Byzantine Empire, for 10 points each:</w:t>
      </w:r>
    </w:p>
    <w:p w:rsidR="00000000" w:rsidDel="00000000" w:rsidP="00000000" w:rsidRDefault="00000000" w:rsidRPr="00000000" w14:paraId="000000CF">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emperor’s daughter Anna, when not running a giant hospital and maybe plotting to depose and replace her brother John II, wrote an important biography of this ruler that describes his instigation of the First Crusade. </w:t>
      </w:r>
    </w:p>
    <w:p w:rsidR="00000000" w:rsidDel="00000000" w:rsidP="00000000" w:rsidRDefault="00000000" w:rsidRPr="00000000" w14:paraId="000000D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Alexios I</w:t>
      </w:r>
      <w:r w:rsidDel="00000000" w:rsidR="00000000" w:rsidRPr="00000000">
        <w:rPr>
          <w:rFonts w:ascii="Times New Roman" w:cs="Times New Roman" w:eastAsia="Times New Roman" w:hAnsi="Times New Roman"/>
          <w:sz w:val="20"/>
          <w:szCs w:val="20"/>
          <w:rtl w:val="0"/>
        </w:rPr>
        <w:t xml:space="preserve"> Komnenos [also accept </w:t>
      </w:r>
      <w:r w:rsidDel="00000000" w:rsidR="00000000" w:rsidRPr="00000000">
        <w:rPr>
          <w:rFonts w:ascii="Times New Roman" w:cs="Times New Roman" w:eastAsia="Times New Roman" w:hAnsi="Times New Roman"/>
          <w:b w:val="1"/>
          <w:sz w:val="20"/>
          <w:szCs w:val="20"/>
          <w:u w:val="single"/>
          <w:rtl w:val="0"/>
        </w:rPr>
        <w:t xml:space="preserve">Alexis</w:t>
      </w: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Fonts w:ascii="Times New Roman" w:cs="Times New Roman" w:eastAsia="Times New Roman" w:hAnsi="Times New Roman"/>
          <w:b w:val="1"/>
          <w:sz w:val="20"/>
          <w:szCs w:val="20"/>
          <w:u w:val="single"/>
          <w:rtl w:val="0"/>
        </w:rPr>
        <w:t xml:space="preserve">I</w:t>
      </w:r>
      <w:r w:rsidDel="00000000" w:rsidR="00000000" w:rsidRPr="00000000">
        <w:rPr>
          <w:rFonts w:ascii="Times New Roman" w:cs="Times New Roman" w:eastAsia="Times New Roman" w:hAnsi="Times New Roman"/>
          <w:sz w:val="20"/>
          <w:szCs w:val="20"/>
          <w:rtl w:val="0"/>
        </w:rPr>
        <w:t xml:space="preserve">; prompt on partial answer or </w:t>
      </w:r>
      <w:r w:rsidDel="00000000" w:rsidR="00000000" w:rsidRPr="00000000">
        <w:rPr>
          <w:rFonts w:ascii="Times New Roman" w:cs="Times New Roman" w:eastAsia="Times New Roman" w:hAnsi="Times New Roman"/>
          <w:sz w:val="20"/>
          <w:szCs w:val="20"/>
          <w:u w:val="single"/>
          <w:rtl w:val="0"/>
        </w:rPr>
        <w:t xml:space="preserve">Alexios/Alexis Komnenos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D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wife of Leo IV became the first woman to officially rule the empire after blinding her son Constantine VI. She called the Second Council of Nicaea and may have plotted to marry her contemporary, Charlemagne.</w:t>
      </w:r>
    </w:p>
    <w:p w:rsidR="00000000" w:rsidDel="00000000" w:rsidP="00000000" w:rsidRDefault="00000000" w:rsidRPr="00000000" w14:paraId="000000D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Irene</w:t>
      </w:r>
      <w:r w:rsidDel="00000000" w:rsidR="00000000" w:rsidRPr="00000000">
        <w:rPr>
          <w:rFonts w:ascii="Times New Roman" w:cs="Times New Roman" w:eastAsia="Times New Roman" w:hAnsi="Times New Roman"/>
          <w:sz w:val="20"/>
          <w:szCs w:val="20"/>
          <w:rtl w:val="0"/>
        </w:rPr>
        <w:t xml:space="preserve"> Sarantapechaina of Athens [or Basilissa </w:t>
      </w:r>
      <w:r w:rsidDel="00000000" w:rsidR="00000000" w:rsidRPr="00000000">
        <w:rPr>
          <w:rFonts w:ascii="Times New Roman" w:cs="Times New Roman" w:eastAsia="Times New Roman" w:hAnsi="Times New Roman"/>
          <w:b w:val="1"/>
          <w:sz w:val="20"/>
          <w:szCs w:val="20"/>
          <w:u w:val="single"/>
          <w:rtl w:val="0"/>
        </w:rPr>
        <w:t xml:space="preserve">Eirenē</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D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Through the Second Council of Nicaea, Irene was instrumental in ending the first of these periods, which was started by Leo the Isaurian. During these periods, the Byzantine Empire banned religious images.</w:t>
      </w:r>
    </w:p>
    <w:p w:rsidR="00000000" w:rsidDel="00000000" w:rsidP="00000000" w:rsidRDefault="00000000" w:rsidRPr="00000000" w14:paraId="000000D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Byzantine </w:t>
      </w:r>
      <w:r w:rsidDel="00000000" w:rsidR="00000000" w:rsidRPr="00000000">
        <w:rPr>
          <w:rFonts w:ascii="Times New Roman" w:cs="Times New Roman" w:eastAsia="Times New Roman" w:hAnsi="Times New Roman"/>
          <w:b w:val="1"/>
          <w:sz w:val="20"/>
          <w:szCs w:val="20"/>
          <w:u w:val="single"/>
          <w:rtl w:val="0"/>
        </w:rPr>
        <w:t xml:space="preserve">iconoclasm</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eikonomakhia</w:t>
      </w:r>
      <w:r w:rsidDel="00000000" w:rsidR="00000000" w:rsidRPr="00000000">
        <w:rPr>
          <w:rFonts w:ascii="Times New Roman" w:cs="Times New Roman" w:eastAsia="Times New Roman" w:hAnsi="Times New Roman"/>
          <w:sz w:val="20"/>
          <w:szCs w:val="20"/>
          <w:rtl w:val="0"/>
        </w:rPr>
        <w:t xml:space="preserve">i]</w:t>
      </w:r>
      <w:r w:rsidDel="00000000" w:rsidR="00000000" w:rsidRPr="00000000">
        <w:rPr>
          <w:rFonts w:ascii="Times New Roman" w:cs="Times New Roman" w:eastAsia="Times New Roman" w:hAnsi="Times New Roman"/>
          <w:sz w:val="20"/>
          <w:szCs w:val="20"/>
          <w:rtl w:val="0"/>
        </w:rPr>
        <w:t xml:space="preserve"> &lt;SC&gt;</w:t>
      </w:r>
    </w:p>
    <w:p w:rsidR="00000000" w:rsidDel="00000000" w:rsidP="00000000" w:rsidRDefault="00000000" w:rsidRPr="00000000" w14:paraId="000000D5">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6">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The binary compound of this element and calcium contains a dianon comprising two triply-bonded atoms of this element. For 10 points each: </w:t>
      </w:r>
    </w:p>
    <w:p w:rsidR="00000000" w:rsidDel="00000000" w:rsidP="00000000" w:rsidRDefault="00000000" w:rsidRPr="00000000" w14:paraId="000000D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element whose binary compound with tungsten is often erroneously described as “interstitial”.</w:t>
      </w:r>
    </w:p>
    <w:p w:rsidR="00000000" w:rsidDel="00000000" w:rsidP="00000000" w:rsidRDefault="00000000" w:rsidRPr="00000000" w14:paraId="000000D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Carbon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C</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D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Addition of water to calcium carbide releases this simplest alkyne, which is burned in welding torches.</w:t>
      </w:r>
    </w:p>
    <w:p w:rsidR="00000000" w:rsidDel="00000000" w:rsidP="00000000" w:rsidRDefault="00000000" w:rsidRPr="00000000" w14:paraId="000000D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Acetylene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Ethyne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D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Acetylene has a value of around 25 for this quantity, which means that it can react with butyl lithium to form an acetylide. This quantity is very low for carboranes, as they can lose a proton to form very stable anions.</w:t>
      </w:r>
    </w:p>
    <w:p w:rsidR="00000000" w:rsidDel="00000000" w:rsidP="00000000" w:rsidRDefault="00000000" w:rsidRPr="00000000" w14:paraId="000000D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pKa</w:t>
      </w:r>
      <w:r w:rsidDel="00000000" w:rsidR="00000000" w:rsidRPr="00000000">
        <w:rPr>
          <w:rtl w:val="0"/>
        </w:rPr>
      </w:r>
    </w:p>
    <w:p w:rsidR="00000000" w:rsidDel="00000000" w:rsidP="00000000" w:rsidRDefault="00000000" w:rsidRPr="00000000" w14:paraId="000000DD">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A cobra, a wolf, a vulture, and a sheep replaced the leads in a poster for a revival of this play at London’s Playhouse Theatre starring Christian Slater. For 10 points each:</w:t>
      </w:r>
    </w:p>
    <w:p w:rsidR="00000000" w:rsidDel="00000000" w:rsidP="00000000" w:rsidRDefault="00000000" w:rsidRPr="00000000" w14:paraId="000000DF">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play. Richard “Ricky” Roma yells, “give me the fuckin’ Cadillac car that you owe me” at Baylen, and later demands the same of John Williamson in this Pulitzer-Prize winning drama.</w:t>
      </w:r>
    </w:p>
    <w:p w:rsidR="00000000" w:rsidDel="00000000" w:rsidP="00000000" w:rsidRDefault="00000000" w:rsidRPr="00000000" w14:paraId="000000E0">
      <w:pPr>
        <w:spacing w:line="276" w:lineRule="auto"/>
        <w:contextualSpacing w:val="0"/>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Glengarry Glen Ross</w:t>
      </w:r>
    </w:p>
    <w:p w:rsidR="00000000" w:rsidDel="00000000" w:rsidP="00000000" w:rsidRDefault="00000000" w:rsidRPr="00000000" w14:paraId="000000E1">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35-minute first act of David Mamet’s </w:t>
      </w:r>
      <w:r w:rsidDel="00000000" w:rsidR="00000000" w:rsidRPr="00000000">
        <w:rPr>
          <w:rFonts w:ascii="Times New Roman" w:cs="Times New Roman" w:eastAsia="Times New Roman" w:hAnsi="Times New Roman"/>
          <w:i w:val="1"/>
          <w:sz w:val="20"/>
          <w:szCs w:val="20"/>
          <w:rtl w:val="0"/>
        </w:rPr>
        <w:t xml:space="preserve">Glengarry Glen Ross</w:t>
      </w:r>
      <w:r w:rsidDel="00000000" w:rsidR="00000000" w:rsidRPr="00000000">
        <w:rPr>
          <w:rFonts w:ascii="Times New Roman" w:cs="Times New Roman" w:eastAsia="Times New Roman" w:hAnsi="Times New Roman"/>
          <w:sz w:val="20"/>
          <w:szCs w:val="20"/>
          <w:rtl w:val="0"/>
        </w:rPr>
        <w:t xml:space="preserve"> takes place in one of these restaurants. The 2017 London revival used red booths and hanging paper lanterns to recreate this sort of establishment.</w:t>
      </w:r>
    </w:p>
    <w:p w:rsidR="00000000" w:rsidDel="00000000" w:rsidP="00000000" w:rsidRDefault="00000000" w:rsidRPr="00000000" w14:paraId="000000E2">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Chinese</w:t>
      </w:r>
      <w:r w:rsidDel="00000000" w:rsidR="00000000" w:rsidRPr="00000000">
        <w:rPr>
          <w:rFonts w:ascii="Times New Roman" w:cs="Times New Roman" w:eastAsia="Times New Roman" w:hAnsi="Times New Roman"/>
          <w:sz w:val="20"/>
          <w:szCs w:val="20"/>
          <w:rtl w:val="0"/>
        </w:rPr>
        <w:t xml:space="preserve"> restaurant</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[accept </w:t>
      </w:r>
      <w:r w:rsidDel="00000000" w:rsidR="00000000" w:rsidRPr="00000000">
        <w:rPr>
          <w:rFonts w:ascii="Times New Roman" w:cs="Times New Roman" w:eastAsia="Times New Roman" w:hAnsi="Times New Roman"/>
          <w:b w:val="1"/>
          <w:sz w:val="20"/>
          <w:szCs w:val="20"/>
          <w:u w:val="single"/>
          <w:rtl w:val="0"/>
        </w:rPr>
        <w:t xml:space="preserve">China Bowl</w:t>
      </w:r>
      <w:r w:rsidDel="00000000" w:rsidR="00000000" w:rsidRPr="00000000">
        <w:rPr>
          <w:rFonts w:ascii="Times New Roman" w:cs="Times New Roman" w:eastAsia="Times New Roman" w:hAnsi="Times New Roman"/>
          <w:sz w:val="20"/>
          <w:szCs w:val="20"/>
          <w:rtl w:val="0"/>
        </w:rPr>
        <w:t xml:space="preserve">, the name of the restaurant]</w:t>
      </w:r>
    </w:p>
    <w:p w:rsidR="00000000" w:rsidDel="00000000" w:rsidP="00000000" w:rsidRDefault="00000000" w:rsidRPr="00000000" w14:paraId="000000E3">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play’s use of this surname to describe people who “like to talk to salesmen” and are “deadbeats” is however controversial. Mamet edited the offending lines for a 2004 revival, but the film adaptation included them.</w:t>
      </w:r>
    </w:p>
    <w:p w:rsidR="00000000" w:rsidDel="00000000" w:rsidP="00000000" w:rsidRDefault="00000000" w:rsidRPr="00000000" w14:paraId="000000E4">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Patel</w:t>
      </w:r>
      <w:r w:rsidDel="00000000" w:rsidR="00000000" w:rsidRPr="00000000">
        <w:rPr>
          <w:rFonts w:ascii="Times New Roman" w:cs="Times New Roman" w:eastAsia="Times New Roman" w:hAnsi="Times New Roman"/>
          <w:sz w:val="20"/>
          <w:szCs w:val="20"/>
          <w:rtl w:val="0"/>
        </w:rPr>
        <w:t xml:space="preserve"> &lt;LC&gt;</w:t>
      </w:r>
    </w:p>
    <w:p w:rsidR="00000000" w:rsidDel="00000000" w:rsidP="00000000" w:rsidRDefault="00000000" w:rsidRPr="00000000" w14:paraId="000000E5">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6">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Under this man’s regime, Sir Humphrey Gibbs and Sir Hugh Beadle continued to toast the Queen at black-tie dinners, despite their phone-lines and electricity being cut. For 10 points each: </w:t>
      </w:r>
    </w:p>
    <w:p w:rsidR="00000000" w:rsidDel="00000000" w:rsidP="00000000" w:rsidRDefault="00000000" w:rsidRPr="00000000" w14:paraId="000000E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Prime Minister of Rhodesia from 1964 to 1979, who enacted the Unilateral Declaration of Independence in 1965.</w:t>
      </w:r>
    </w:p>
    <w:p w:rsidR="00000000" w:rsidDel="00000000" w:rsidP="00000000" w:rsidRDefault="00000000" w:rsidRPr="00000000" w14:paraId="000000E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Ian </w:t>
      </w:r>
      <w:r w:rsidDel="00000000" w:rsidR="00000000" w:rsidRPr="00000000">
        <w:rPr>
          <w:rFonts w:ascii="Times New Roman" w:cs="Times New Roman" w:eastAsia="Times New Roman" w:hAnsi="Times New Roman"/>
          <w:b w:val="1"/>
          <w:sz w:val="20"/>
          <w:szCs w:val="20"/>
          <w:u w:val="single"/>
          <w:rtl w:val="0"/>
        </w:rPr>
        <w:t xml:space="preserve">Smith</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E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earlier Rhodesian Prime Minister, who called himself “50% Jewish, 50% Afrikaner and 100% British”, strongly opposed UDI. While he was in office, the Central African Federation collapsed. </w:t>
      </w:r>
    </w:p>
    <w:p w:rsidR="00000000" w:rsidDel="00000000" w:rsidP="00000000" w:rsidRDefault="00000000" w:rsidRPr="00000000" w14:paraId="000000E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Roy </w:t>
      </w:r>
      <w:r w:rsidDel="00000000" w:rsidR="00000000" w:rsidRPr="00000000">
        <w:rPr>
          <w:rFonts w:ascii="Times New Roman" w:cs="Times New Roman" w:eastAsia="Times New Roman" w:hAnsi="Times New Roman"/>
          <w:b w:val="1"/>
          <w:sz w:val="20"/>
          <w:szCs w:val="20"/>
          <w:u w:val="single"/>
          <w:rtl w:val="0"/>
        </w:rPr>
        <w:t xml:space="preserve">Welensky</w:t>
      </w:r>
      <w:r w:rsidDel="00000000" w:rsidR="00000000" w:rsidRPr="00000000">
        <w:rPr>
          <w:rtl w:val="0"/>
        </w:rPr>
      </w:r>
    </w:p>
    <w:p w:rsidR="00000000" w:rsidDel="00000000" w:rsidP="00000000" w:rsidRDefault="00000000" w:rsidRPr="00000000" w14:paraId="000000E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British Labour Prime Minister inadvertently set the UDI into motion when in 1965 he ruled out sending British troops into Rhodesia. His namesake “doctrine” prevents intelligence services from tapping MPs’ phones.</w:t>
      </w:r>
    </w:p>
    <w:p w:rsidR="00000000" w:rsidDel="00000000" w:rsidP="00000000" w:rsidRDefault="00000000" w:rsidRPr="00000000" w14:paraId="000000E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Harold </w:t>
      </w:r>
      <w:r w:rsidDel="00000000" w:rsidR="00000000" w:rsidRPr="00000000">
        <w:rPr>
          <w:rFonts w:ascii="Times New Roman" w:cs="Times New Roman" w:eastAsia="Times New Roman" w:hAnsi="Times New Roman"/>
          <w:b w:val="1"/>
          <w:sz w:val="20"/>
          <w:szCs w:val="20"/>
          <w:u w:val="single"/>
          <w:rtl w:val="0"/>
        </w:rPr>
        <w:t xml:space="preserve">Wilson</w:t>
      </w:r>
      <w:r w:rsidDel="00000000" w:rsidR="00000000" w:rsidRPr="00000000">
        <w:rPr>
          <w:rFonts w:ascii="Times New Roman" w:cs="Times New Roman" w:eastAsia="Times New Roman" w:hAnsi="Times New Roman"/>
          <w:sz w:val="20"/>
          <w:szCs w:val="20"/>
          <w:rtl w:val="0"/>
        </w:rPr>
        <w:t xml:space="preserve"> &lt;JK&gt; </w:t>
      </w:r>
    </w:p>
    <w:p w:rsidR="00000000" w:rsidDel="00000000" w:rsidP="00000000" w:rsidRDefault="00000000" w:rsidRPr="00000000" w14:paraId="000000ED">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 </w:t>
      </w:r>
      <w:r w:rsidDel="00000000" w:rsidR="00000000" w:rsidRPr="00000000">
        <w:rPr>
          <w:rFonts w:ascii="Times New Roman" w:cs="Times New Roman" w:eastAsia="Times New Roman" w:hAnsi="Times New Roman"/>
          <w:sz w:val="20"/>
          <w:szCs w:val="20"/>
          <w:rtl w:val="0"/>
        </w:rPr>
        <w:t xml:space="preserve">This scientist names two classes of schemes for solving differential equations, both with Francis Bashforth and Forest Ray Moulton. For 10 points each:</w:t>
      </w:r>
    </w:p>
    <w:p w:rsidR="00000000" w:rsidDel="00000000" w:rsidP="00000000" w:rsidRDefault="00000000" w:rsidRPr="00000000" w14:paraId="000000E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Cambridge scientist, the first to suggest a link between the Leonid meteors and comet 55P/Tempel-Tuttle. He is more infamous for an earlier scientific event of 1846. </w:t>
      </w:r>
    </w:p>
    <w:p w:rsidR="00000000" w:rsidDel="00000000" w:rsidP="00000000" w:rsidRDefault="00000000" w:rsidRPr="00000000" w14:paraId="000000F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John Couch </w:t>
      </w:r>
      <w:r w:rsidDel="00000000" w:rsidR="00000000" w:rsidRPr="00000000">
        <w:rPr>
          <w:rFonts w:ascii="Times New Roman" w:cs="Times New Roman" w:eastAsia="Times New Roman" w:hAnsi="Times New Roman"/>
          <w:b w:val="1"/>
          <w:sz w:val="20"/>
          <w:szCs w:val="20"/>
          <w:u w:val="single"/>
          <w:rtl w:val="0"/>
        </w:rPr>
        <w:t xml:space="preserve">Adams</w:t>
      </w:r>
      <w:r w:rsidDel="00000000" w:rsidR="00000000" w:rsidRPr="00000000">
        <w:rPr>
          <w:rtl w:val="0"/>
        </w:rPr>
      </w:r>
    </w:p>
    <w:p w:rsidR="00000000" w:rsidDel="00000000" w:rsidP="00000000" w:rsidRDefault="00000000" w:rsidRPr="00000000" w14:paraId="000000F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After doing laborious calculations for three years, Adams predicted the location of this body in 1846. However, since James Challis had outdated star charts, Le Verrier and Galle first discovered this eighth planet from the Sun.</w:t>
      </w:r>
    </w:p>
    <w:p w:rsidR="00000000" w:rsidDel="00000000" w:rsidP="00000000" w:rsidRDefault="00000000" w:rsidRPr="00000000" w14:paraId="000000F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Neptune</w:t>
      </w:r>
      <w:r w:rsidDel="00000000" w:rsidR="00000000" w:rsidRPr="00000000">
        <w:rPr>
          <w:rtl w:val="0"/>
        </w:rPr>
      </w:r>
    </w:p>
    <w:p w:rsidR="00000000" w:rsidDel="00000000" w:rsidP="00000000" w:rsidRDefault="00000000" w:rsidRPr="00000000" w14:paraId="000000F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Adams’ method for predicting the location of Neptune began with a position based on this empirical law, which suggests that the distance between the orbits of successive planets doubles each time as one goes further out. </w:t>
      </w:r>
    </w:p>
    <w:p w:rsidR="00000000" w:rsidDel="00000000" w:rsidP="00000000" w:rsidRDefault="00000000" w:rsidRPr="00000000" w14:paraId="000000F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Titius-</w:t>
      </w:r>
      <w:r w:rsidDel="00000000" w:rsidR="00000000" w:rsidRPr="00000000">
        <w:rPr>
          <w:rFonts w:ascii="Times New Roman" w:cs="Times New Roman" w:eastAsia="Times New Roman" w:hAnsi="Times New Roman"/>
          <w:b w:val="1"/>
          <w:sz w:val="20"/>
          <w:szCs w:val="20"/>
          <w:u w:val="single"/>
          <w:rtl w:val="0"/>
        </w:rPr>
        <w:t xml:space="preserve">Bode</w:t>
      </w:r>
      <w:r w:rsidDel="00000000" w:rsidR="00000000" w:rsidRPr="00000000">
        <w:rPr>
          <w:rFonts w:ascii="Times New Roman" w:cs="Times New Roman" w:eastAsia="Times New Roman" w:hAnsi="Times New Roman"/>
          <w:sz w:val="20"/>
          <w:szCs w:val="20"/>
          <w:rtl w:val="0"/>
        </w:rPr>
        <w:t xml:space="preserve"> Law (accept </w:t>
      </w:r>
      <w:r w:rsidDel="00000000" w:rsidR="00000000" w:rsidRPr="00000000">
        <w:rPr>
          <w:rFonts w:ascii="Times New Roman" w:cs="Times New Roman" w:eastAsia="Times New Roman" w:hAnsi="Times New Roman"/>
          <w:b w:val="1"/>
          <w:sz w:val="20"/>
          <w:szCs w:val="20"/>
          <w:u w:val="single"/>
          <w:rtl w:val="0"/>
        </w:rPr>
        <w:t xml:space="preserve">Bode’s</w:t>
      </w:r>
      <w:r w:rsidDel="00000000" w:rsidR="00000000" w:rsidRPr="00000000">
        <w:rPr>
          <w:rFonts w:ascii="Times New Roman" w:cs="Times New Roman" w:eastAsia="Times New Roman" w:hAnsi="Times New Roman"/>
          <w:sz w:val="20"/>
          <w:szCs w:val="20"/>
          <w:rtl w:val="0"/>
        </w:rPr>
        <w:t xml:space="preserve"> Law) &lt;JK&gt; </w:t>
      </w:r>
      <w:r w:rsidDel="00000000" w:rsidR="00000000" w:rsidRPr="00000000">
        <w:rPr>
          <w:rtl w:val="0"/>
        </w:rPr>
      </w:r>
    </w:p>
    <w:p w:rsidR="00000000" w:rsidDel="00000000" w:rsidP="00000000" w:rsidRDefault="00000000" w:rsidRPr="00000000" w14:paraId="000000F5">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6">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 Prime your intuition pumps, because it’s time to answer some questions about philosophical thought experiments. For 10 points each:</w:t>
      </w:r>
    </w:p>
    <w:p w:rsidR="00000000" w:rsidDel="00000000" w:rsidP="00000000" w:rsidRDefault="00000000" w:rsidRPr="00000000" w14:paraId="000000F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thinker used a thought experiment about a ball of wax to argue that sense perception cannot define the essence of a thing. His </w:t>
      </w:r>
      <w:r w:rsidDel="00000000" w:rsidR="00000000" w:rsidRPr="00000000">
        <w:rPr>
          <w:rFonts w:ascii="Times New Roman" w:cs="Times New Roman" w:eastAsia="Times New Roman" w:hAnsi="Times New Roman"/>
          <w:i w:val="1"/>
          <w:sz w:val="20"/>
          <w:szCs w:val="20"/>
          <w:rtl w:val="0"/>
        </w:rPr>
        <w:t xml:space="preserve">Meditations on First Philosophy</w:t>
      </w:r>
      <w:r w:rsidDel="00000000" w:rsidR="00000000" w:rsidRPr="00000000">
        <w:rPr>
          <w:rFonts w:ascii="Times New Roman" w:cs="Times New Roman" w:eastAsia="Times New Roman" w:hAnsi="Times New Roman"/>
          <w:sz w:val="20"/>
          <w:szCs w:val="20"/>
          <w:rtl w:val="0"/>
        </w:rPr>
        <w:t xml:space="preserve"> also contemplates whether he is being tricked by a demon.</w:t>
      </w:r>
    </w:p>
    <w:p w:rsidR="00000000" w:rsidDel="00000000" w:rsidP="00000000" w:rsidRDefault="00000000" w:rsidRPr="00000000" w14:paraId="000000F8">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René </w:t>
      </w:r>
      <w:r w:rsidDel="00000000" w:rsidR="00000000" w:rsidRPr="00000000">
        <w:rPr>
          <w:rFonts w:ascii="Times New Roman" w:cs="Times New Roman" w:eastAsia="Times New Roman" w:hAnsi="Times New Roman"/>
          <w:b w:val="1"/>
          <w:sz w:val="20"/>
          <w:szCs w:val="20"/>
          <w:u w:val="single"/>
          <w:rtl w:val="0"/>
        </w:rPr>
        <w:t xml:space="preserve">Descartes</w:t>
      </w:r>
    </w:p>
    <w:p w:rsidR="00000000" w:rsidDel="00000000" w:rsidP="00000000" w:rsidRDefault="00000000" w:rsidRPr="00000000" w14:paraId="000000F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Nelson Goodman imagined two time-dependent types of these things to posit a “New Riddle of Induction.” Frank Jackson pondered “Mary the Super-Scientist”’s knowledge of these things if she’s never seen one.</w:t>
      </w:r>
    </w:p>
    <w:p w:rsidR="00000000" w:rsidDel="00000000" w:rsidP="00000000" w:rsidRDefault="00000000" w:rsidRPr="00000000" w14:paraId="000000F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colour</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F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One of this thinker’s namesake “cases” defending compatibilism involves a thought experiment in which a bomb in Donald the Democrat’s brain will go off if he thinks about the Iraq War. This thinker wrote </w:t>
      </w:r>
      <w:r w:rsidDel="00000000" w:rsidR="00000000" w:rsidRPr="00000000">
        <w:rPr>
          <w:rFonts w:ascii="Times New Roman" w:cs="Times New Roman" w:eastAsia="Times New Roman" w:hAnsi="Times New Roman"/>
          <w:i w:val="1"/>
          <w:sz w:val="20"/>
          <w:szCs w:val="20"/>
          <w:rtl w:val="0"/>
        </w:rPr>
        <w:t xml:space="preserve">On Bullshit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F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Harry </w:t>
      </w:r>
      <w:r w:rsidDel="00000000" w:rsidR="00000000" w:rsidRPr="00000000">
        <w:rPr>
          <w:rFonts w:ascii="Times New Roman" w:cs="Times New Roman" w:eastAsia="Times New Roman" w:hAnsi="Times New Roman"/>
          <w:b w:val="1"/>
          <w:sz w:val="20"/>
          <w:szCs w:val="20"/>
          <w:u w:val="single"/>
          <w:rtl w:val="0"/>
        </w:rPr>
        <w:t xml:space="preserve">Frankfurt</w:t>
      </w:r>
      <w:r w:rsidDel="00000000" w:rsidR="00000000" w:rsidRPr="00000000">
        <w:rPr>
          <w:rFonts w:ascii="Times New Roman" w:cs="Times New Roman" w:eastAsia="Times New Roman" w:hAnsi="Times New Roman"/>
          <w:sz w:val="20"/>
          <w:szCs w:val="20"/>
          <w:rtl w:val="0"/>
        </w:rPr>
        <w:t xml:space="preserve"> &lt;CB&gt;</w:t>
      </w:r>
    </w:p>
    <w:p w:rsidR="00000000" w:rsidDel="00000000" w:rsidP="00000000" w:rsidRDefault="00000000" w:rsidRPr="00000000" w14:paraId="000000FD">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 The 2004 ʿAmmān Message defined eight accepted schools of thought in this field, and one of this subject’s most influential compendia is the “Guide” or </w:t>
      </w:r>
      <w:r w:rsidDel="00000000" w:rsidR="00000000" w:rsidRPr="00000000">
        <w:rPr>
          <w:rFonts w:ascii="Times New Roman" w:cs="Times New Roman" w:eastAsia="Times New Roman" w:hAnsi="Times New Roman"/>
          <w:i w:val="1"/>
          <w:sz w:val="20"/>
          <w:szCs w:val="20"/>
          <w:rtl w:val="0"/>
        </w:rPr>
        <w:t xml:space="preserve">Hidāyah</w:t>
      </w:r>
      <w:r w:rsidDel="00000000" w:rsidR="00000000" w:rsidRPr="00000000">
        <w:rPr>
          <w:rFonts w:ascii="Times New Roman" w:cs="Times New Roman" w:eastAsia="Times New Roman" w:hAnsi="Times New Roman"/>
          <w:sz w:val="20"/>
          <w:szCs w:val="20"/>
          <w:rtl w:val="0"/>
        </w:rPr>
        <w:t xml:space="preserve"> of Burhān al-Dīn al-Marghīnānī. For 10 points each: </w:t>
      </w:r>
    </w:p>
    <w:p w:rsidR="00000000" w:rsidDel="00000000" w:rsidP="00000000" w:rsidRDefault="00000000" w:rsidRPr="00000000" w14:paraId="000000F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field, in which one might evaluate a given action as </w:t>
      </w:r>
      <w:r w:rsidDel="00000000" w:rsidR="00000000" w:rsidRPr="00000000">
        <w:rPr>
          <w:rFonts w:ascii="Times New Roman" w:cs="Times New Roman" w:eastAsia="Times New Roman" w:hAnsi="Times New Roman"/>
          <w:i w:val="1"/>
          <w:sz w:val="20"/>
          <w:szCs w:val="20"/>
          <w:rtl w:val="0"/>
        </w:rPr>
        <w:t xml:space="preserve">farḍ</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mustaḥabb</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mubāḥ</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makrūh, </w:t>
      </w:r>
      <w:r w:rsidDel="00000000" w:rsidR="00000000" w:rsidRPr="00000000">
        <w:rPr>
          <w:rFonts w:ascii="Times New Roman" w:cs="Times New Roman" w:eastAsia="Times New Roman" w:hAnsi="Times New Roman"/>
          <w:sz w:val="20"/>
          <w:szCs w:val="20"/>
          <w:rtl w:val="0"/>
        </w:rPr>
        <w:t xml:space="preserve">or </w:t>
      </w:r>
      <w:r w:rsidDel="00000000" w:rsidR="00000000" w:rsidRPr="00000000">
        <w:rPr>
          <w:rFonts w:ascii="Times New Roman" w:cs="Times New Roman" w:eastAsia="Times New Roman" w:hAnsi="Times New Roman"/>
          <w:i w:val="1"/>
          <w:sz w:val="20"/>
          <w:szCs w:val="20"/>
          <w:rtl w:val="0"/>
        </w:rPr>
        <w:t xml:space="preserve">ḥarām</w:t>
      </w:r>
      <w:r w:rsidDel="00000000" w:rsidR="00000000" w:rsidRPr="00000000">
        <w:rPr>
          <w:rFonts w:ascii="Times New Roman" w:cs="Times New Roman" w:eastAsia="Times New Roman" w:hAnsi="Times New Roman"/>
          <w:sz w:val="20"/>
          <w:szCs w:val="20"/>
          <w:rtl w:val="0"/>
        </w:rPr>
        <w:t xml:space="preserve"> according to this field’s </w:t>
      </w:r>
      <w:r w:rsidDel="00000000" w:rsidR="00000000" w:rsidRPr="00000000">
        <w:rPr>
          <w:rFonts w:ascii="Times New Roman" w:cs="Times New Roman" w:eastAsia="Times New Roman" w:hAnsi="Times New Roman"/>
          <w:i w:val="1"/>
          <w:sz w:val="20"/>
          <w:szCs w:val="20"/>
          <w:rtl w:val="0"/>
        </w:rPr>
        <w:t xml:space="preserve">al-aḥkām al-khamsa</w:t>
      </w:r>
      <w:r w:rsidDel="00000000" w:rsidR="00000000" w:rsidRPr="00000000">
        <w:rPr>
          <w:rFonts w:ascii="Times New Roman" w:cs="Times New Roman" w:eastAsia="Times New Roman" w:hAnsi="Times New Roman"/>
          <w:sz w:val="20"/>
          <w:szCs w:val="20"/>
          <w:rtl w:val="0"/>
        </w:rPr>
        <w:t xml:space="preserve"> or “five rulings.” </w:t>
      </w:r>
    </w:p>
    <w:p w:rsidR="00000000" w:rsidDel="00000000" w:rsidP="00000000" w:rsidRDefault="00000000" w:rsidRPr="00000000" w14:paraId="000001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fiqh</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Islamic Jurisprudence</w:t>
      </w:r>
      <w:r w:rsidDel="00000000" w:rsidR="00000000" w:rsidRPr="00000000">
        <w:rPr>
          <w:rFonts w:ascii="Times New Roman" w:cs="Times New Roman" w:eastAsia="Times New Roman" w:hAnsi="Times New Roman"/>
          <w:sz w:val="20"/>
          <w:szCs w:val="20"/>
          <w:rtl w:val="0"/>
        </w:rPr>
        <w:t xml:space="preserve">; also accept answers like “being a </w:t>
      </w:r>
      <w:r w:rsidDel="00000000" w:rsidR="00000000" w:rsidRPr="00000000">
        <w:rPr>
          <w:rFonts w:ascii="Times New Roman" w:cs="Times New Roman" w:eastAsia="Times New Roman" w:hAnsi="Times New Roman"/>
          <w:b w:val="1"/>
          <w:sz w:val="20"/>
          <w:szCs w:val="20"/>
          <w:u w:val="single"/>
          <w:rtl w:val="0"/>
        </w:rPr>
        <w:t xml:space="preserve">fāqih</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u w:val="single"/>
          <w:rtl w:val="0"/>
        </w:rPr>
        <w:t xml:space="preserve">qāḍī</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u w:val="single"/>
          <w:rtl w:val="0"/>
        </w:rPr>
        <w:t xml:space="preserve">muftī</w:t>
      </w:r>
      <w:r w:rsidDel="00000000" w:rsidR="00000000" w:rsidRPr="00000000">
        <w:rPr>
          <w:rFonts w:ascii="Times New Roman" w:cs="Times New Roman" w:eastAsia="Times New Roman" w:hAnsi="Times New Roman"/>
          <w:sz w:val="20"/>
          <w:szCs w:val="20"/>
          <w:rtl w:val="0"/>
        </w:rPr>
        <w:t xml:space="preserve">” or “issuing </w:t>
      </w:r>
      <w:r w:rsidDel="00000000" w:rsidR="00000000" w:rsidRPr="00000000">
        <w:rPr>
          <w:rFonts w:ascii="Times New Roman" w:cs="Times New Roman" w:eastAsia="Times New Roman" w:hAnsi="Times New Roman"/>
          <w:b w:val="1"/>
          <w:sz w:val="20"/>
          <w:szCs w:val="20"/>
          <w:u w:val="single"/>
          <w:rtl w:val="0"/>
        </w:rPr>
        <w:t xml:space="preserve">fatwā</w:t>
      </w:r>
      <w:r w:rsidDel="00000000" w:rsidR="00000000" w:rsidRPr="00000000">
        <w:rPr>
          <w:rFonts w:ascii="Times New Roman" w:cs="Times New Roman" w:eastAsia="Times New Roman" w:hAnsi="Times New Roman"/>
          <w:sz w:val="20"/>
          <w:szCs w:val="20"/>
          <w:rtl w:val="0"/>
        </w:rPr>
        <w:t xml:space="preserve">s/</w:t>
      </w:r>
      <w:r w:rsidDel="00000000" w:rsidR="00000000" w:rsidRPr="00000000">
        <w:rPr>
          <w:rFonts w:ascii="Times New Roman" w:cs="Times New Roman" w:eastAsia="Times New Roman" w:hAnsi="Times New Roman"/>
          <w:b w:val="1"/>
          <w:sz w:val="20"/>
          <w:szCs w:val="20"/>
          <w:u w:val="single"/>
          <w:rtl w:val="0"/>
        </w:rPr>
        <w:t xml:space="preserve">fatāwā</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Islamic law</w:t>
      </w:r>
      <w:r w:rsidDel="00000000" w:rsidR="00000000" w:rsidRPr="00000000">
        <w:rPr>
          <w:rFonts w:ascii="Times New Roman" w:cs="Times New Roman" w:eastAsia="Times New Roman" w:hAnsi="Times New Roman"/>
          <w:sz w:val="20"/>
          <w:szCs w:val="20"/>
          <w:rtl w:val="0"/>
        </w:rPr>
        <w:t xml:space="preserve">; prompt on but DO NOT OTHERWISE REVEAL </w:t>
      </w:r>
      <w:r w:rsidDel="00000000" w:rsidR="00000000" w:rsidRPr="00000000">
        <w:rPr>
          <w:rFonts w:ascii="Times New Roman" w:cs="Times New Roman" w:eastAsia="Times New Roman" w:hAnsi="Times New Roman"/>
          <w:sz w:val="20"/>
          <w:szCs w:val="20"/>
          <w:u w:val="single"/>
          <w:rtl w:val="0"/>
        </w:rPr>
        <w:t xml:space="preserve">sharī‘ah</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0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Fiqh is often conceptualised as the human implementation of this divinely revealed system of Islamic law, which Islamists tend to want legally enforced. It broadly refers to the embodied practices of being a good Muslim.</w:t>
      </w:r>
    </w:p>
    <w:p w:rsidR="00000000" w:rsidDel="00000000" w:rsidP="00000000" w:rsidRDefault="00000000" w:rsidRPr="00000000" w14:paraId="0000010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sharī‘ah</w:t>
      </w:r>
      <w:r w:rsidDel="00000000" w:rsidR="00000000" w:rsidRPr="00000000">
        <w:rPr>
          <w:rtl w:val="0"/>
        </w:rPr>
      </w:r>
    </w:p>
    <w:p w:rsidR="00000000" w:rsidDel="00000000" w:rsidP="00000000" w:rsidRDefault="00000000" w:rsidRPr="00000000" w14:paraId="0000010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Muslim ethics and political theory is often boiled down to these two actions, based on a description of the ummah in Sūrah 3, verse 104. Regime change was often justified by accusing a leader of not doing one of them. Name either. </w:t>
      </w:r>
    </w:p>
    <w:p w:rsidR="00000000" w:rsidDel="00000000" w:rsidP="00000000" w:rsidRDefault="00000000" w:rsidRPr="00000000" w14:paraId="0000010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commanding the right</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b w:val="1"/>
          <w:sz w:val="20"/>
          <w:szCs w:val="20"/>
          <w:u w:val="single"/>
          <w:rtl w:val="0"/>
        </w:rPr>
        <w:t xml:space="preserve">forbidding the wrong</w:t>
      </w:r>
      <w:r w:rsidDel="00000000" w:rsidR="00000000" w:rsidRPr="00000000">
        <w:rPr>
          <w:rFonts w:ascii="Times New Roman" w:cs="Times New Roman" w:eastAsia="Times New Roman" w:hAnsi="Times New Roman"/>
          <w:sz w:val="20"/>
          <w:szCs w:val="20"/>
          <w:rtl w:val="0"/>
        </w:rPr>
        <w:t xml:space="preserve"> [accept any other remotely similar translations of al-</w:t>
      </w:r>
      <w:r w:rsidDel="00000000" w:rsidR="00000000" w:rsidRPr="00000000">
        <w:rPr>
          <w:rFonts w:ascii="Times New Roman" w:cs="Times New Roman" w:eastAsia="Times New Roman" w:hAnsi="Times New Roman"/>
          <w:b w:val="1"/>
          <w:sz w:val="20"/>
          <w:szCs w:val="20"/>
          <w:u w:val="single"/>
          <w:rtl w:val="0"/>
        </w:rPr>
        <w:t xml:space="preserve">’amr b’il ma‘rūf</w:t>
      </w:r>
      <w:r w:rsidDel="00000000" w:rsidR="00000000" w:rsidRPr="00000000">
        <w:rPr>
          <w:rFonts w:ascii="Times New Roman" w:cs="Times New Roman" w:eastAsia="Times New Roman" w:hAnsi="Times New Roman"/>
          <w:sz w:val="20"/>
          <w:szCs w:val="20"/>
          <w:rtl w:val="0"/>
        </w:rPr>
        <w:t xml:space="preserve"> w’al-</w:t>
      </w:r>
      <w:r w:rsidDel="00000000" w:rsidR="00000000" w:rsidRPr="00000000">
        <w:rPr>
          <w:rFonts w:ascii="Times New Roman" w:cs="Times New Roman" w:eastAsia="Times New Roman" w:hAnsi="Times New Roman"/>
          <w:b w:val="1"/>
          <w:sz w:val="20"/>
          <w:szCs w:val="20"/>
          <w:u w:val="single"/>
          <w:rtl w:val="0"/>
        </w:rPr>
        <w:t xml:space="preserve">nahȳ ‘an al-munkar</w:t>
      </w:r>
      <w:r w:rsidDel="00000000" w:rsidR="00000000" w:rsidRPr="00000000">
        <w:rPr>
          <w:rFonts w:ascii="Times New Roman" w:cs="Times New Roman" w:eastAsia="Times New Roman" w:hAnsi="Times New Roman"/>
          <w:sz w:val="20"/>
          <w:szCs w:val="20"/>
          <w:rtl w:val="0"/>
        </w:rPr>
        <w:t xml:space="preserve">, including more etymologically literal translations of “ma‘rūf” as “commonly accepted/known” and/or of “munkar” as “rejected”] &lt;JG&gt;</w:t>
      </w:r>
    </w:p>
    <w:p w:rsidR="00000000" w:rsidDel="00000000" w:rsidP="00000000" w:rsidRDefault="00000000" w:rsidRPr="00000000" w14:paraId="00000105">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6">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 The wave nature of light gives rise to phenomena which have been exploited intensively by physicists over the years. For 10 points each:</w:t>
      </w:r>
    </w:p>
    <w:p w:rsidR="00000000" w:rsidDel="00000000" w:rsidP="00000000" w:rsidRDefault="00000000" w:rsidRPr="00000000" w14:paraId="0000010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far field diffraction regime, in which the diffraction pattern under normal illumination can be approximated as the Fourier Transform of the diffracting aperture.</w:t>
      </w:r>
    </w:p>
    <w:p w:rsidR="00000000" w:rsidDel="00000000" w:rsidP="00000000" w:rsidRDefault="00000000" w:rsidRPr="00000000" w14:paraId="0000010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Fraunhofer</w:t>
      </w:r>
      <w:r w:rsidDel="00000000" w:rsidR="00000000" w:rsidRPr="00000000">
        <w:rPr>
          <w:rFonts w:ascii="Times New Roman" w:cs="Times New Roman" w:eastAsia="Times New Roman" w:hAnsi="Times New Roman"/>
          <w:sz w:val="20"/>
          <w:szCs w:val="20"/>
          <w:rtl w:val="0"/>
        </w:rPr>
        <w:t xml:space="preserve"> diffraction</w:t>
      </w:r>
    </w:p>
    <w:p w:rsidR="00000000" w:rsidDel="00000000" w:rsidP="00000000" w:rsidRDefault="00000000" w:rsidRPr="00000000" w14:paraId="0000010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absence of this phenomenon, a bright spot observed in the shadow of a circular obstruction, was used as proof that the wave theory of light was incorrect, until its namesake demonstrated its existence in later experiments.</w:t>
      </w:r>
    </w:p>
    <w:p w:rsidR="00000000" w:rsidDel="00000000" w:rsidP="00000000" w:rsidRDefault="00000000" w:rsidRPr="00000000" w14:paraId="0000010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Arago’s Spot</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Poisson’s Spot</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Fresnel’s Spot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0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physical phenomenon of light waves adding together either constructively or destructively depending on their phase underlies both the Fraunhofer diffraction pattern and Arago's spot.</w:t>
      </w:r>
    </w:p>
    <w:p w:rsidR="00000000" w:rsidDel="00000000" w:rsidP="00000000" w:rsidRDefault="00000000" w:rsidRPr="00000000" w14:paraId="0000010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Interference</w:t>
      </w:r>
      <w:r w:rsidDel="00000000" w:rsidR="00000000" w:rsidRPr="00000000">
        <w:rPr>
          <w:rFonts w:ascii="Times New Roman" w:cs="Times New Roman" w:eastAsia="Times New Roman" w:hAnsi="Times New Roman"/>
          <w:sz w:val="20"/>
          <w:szCs w:val="20"/>
          <w:rtl w:val="0"/>
        </w:rPr>
        <w:t xml:space="preserve">. &lt;YY&gt;</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