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Cambridge Open 2018: </w:t>
      </w:r>
      <w:r w:rsidDel="00000000" w:rsidR="00000000" w:rsidRPr="00000000">
        <w:rPr>
          <w:rFonts w:ascii="Times New Roman" w:cs="Times New Roman" w:eastAsia="Times New Roman" w:hAnsi="Times New Roman"/>
          <w:sz w:val="20"/>
          <w:szCs w:val="20"/>
          <w:rtl w:val="0"/>
        </w:rPr>
        <w:t xml:space="preserve">All Tom’s Tossups Are Nancy Tossups</w:t>
      </w:r>
      <w:r w:rsidDel="00000000" w:rsidR="00000000" w:rsidRPr="00000000">
        <w:rPr>
          <w:rtl w:val="0"/>
        </w:rPr>
      </w:r>
    </w:p>
    <w:p w:rsidR="00000000" w:rsidDel="00000000" w:rsidP="00000000" w:rsidRDefault="00000000" w:rsidRPr="00000000" w14:paraId="0000000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Written by the Cambridge University Quiz Society:</w:t>
      </w:r>
      <w:r w:rsidDel="00000000" w:rsidR="00000000" w:rsidRPr="00000000">
        <w:rPr>
          <w:rFonts w:ascii="Times New Roman" w:cs="Times New Roman" w:eastAsia="Times New Roman" w:hAnsi="Times New Roman"/>
          <w:sz w:val="20"/>
          <w:szCs w:val="20"/>
          <w:rtl w:val="0"/>
        </w:rPr>
        <w:t xml:space="preserve"> Joseph Krol, Lillian Crawford, Hugh Oxlade, Ewan MacAulay, Ellie Warner, Jason Golfinos, Samuel Cook, Julian Sutcliffe, Theo Howe, Tom Hill, Yanbo Yin, Daniel Lawson, Charlie Bowen, Richard Freeland, Kartik Vira, Matthew Nixon, Andrew Gurr, Sarah Racicot, Frederic Heath-Renn, Daniel Chiverton, Ephraim Jacob Jacobus Levinson, Joe Tooveyci</w:t>
      </w:r>
    </w:p>
    <w:p w:rsidR="00000000" w:rsidDel="00000000" w:rsidP="00000000" w:rsidRDefault="00000000" w:rsidRPr="00000000" w14:paraId="00000002">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36"/>
          <w:szCs w:val="36"/>
          <w:rtl w:val="0"/>
        </w:rPr>
        <w:t xml:space="preserve">Packet 2</w:t>
      </w:r>
      <w:r w:rsidDel="00000000" w:rsidR="00000000" w:rsidRPr="00000000">
        <w:rPr>
          <w:rtl w:val="0"/>
        </w:rPr>
      </w:r>
    </w:p>
    <w:p w:rsidR="00000000" w:rsidDel="00000000" w:rsidP="00000000" w:rsidRDefault="00000000" w:rsidRPr="00000000" w14:paraId="0000000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last tossup you read should have been </w:t>
      </w:r>
      <w:r w:rsidDel="00000000" w:rsidR="00000000" w:rsidRPr="00000000">
        <w:rPr>
          <w:rFonts w:ascii="Times New Roman" w:cs="Times New Roman" w:eastAsia="Times New Roman" w:hAnsi="Times New Roman"/>
          <w:color w:val="ff0000"/>
          <w:sz w:val="20"/>
          <w:szCs w:val="20"/>
          <w:highlight w:val="yellow"/>
          <w:rtl w:val="0"/>
        </w:rPr>
        <w:t xml:space="preserve">Gabriel Garcia Marquez</w:t>
      </w:r>
      <w:r w:rsidDel="00000000" w:rsidR="00000000" w:rsidRPr="00000000">
        <w:rPr>
          <w:rFonts w:ascii="Times New Roman" w:cs="Times New Roman" w:eastAsia="Times New Roman" w:hAnsi="Times New Roman"/>
          <w:sz w:val="20"/>
          <w:szCs w:val="20"/>
          <w:rtl w:val="0"/>
        </w:rPr>
        <w:t xml:space="preserve">. If it was not, stop immediately and check which packet you are supposed to be reading. </w:t>
      </w:r>
    </w:p>
    <w:p w:rsidR="00000000" w:rsidDel="00000000" w:rsidP="00000000" w:rsidRDefault="00000000" w:rsidRPr="00000000" w14:paraId="00000006">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Tossups:</w:t>
      </w:r>
    </w:p>
    <w:p w:rsidR="00000000" w:rsidDel="00000000" w:rsidP="00000000" w:rsidRDefault="00000000" w:rsidRPr="00000000" w14:paraId="00000008">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This man killed the charioteer Kebriones by throwing a rock so hard that Kebriones’ eyes fell out. This man had to flee his grandfather’s kingdom of Opus after killing his friend Klysonymos. This man’s eyes are “made to whirl” when a god hits him with an open-palm strike on the back</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and (*)</w:t>
      </w:r>
      <w:r w:rsidDel="00000000" w:rsidR="00000000" w:rsidRPr="00000000">
        <w:rPr>
          <w:rFonts w:ascii="Times New Roman" w:cs="Times New Roman" w:eastAsia="Times New Roman" w:hAnsi="Times New Roman"/>
          <w:sz w:val="20"/>
          <w:szCs w:val="20"/>
          <w:rtl w:val="0"/>
        </w:rPr>
        <w:t xml:space="preserve"> knocks off his helmet. During his </w:t>
      </w:r>
      <w:r w:rsidDel="00000000" w:rsidR="00000000" w:rsidRPr="00000000">
        <w:rPr>
          <w:rFonts w:ascii="Times New Roman" w:cs="Times New Roman" w:eastAsia="Times New Roman" w:hAnsi="Times New Roman"/>
          <w:i w:val="1"/>
          <w:sz w:val="20"/>
          <w:szCs w:val="20"/>
          <w:rtl w:val="0"/>
        </w:rPr>
        <w:t xml:space="preserve">aristeia</w:t>
      </w:r>
      <w:r w:rsidDel="00000000" w:rsidR="00000000" w:rsidRPr="00000000">
        <w:rPr>
          <w:rFonts w:ascii="Times New Roman" w:cs="Times New Roman" w:eastAsia="Times New Roman" w:hAnsi="Times New Roman"/>
          <w:sz w:val="20"/>
          <w:szCs w:val="20"/>
          <w:rtl w:val="0"/>
        </w:rPr>
        <w:t xml:space="preserve">, this man kills Zeus’ son Sarpedon but Apollo helps Hector kill this man as this man wears another hero’s armor. For 10 points name this man whose death finally rouses Achilles to fight.</w:t>
      </w:r>
    </w:p>
    <w:p w:rsidR="00000000" w:rsidDel="00000000" w:rsidP="00000000" w:rsidRDefault="00000000" w:rsidRPr="00000000" w14:paraId="0000000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Patroklos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Patroclus</w:t>
      </w:r>
      <w:r w:rsidDel="00000000" w:rsidR="00000000" w:rsidRPr="00000000">
        <w:rPr>
          <w:rFonts w:ascii="Times New Roman" w:cs="Times New Roman" w:eastAsia="Times New Roman" w:hAnsi="Times New Roman"/>
          <w:sz w:val="20"/>
          <w:szCs w:val="20"/>
          <w:rtl w:val="0"/>
        </w:rPr>
        <w:t xml:space="preserve">] &lt;JS&gt; </w:t>
      </w:r>
    </w:p>
    <w:p w:rsidR="00000000" w:rsidDel="00000000" w:rsidP="00000000" w:rsidRDefault="00000000" w:rsidRPr="00000000" w14:paraId="0000000B">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This material was used to enclose a liquid drop and prevent evaporation while under high vacuum in a TEM technique for imaging nanocrystal formation. Hydrazine hydrate has been used to prepare this substance by reduction of its soluble oxide. Dirac cones are invoked to explain the (*)</w:t>
      </w:r>
      <w:r w:rsidDel="00000000" w:rsidR="00000000" w:rsidRPr="00000000">
        <w:rPr>
          <w:rFonts w:ascii="Times New Roman" w:cs="Times New Roman" w:eastAsia="Times New Roman" w:hAnsi="Times New Roman"/>
          <w:sz w:val="20"/>
          <w:szCs w:val="20"/>
          <w:rtl w:val="0"/>
        </w:rPr>
        <w:t xml:space="preserve"> massless behaviour of electrons when travelling in this perfect semi-metal. Easily prepared by mechanical exfoliation using two pieces of sticky tape, for 10 points name this substance comprising a single layer of carbon atoms.</w:t>
      </w:r>
    </w:p>
    <w:p w:rsidR="00000000" w:rsidDel="00000000" w:rsidP="00000000" w:rsidRDefault="00000000" w:rsidRPr="00000000" w14:paraId="0000000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graphene</w:t>
      </w:r>
      <w:r w:rsidDel="00000000" w:rsidR="00000000" w:rsidRPr="00000000">
        <w:rPr>
          <w:rFonts w:ascii="Times New Roman" w:cs="Times New Roman" w:eastAsia="Times New Roman" w:hAnsi="Times New Roman"/>
          <w:sz w:val="20"/>
          <w:szCs w:val="20"/>
          <w:rtl w:val="0"/>
        </w:rPr>
        <w:t xml:space="preserve"> &lt;EM&gt;</w:t>
      </w:r>
      <w:r w:rsidDel="00000000" w:rsidR="00000000" w:rsidRPr="00000000">
        <w:rPr>
          <w:rtl w:val="0"/>
        </w:rPr>
      </w:r>
    </w:p>
    <w:p w:rsidR="00000000" w:rsidDel="00000000" w:rsidP="00000000" w:rsidRDefault="00000000" w:rsidRPr="00000000" w14:paraId="0000000E">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Ernst Kozub was replaced by Wolfgang Windgassen as this character for a studio recording conducted by Georg Solti. This character astutely shouts “That is no man!” after passing through a ring of fire to find a woman sleeping on a rock, with whom he hails “light-bringing love”. This character’s</w:t>
      </w:r>
      <w:r w:rsidDel="00000000" w:rsidR="00000000" w:rsidRPr="00000000">
        <w:rPr>
          <w:rFonts w:ascii="Times New Roman" w:cs="Times New Roman" w:eastAsia="Times New Roman" w:hAnsi="Times New Roman"/>
          <w:sz w:val="20"/>
          <w:szCs w:val="20"/>
          <w:rtl w:val="0"/>
        </w:rPr>
        <w:t xml:space="preserve"> (*) “Rhine Journey” and “Funeral March” are often excerpted from the work in which he appears. After this character is murdered by Hagen, his lover Brunnhilde immolates herself, in the final act of </w:t>
      </w:r>
      <w:r w:rsidDel="00000000" w:rsidR="00000000" w:rsidRPr="00000000">
        <w:rPr>
          <w:rFonts w:ascii="Times New Roman" w:cs="Times New Roman" w:eastAsia="Times New Roman" w:hAnsi="Times New Roman"/>
          <w:i w:val="1"/>
          <w:sz w:val="20"/>
          <w:szCs w:val="20"/>
          <w:rtl w:val="0"/>
        </w:rPr>
        <w:t xml:space="preserve">Götterdammerung</w:t>
      </w:r>
      <w:r w:rsidDel="00000000" w:rsidR="00000000" w:rsidRPr="00000000">
        <w:rPr>
          <w:rFonts w:ascii="Times New Roman" w:cs="Times New Roman" w:eastAsia="Times New Roman" w:hAnsi="Times New Roman"/>
          <w:sz w:val="20"/>
          <w:szCs w:val="20"/>
          <w:rtl w:val="0"/>
        </w:rPr>
        <w:t xml:space="preserve">. For 10 points, name this slayer of Fafner, who titles the third opera in Wagner’s Ring Cycle.</w:t>
      </w:r>
    </w:p>
    <w:p w:rsidR="00000000" w:rsidDel="00000000" w:rsidP="00000000" w:rsidRDefault="00000000" w:rsidRPr="00000000" w14:paraId="00000010">
      <w:pPr>
        <w:spacing w:line="276"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Siegfried </w:t>
      </w:r>
      <w:r w:rsidDel="00000000" w:rsidR="00000000" w:rsidRPr="00000000">
        <w:rPr>
          <w:rFonts w:ascii="Times New Roman" w:cs="Times New Roman" w:eastAsia="Times New Roman" w:hAnsi="Times New Roman"/>
          <w:sz w:val="20"/>
          <w:szCs w:val="20"/>
          <w:rtl w:val="0"/>
        </w:rPr>
        <w:t xml:space="preserve">&lt;KV&gt;</w:t>
      </w:r>
      <w:r w:rsidDel="00000000" w:rsidR="00000000" w:rsidRPr="00000000">
        <w:rPr>
          <w:rtl w:val="0"/>
        </w:rPr>
      </w:r>
    </w:p>
    <w:p w:rsidR="00000000" w:rsidDel="00000000" w:rsidP="00000000" w:rsidRDefault="00000000" w:rsidRPr="00000000" w14:paraId="00000011">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In 2013, a stuffed toy associated with this company sold out in Hong Kong within hours when one was thrown at C.Y. Leung. After Jesper Brodin took over at this company in 2017, this company acquired odd job app TaskRabbit. This brand faced heavy backlash for editing a woman in her pyjamas (*) </w:t>
      </w:r>
      <w:r w:rsidDel="00000000" w:rsidR="00000000" w:rsidRPr="00000000">
        <w:rPr>
          <w:rFonts w:ascii="Times New Roman" w:cs="Times New Roman" w:eastAsia="Times New Roman" w:hAnsi="Times New Roman"/>
          <w:sz w:val="20"/>
          <w:szCs w:val="20"/>
          <w:rtl w:val="0"/>
        </w:rPr>
        <w:t xml:space="preserve">out of</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its advertising in Saudi Arabia. A YouTube video by two Belgian “idiots” began a recent craze in which teens attempt to spend the night in this company’s stores, playing hide-and-seek and sleeping on store displays. For 10 points, name this chain founded by the late Ingvar Kamprad, a mecca for flat-pack furniture.  </w:t>
      </w:r>
    </w:p>
    <w:p w:rsidR="00000000" w:rsidDel="00000000" w:rsidP="00000000" w:rsidRDefault="00000000" w:rsidRPr="00000000" w14:paraId="0000001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IKEA</w:t>
      </w:r>
      <w:r w:rsidDel="00000000" w:rsidR="00000000" w:rsidRPr="00000000">
        <w:rPr>
          <w:rFonts w:ascii="Times New Roman" w:cs="Times New Roman" w:eastAsia="Times New Roman" w:hAnsi="Times New Roman"/>
          <w:sz w:val="20"/>
          <w:szCs w:val="20"/>
          <w:rtl w:val="0"/>
        </w:rPr>
        <w:t xml:space="preserve"> &lt;EJW&gt;</w:t>
      </w:r>
    </w:p>
    <w:p w:rsidR="00000000" w:rsidDel="00000000" w:rsidP="00000000" w:rsidRDefault="00000000" w:rsidRPr="00000000" w14:paraId="0000001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These objects can be dated using a cross-section method named for Ellis Kerley.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Richard Jantz created a program for analysing these objects called FORDISC, and William Bass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established the first of a namesake type of “farm” for studying them in Knoxville. Anzick-1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is the only known one of these objects from (*)</w:t>
      </w:r>
      <w:r w:rsidDel="00000000" w:rsidR="00000000" w:rsidRPr="00000000">
        <w:rPr>
          <w:rFonts w:ascii="Times New Roman" w:cs="Times New Roman" w:eastAsia="Times New Roman" w:hAnsi="Times New Roman"/>
          <w:sz w:val="20"/>
          <w:szCs w:val="20"/>
          <w:rtl w:val="0"/>
        </w:rPr>
        <w:t xml:space="preserve"> the Clovis period, while other critical examples were found in Kennewick and the Ötztal Alps. For 10 points, name these objects studied by forensic anthropologists, one example of which was dubbed “Lucy” by Donald Johanson.</w:t>
      </w:r>
    </w:p>
    <w:p w:rsidR="00000000" w:rsidDel="00000000" w:rsidP="00000000" w:rsidRDefault="00000000" w:rsidRPr="00000000" w14:paraId="0000001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human </w:t>
      </w:r>
      <w:r w:rsidDel="00000000" w:rsidR="00000000" w:rsidRPr="00000000">
        <w:rPr>
          <w:rFonts w:ascii="Times New Roman" w:cs="Times New Roman" w:eastAsia="Times New Roman" w:hAnsi="Times New Roman"/>
          <w:b w:val="1"/>
          <w:sz w:val="20"/>
          <w:szCs w:val="20"/>
          <w:u w:val="single"/>
          <w:rtl w:val="0"/>
        </w:rPr>
        <w:t xml:space="preserve">bodies</w:t>
      </w:r>
      <w:r w:rsidDel="00000000" w:rsidR="00000000" w:rsidRPr="00000000">
        <w:rPr>
          <w:rFonts w:ascii="Times New Roman" w:cs="Times New Roman" w:eastAsia="Times New Roman" w:hAnsi="Times New Roman"/>
          <w:sz w:val="20"/>
          <w:szCs w:val="20"/>
          <w:rtl w:val="0"/>
        </w:rPr>
        <w:t xml:space="preserve"> [accept equivalents; accept answers like </w:t>
      </w:r>
      <w:r w:rsidDel="00000000" w:rsidR="00000000" w:rsidRPr="00000000">
        <w:rPr>
          <w:rFonts w:ascii="Times New Roman" w:cs="Times New Roman" w:eastAsia="Times New Roman" w:hAnsi="Times New Roman"/>
          <w:b w:val="1"/>
          <w:sz w:val="20"/>
          <w:szCs w:val="20"/>
          <w:u w:val="single"/>
          <w:rtl w:val="0"/>
        </w:rPr>
        <w:t xml:space="preserve">bone</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skeleton</w:t>
      </w:r>
      <w:r w:rsidDel="00000000" w:rsidR="00000000" w:rsidRPr="00000000">
        <w:rPr>
          <w:rFonts w:ascii="Times New Roman" w:cs="Times New Roman" w:eastAsia="Times New Roman" w:hAnsi="Times New Roman"/>
          <w:sz w:val="20"/>
          <w:szCs w:val="20"/>
          <w:rtl w:val="0"/>
        </w:rPr>
        <w:t xml:space="preserve">s; prompt on answers like </w:t>
      </w:r>
      <w:r w:rsidDel="00000000" w:rsidR="00000000" w:rsidRPr="00000000">
        <w:rPr>
          <w:rFonts w:ascii="Times New Roman" w:cs="Times New Roman" w:eastAsia="Times New Roman" w:hAnsi="Times New Roman"/>
          <w:sz w:val="20"/>
          <w:szCs w:val="20"/>
          <w:u w:val="single"/>
          <w:rtl w:val="0"/>
        </w:rPr>
        <w:t xml:space="preserve">human</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sz w:val="20"/>
          <w:szCs w:val="20"/>
          <w:u w:val="single"/>
          <w:rtl w:val="0"/>
        </w:rPr>
        <w:t xml:space="preserve">people</w:t>
      </w:r>
      <w:r w:rsidDel="00000000" w:rsidR="00000000" w:rsidRPr="00000000">
        <w:rPr>
          <w:rFonts w:ascii="Times New Roman" w:cs="Times New Roman" w:eastAsia="Times New Roman" w:hAnsi="Times New Roman"/>
          <w:sz w:val="20"/>
          <w:szCs w:val="20"/>
          <w:rtl w:val="0"/>
        </w:rPr>
        <w:t xml:space="preserve"> that fail to specify dead ones] &lt;EJW&gt; </w:t>
      </w:r>
    </w:p>
    <w:p w:rsidR="00000000" w:rsidDel="00000000" w:rsidP="00000000" w:rsidRDefault="00000000" w:rsidRPr="00000000" w14:paraId="0000001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In one play by this author, the staff of a segregated hospital talk with Bernie and Jack about the death-date of a blues singer. Another play by this author features a kimono-clad drag queen who mentions how one character gave poisoned meat to his neighbour’s dog; that character, Jerry, falls on a</w:t>
      </w:r>
      <w:r w:rsidDel="00000000" w:rsidR="00000000" w:rsidRPr="00000000">
        <w:rPr>
          <w:rFonts w:ascii="Times New Roman" w:cs="Times New Roman" w:eastAsia="Times New Roman" w:hAnsi="Times New Roman"/>
          <w:sz w:val="20"/>
          <w:szCs w:val="20"/>
          <w:rtl w:val="0"/>
        </w:rPr>
        <w:t xml:space="preserve"> (*) knife held by Peter. At the climax of another play by this author, a son who allegedly died while swerving to avoid a porcupine is realised to be non-existent by Nick and Honey. For 10 points, name this playwright of </w:t>
      </w:r>
      <w:r w:rsidDel="00000000" w:rsidR="00000000" w:rsidRPr="00000000">
        <w:rPr>
          <w:rFonts w:ascii="Times New Roman" w:cs="Times New Roman" w:eastAsia="Times New Roman" w:hAnsi="Times New Roman"/>
          <w:i w:val="1"/>
          <w:sz w:val="20"/>
          <w:szCs w:val="20"/>
          <w:rtl w:val="0"/>
        </w:rPr>
        <w:t xml:space="preserve">Zoo Story</w:t>
      </w:r>
      <w:r w:rsidDel="00000000" w:rsidR="00000000" w:rsidRPr="00000000">
        <w:rPr>
          <w:rFonts w:ascii="Times New Roman" w:cs="Times New Roman" w:eastAsia="Times New Roman" w:hAnsi="Times New Roman"/>
          <w:sz w:val="20"/>
          <w:szCs w:val="20"/>
          <w:rtl w:val="0"/>
        </w:rPr>
        <w:t xml:space="preserve"> who wrote of George and Martha’s dinner party in </w:t>
      </w:r>
      <w:r w:rsidDel="00000000" w:rsidR="00000000" w:rsidRPr="00000000">
        <w:rPr>
          <w:rFonts w:ascii="Times New Roman" w:cs="Times New Roman" w:eastAsia="Times New Roman" w:hAnsi="Times New Roman"/>
          <w:i w:val="1"/>
          <w:sz w:val="20"/>
          <w:szCs w:val="20"/>
          <w:rtl w:val="0"/>
        </w:rPr>
        <w:t xml:space="preserve">Who’s Afraid of Virginia Woolf?</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Edward Franklin </w:t>
      </w:r>
      <w:r w:rsidDel="00000000" w:rsidR="00000000" w:rsidRPr="00000000">
        <w:rPr>
          <w:rFonts w:ascii="Times New Roman" w:cs="Times New Roman" w:eastAsia="Times New Roman" w:hAnsi="Times New Roman"/>
          <w:b w:val="1"/>
          <w:sz w:val="20"/>
          <w:szCs w:val="20"/>
          <w:u w:val="single"/>
          <w:rtl w:val="0"/>
        </w:rPr>
        <w:t xml:space="preserve">Albee</w:t>
      </w:r>
      <w:r w:rsidDel="00000000" w:rsidR="00000000" w:rsidRPr="00000000">
        <w:rPr>
          <w:rFonts w:ascii="Times New Roman" w:cs="Times New Roman" w:eastAsia="Times New Roman" w:hAnsi="Times New Roman"/>
          <w:sz w:val="20"/>
          <w:szCs w:val="20"/>
          <w:rtl w:val="0"/>
        </w:rPr>
        <w:t xml:space="preserve"> III &lt;JK&gt; </w:t>
      </w:r>
    </w:p>
    <w:p w:rsidR="00000000" w:rsidDel="00000000" w:rsidP="00000000" w:rsidRDefault="00000000" w:rsidRPr="00000000" w14:paraId="0000001A">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Don Zagier characterised the prime values of this expression in a ‘one-sentence proof’ – namely, this expression can represent a prime number p if and only if p is not a Gaussian prime, or equivalently if p is 1, or 2 mod 4; a result first proved by Fermat. This expression parametrises the largest member of a primitive (*)</w:t>
      </w:r>
      <w:r w:rsidDel="00000000" w:rsidR="00000000" w:rsidRPr="00000000">
        <w:rPr>
          <w:rFonts w:ascii="Times New Roman" w:cs="Times New Roman" w:eastAsia="Times New Roman" w:hAnsi="Times New Roman"/>
          <w:sz w:val="20"/>
          <w:szCs w:val="20"/>
          <w:rtl w:val="0"/>
        </w:rPr>
        <w:t xml:space="preserve"> Pythagorean triple, and this function of x and y is equal to x + iy multiplied by its complex conjugate. For 10 points, give this function of the shorter two sides that the square of the hypotenuse equals, by Pythagoras’ theorem.</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w:t>
      </w:r>
      <w:r w:rsidDel="00000000" w:rsidR="00000000" w:rsidRPr="00000000">
        <w:rPr>
          <w:rFonts w:ascii="Times New Roman" w:cs="Times New Roman" w:eastAsia="Times New Roman" w:hAnsi="Times New Roman"/>
          <w:b w:val="1"/>
          <w:sz w:val="20"/>
          <w:szCs w:val="20"/>
          <w:u w:val="single"/>
          <w:vertAlign w:val="superscript"/>
          <w:rtl w:val="0"/>
        </w:rPr>
        <w:t xml:space="preserve">2</w:t>
      </w:r>
      <w:r w:rsidDel="00000000" w:rsidR="00000000" w:rsidRPr="00000000">
        <w:rPr>
          <w:rFonts w:ascii="Times New Roman" w:cs="Times New Roman" w:eastAsia="Times New Roman" w:hAnsi="Times New Roman"/>
          <w:b w:val="1"/>
          <w:sz w:val="20"/>
          <w:szCs w:val="20"/>
          <w:u w:val="single"/>
          <w:rtl w:val="0"/>
        </w:rPr>
        <w:t xml:space="preserve"> + n</w:t>
      </w:r>
      <w:r w:rsidDel="00000000" w:rsidR="00000000" w:rsidRPr="00000000">
        <w:rPr>
          <w:rFonts w:ascii="Times New Roman" w:cs="Times New Roman" w:eastAsia="Times New Roman" w:hAnsi="Times New Roman"/>
          <w:b w:val="1"/>
          <w:sz w:val="20"/>
          <w:szCs w:val="20"/>
          <w:u w:val="single"/>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 [or x2 + y2, or a2 + b2, or the same thing in any other variables; or anything saying this is a sum of two squares] &lt;RF&gt;</w:t>
      </w:r>
    </w:p>
    <w:p w:rsidR="00000000" w:rsidDel="00000000" w:rsidP="00000000" w:rsidRDefault="00000000" w:rsidRPr="00000000" w14:paraId="0000001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In this country, the “Butcher of Lyon” recruited mercenaries for a coup unsuccessfully opposed by the Movement of the Revolutionary Left. In 2003, 80 people in this country died during its Gas War, which led to the nationalization of gas reserves. In 2008, this country’s president banned US trade, provoking protests by clothing vendors in (*) </w:t>
      </w:r>
      <w:r w:rsidDel="00000000" w:rsidR="00000000" w:rsidRPr="00000000">
        <w:rPr>
          <w:rFonts w:ascii="Times New Roman" w:cs="Times New Roman" w:eastAsia="Times New Roman" w:hAnsi="Times New Roman"/>
          <w:sz w:val="20"/>
          <w:szCs w:val="20"/>
          <w:rtl w:val="0"/>
        </w:rPr>
        <w:t xml:space="preserve">Cochabamba. That president of this country campaigned on an anti-cocaine, pro-coca platform with his “Movement to Socialism”, and is frequently pictured wearing a poncho. For 10 points, identify this country led by the Aymara Evo Morales.</w:t>
      </w:r>
    </w:p>
    <w:p w:rsidR="00000000" w:rsidDel="00000000" w:rsidP="00000000" w:rsidRDefault="00000000" w:rsidRPr="00000000" w14:paraId="0000001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Plurinational State of </w:t>
      </w:r>
      <w:r w:rsidDel="00000000" w:rsidR="00000000" w:rsidRPr="00000000">
        <w:rPr>
          <w:rFonts w:ascii="Times New Roman" w:cs="Times New Roman" w:eastAsia="Times New Roman" w:hAnsi="Times New Roman"/>
          <w:b w:val="1"/>
          <w:sz w:val="20"/>
          <w:szCs w:val="20"/>
          <w:u w:val="single"/>
          <w:rtl w:val="0"/>
        </w:rPr>
        <w:t xml:space="preserve">Bolivia</w:t>
      </w:r>
      <w:r w:rsidDel="00000000" w:rsidR="00000000" w:rsidRPr="00000000">
        <w:rPr>
          <w:rFonts w:ascii="Times New Roman" w:cs="Times New Roman" w:eastAsia="Times New Roman" w:hAnsi="Times New Roman"/>
          <w:sz w:val="20"/>
          <w:szCs w:val="20"/>
          <w:rtl w:val="0"/>
        </w:rPr>
        <w:t xml:space="preserve"> &lt;EJW&gt;</w:t>
      </w:r>
    </w:p>
    <w:p w:rsidR="00000000" w:rsidDel="00000000" w:rsidP="00000000" w:rsidRDefault="00000000" w:rsidRPr="00000000" w14:paraId="0000001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The offices and residence of this country’s President are found in Urugwiro Village, from where this country’s Vision 2020 plan, which aims to make it a middle-income country by 2020, was launched. This country contains the Nyabarongo River, which is claimed as the furthest source of the(*) </w:t>
      </w:r>
      <w:r w:rsidDel="00000000" w:rsidR="00000000" w:rsidRPr="00000000">
        <w:rPr>
          <w:rFonts w:ascii="Times New Roman" w:cs="Times New Roman" w:eastAsia="Times New Roman" w:hAnsi="Times New Roman"/>
          <w:sz w:val="20"/>
          <w:szCs w:val="20"/>
          <w:rtl w:val="0"/>
        </w:rPr>
        <w:t xml:space="preserve">Nile and has the highest proportion of female parliamentarians in the world. A constitutional referendum in this country in 2015 could allow Paul Kagame to stay in power until 2034. For 10 points, name this small Rift Valley country of Africa with capital Kigali.</w:t>
      </w:r>
    </w:p>
    <w:p w:rsidR="00000000" w:rsidDel="00000000" w:rsidP="00000000" w:rsidRDefault="00000000" w:rsidRPr="00000000" w14:paraId="0000002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Rwanda</w:t>
      </w:r>
      <w:r w:rsidDel="00000000" w:rsidR="00000000" w:rsidRPr="00000000">
        <w:rPr>
          <w:rFonts w:ascii="Times New Roman" w:cs="Times New Roman" w:eastAsia="Times New Roman" w:hAnsi="Times New Roman"/>
          <w:sz w:val="20"/>
          <w:szCs w:val="20"/>
          <w:rtl w:val="0"/>
        </w:rPr>
        <w:t xml:space="preserve"> &lt;SC&gt;</w:t>
      </w:r>
    </w:p>
    <w:p w:rsidR="00000000" w:rsidDel="00000000" w:rsidP="00000000" w:rsidRDefault="00000000" w:rsidRPr="00000000" w14:paraId="00000022">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Concentrations of this ion in cells can be visualised by the Cameleon protein. Low levels of this ion produces a positive bathmotropic effect that can manifest itself in Chvostek’s sign. Benzothiazepines are antihypertensive drugs that function by blocking channels permeable to this ion. Positive lusitropy results from (*)</w:t>
      </w:r>
      <w:r w:rsidDel="00000000" w:rsidR="00000000" w:rsidRPr="00000000">
        <w:rPr>
          <w:rFonts w:ascii="Times New Roman" w:cs="Times New Roman" w:eastAsia="Times New Roman" w:hAnsi="Times New Roman"/>
          <w:sz w:val="20"/>
          <w:szCs w:val="20"/>
          <w:rtl w:val="0"/>
        </w:rPr>
        <w:t xml:space="preserve"> SERCA removing this ion from the cytosol faster, so that less is available to bind to troponin. For 10 points, name this divalent ion that activates muscle contraction, of which the main storage site in humans is bone.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Calcium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Ca</w:t>
      </w:r>
      <w:r w:rsidDel="00000000" w:rsidR="00000000" w:rsidRPr="00000000">
        <w:rPr>
          <w:rFonts w:ascii="Times New Roman" w:cs="Times New Roman" w:eastAsia="Times New Roman" w:hAnsi="Times New Roman"/>
          <w:b w:val="1"/>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 &lt;DJL&gt;</w:t>
      </w:r>
    </w:p>
    <w:p w:rsidR="00000000" w:rsidDel="00000000" w:rsidP="00000000" w:rsidRDefault="00000000" w:rsidRPr="00000000" w14:paraId="0000002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This man wrote that reading G. M. Trevelyan’s books on Garibaldi while at Harrow inspired his views on nationalism. This leader retorted that his country was quite mountainous after a British general claimed he was too influenced by romantic feelings for “mountains and snow.” This leader antagonized a northern neighbor with his “Forward Policy” and pushed for (*) </w:t>
      </w:r>
      <w:r w:rsidDel="00000000" w:rsidR="00000000" w:rsidRPr="00000000">
        <w:rPr>
          <w:rFonts w:ascii="Times New Roman" w:cs="Times New Roman" w:eastAsia="Times New Roman" w:hAnsi="Times New Roman"/>
          <w:sz w:val="20"/>
          <w:szCs w:val="20"/>
          <w:rtl w:val="0"/>
        </w:rPr>
        <w:t xml:space="preserve">Sheikh Abdullah to be made Prime Minister of Kashmir. An attack by Nathuram Godse prompted this man to declare “The light has gone out of our lives”, and in 1947 he described his country’s “tryst with Destiny”. For 10 points name this first Prime Minister of India.</w:t>
      </w:r>
    </w:p>
    <w:p w:rsidR="00000000" w:rsidDel="00000000" w:rsidP="00000000" w:rsidRDefault="00000000" w:rsidRPr="00000000" w14:paraId="0000002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Jawaharlal </w:t>
      </w:r>
      <w:r w:rsidDel="00000000" w:rsidR="00000000" w:rsidRPr="00000000">
        <w:rPr>
          <w:rFonts w:ascii="Times New Roman" w:cs="Times New Roman" w:eastAsia="Times New Roman" w:hAnsi="Times New Roman"/>
          <w:b w:val="1"/>
          <w:sz w:val="20"/>
          <w:szCs w:val="20"/>
          <w:u w:val="single"/>
          <w:rtl w:val="0"/>
        </w:rPr>
        <w:t xml:space="preserve">Nehru</w:t>
      </w:r>
      <w:r w:rsidDel="00000000" w:rsidR="00000000" w:rsidRPr="00000000">
        <w:rPr>
          <w:rFonts w:ascii="Times New Roman" w:cs="Times New Roman" w:eastAsia="Times New Roman" w:hAnsi="Times New Roman"/>
          <w:sz w:val="20"/>
          <w:szCs w:val="20"/>
          <w:rtl w:val="0"/>
        </w:rPr>
        <w:t xml:space="preserve"> &lt;JS&gt;</w:t>
      </w:r>
    </w:p>
    <w:p w:rsidR="00000000" w:rsidDel="00000000" w:rsidP="00000000" w:rsidRDefault="00000000" w:rsidRPr="00000000" w14:paraId="00000027">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It doesn’t relate to their optical properties, but this quantity sharply decreases with size for gold nanoparticles with diameters less than 50 nanometres. A common laboratory apparatus for determining this quantity places the analyte in a capillary tube that is sealed at one end then placed in a (*)</w:t>
      </w:r>
      <w:r w:rsidDel="00000000" w:rsidR="00000000" w:rsidRPr="00000000">
        <w:rPr>
          <w:rFonts w:ascii="Times New Roman" w:cs="Times New Roman" w:eastAsia="Times New Roman" w:hAnsi="Times New Roman"/>
          <w:sz w:val="20"/>
          <w:szCs w:val="20"/>
          <w:rtl w:val="0"/>
        </w:rPr>
        <w:t xml:space="preserve"> heating block. Materials which have a lower value for this quantity than any other mixture of their components are called eutectic. A substances’ solid and liquid phases are in equilibrium at, for 10 points, what temperature that is 0 degrees for water?</w:t>
      </w:r>
    </w:p>
    <w:p w:rsidR="00000000" w:rsidDel="00000000" w:rsidP="00000000" w:rsidRDefault="00000000" w:rsidRPr="00000000" w14:paraId="0000002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melting point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freezing point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&lt;EM&gt;</w:t>
      </w:r>
    </w:p>
    <w:p w:rsidR="00000000" w:rsidDel="00000000" w:rsidP="00000000" w:rsidRDefault="00000000" w:rsidRPr="00000000" w14:paraId="0000002A">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Causa 23 of Gratian’s </w:t>
      </w:r>
      <w:r w:rsidDel="00000000" w:rsidR="00000000" w:rsidRPr="00000000">
        <w:rPr>
          <w:rFonts w:ascii="Times New Roman" w:cs="Times New Roman" w:eastAsia="Times New Roman" w:hAnsi="Times New Roman"/>
          <w:b w:val="1"/>
          <w:i w:val="1"/>
          <w:sz w:val="20"/>
          <w:szCs w:val="20"/>
          <w:rtl w:val="0"/>
        </w:rPr>
        <w:t xml:space="preserve">Decretum </w:t>
      </w:r>
      <w:r w:rsidDel="00000000" w:rsidR="00000000" w:rsidRPr="00000000">
        <w:rPr>
          <w:rFonts w:ascii="Times New Roman" w:cs="Times New Roman" w:eastAsia="Times New Roman" w:hAnsi="Times New Roman"/>
          <w:b w:val="1"/>
          <w:sz w:val="20"/>
          <w:szCs w:val="20"/>
          <w:rtl w:val="0"/>
        </w:rPr>
        <w:t xml:space="preserve">defends this concept. A Francisco de Vittoria work on the laws of this concept sets out four key problems and cites Innocent IV’s view that it must be “immediate” and “proportionate.” St. Augustine’s </w:t>
      </w:r>
      <w:r w:rsidDel="00000000" w:rsidR="00000000" w:rsidRPr="00000000">
        <w:rPr>
          <w:rFonts w:ascii="Times New Roman" w:cs="Times New Roman" w:eastAsia="Times New Roman" w:hAnsi="Times New Roman"/>
          <w:b w:val="1"/>
          <w:i w:val="1"/>
          <w:sz w:val="20"/>
          <w:szCs w:val="20"/>
          <w:rtl w:val="0"/>
        </w:rPr>
        <w:t xml:space="preserve">Against Faustus</w:t>
      </w:r>
      <w:r w:rsidDel="00000000" w:rsidR="00000000" w:rsidRPr="00000000">
        <w:rPr>
          <w:rFonts w:ascii="Times New Roman" w:cs="Times New Roman" w:eastAsia="Times New Roman" w:hAnsi="Times New Roman"/>
          <w:b w:val="1"/>
          <w:sz w:val="20"/>
          <w:szCs w:val="20"/>
          <w:rtl w:val="0"/>
        </w:rPr>
        <w:t xml:space="preserve"> argued that the obedience of Moses shows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its divine (*) </w:t>
      </w:r>
      <w:r w:rsidDel="00000000" w:rsidR="00000000" w:rsidRPr="00000000">
        <w:rPr>
          <w:rFonts w:ascii="Times New Roman" w:cs="Times New Roman" w:eastAsia="Times New Roman" w:hAnsi="Times New Roman"/>
          <w:sz w:val="20"/>
          <w:szCs w:val="20"/>
          <w:rtl w:val="0"/>
        </w:rPr>
        <w:t xml:space="preserve">lawfulness. Thomas Aquinas argued that legitimate authority, rightful cause and good intention were the three conditions for a justified form of this concept. For 10 points, name this concept, whose practice is opposed by pacifists.</w:t>
      </w:r>
    </w:p>
    <w:p w:rsidR="00000000" w:rsidDel="00000000" w:rsidP="00000000" w:rsidRDefault="00000000" w:rsidRPr="00000000" w14:paraId="0000002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war</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violence</w:t>
      </w:r>
      <w:r w:rsidDel="00000000" w:rsidR="00000000" w:rsidRPr="00000000">
        <w:rPr>
          <w:rFonts w:ascii="Times New Roman" w:cs="Times New Roman" w:eastAsia="Times New Roman" w:hAnsi="Times New Roman"/>
          <w:sz w:val="20"/>
          <w:szCs w:val="20"/>
          <w:rtl w:val="0"/>
        </w:rPr>
        <w:t xml:space="preserve">] &lt;Tom&gt; </w:t>
      </w:r>
    </w:p>
    <w:p w:rsidR="00000000" w:rsidDel="00000000" w:rsidP="00000000" w:rsidRDefault="00000000" w:rsidRPr="00000000" w14:paraId="0000002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One novel by this author opens with the title character trying to fully “see” a wave from a beach; that character is later overcome when he realises that his front lawn is infinite. Another of this writer’s works describes how coloured strings between houses represent relationships in the town of Ersilia; that novel includes conversations between</w:t>
      </w:r>
      <w:r w:rsidDel="00000000" w:rsidR="00000000" w:rsidRPr="00000000">
        <w:rPr>
          <w:rFonts w:ascii="Times New Roman" w:cs="Times New Roman" w:eastAsia="Times New Roman" w:hAnsi="Times New Roman"/>
          <w:sz w:val="20"/>
          <w:szCs w:val="20"/>
          <w:rtl w:val="0"/>
        </w:rPr>
        <w:t xml:space="preserve"> (*) Marco Polo and Kubla Khan. This author of </w:t>
      </w:r>
      <w:r w:rsidDel="00000000" w:rsidR="00000000" w:rsidRPr="00000000">
        <w:rPr>
          <w:rFonts w:ascii="Times New Roman" w:cs="Times New Roman" w:eastAsia="Times New Roman" w:hAnsi="Times New Roman"/>
          <w:i w:val="1"/>
          <w:sz w:val="20"/>
          <w:szCs w:val="20"/>
          <w:rtl w:val="0"/>
        </w:rPr>
        <w:t xml:space="preserve">Mr Palomar </w:t>
      </w:r>
      <w:r w:rsidDel="00000000" w:rsidR="00000000" w:rsidRPr="00000000">
        <w:rPr>
          <w:rFonts w:ascii="Times New Roman" w:cs="Times New Roman" w:eastAsia="Times New Roman" w:hAnsi="Times New Roman"/>
          <w:sz w:val="20"/>
          <w:szCs w:val="20"/>
          <w:rtl w:val="0"/>
        </w:rPr>
        <w:t xml:space="preserve">wrote another work describing how You fail to get beyond the opening chapters of several novels. For 10 points, name this Italian author of </w:t>
      </w:r>
      <w:r w:rsidDel="00000000" w:rsidR="00000000" w:rsidRPr="00000000">
        <w:rPr>
          <w:rFonts w:ascii="Times New Roman" w:cs="Times New Roman" w:eastAsia="Times New Roman" w:hAnsi="Times New Roman"/>
          <w:i w:val="1"/>
          <w:sz w:val="20"/>
          <w:szCs w:val="20"/>
          <w:rtl w:val="0"/>
        </w:rPr>
        <w:t xml:space="preserve">Invisible Cities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If On A Winter’s Night a Traveller</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Italo </w:t>
      </w:r>
      <w:r w:rsidDel="00000000" w:rsidR="00000000" w:rsidRPr="00000000">
        <w:rPr>
          <w:rFonts w:ascii="Times New Roman" w:cs="Times New Roman" w:eastAsia="Times New Roman" w:hAnsi="Times New Roman"/>
          <w:b w:val="1"/>
          <w:sz w:val="20"/>
          <w:szCs w:val="20"/>
          <w:u w:val="single"/>
          <w:rtl w:val="0"/>
        </w:rPr>
        <w:t xml:space="preserve">Calvino</w:t>
      </w:r>
      <w:r w:rsidDel="00000000" w:rsidR="00000000" w:rsidRPr="00000000">
        <w:rPr>
          <w:rFonts w:ascii="Times New Roman" w:cs="Times New Roman" w:eastAsia="Times New Roman" w:hAnsi="Times New Roman"/>
          <w:sz w:val="20"/>
          <w:szCs w:val="20"/>
          <w:rtl w:val="0"/>
        </w:rPr>
        <w:t xml:space="preserve"> &lt;JK&gt; </w:t>
      </w:r>
    </w:p>
    <w:p w:rsidR="00000000" w:rsidDel="00000000" w:rsidP="00000000" w:rsidRDefault="00000000" w:rsidRPr="00000000" w14:paraId="0000003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One member of this team shouted ‘don’t you ever talk about me!’ in an interview after breaking up a pass intended for Michael Crabtree. That player was part of this team’s ‘Legion of Boom’. At one of this team’s games, noise from the crowd registered as a small earthquake as they celebrated a Marshawn (*) </w:t>
      </w:r>
      <w:r w:rsidDel="00000000" w:rsidR="00000000" w:rsidRPr="00000000">
        <w:rPr>
          <w:rFonts w:ascii="Times New Roman" w:cs="Times New Roman" w:eastAsia="Times New Roman" w:hAnsi="Times New Roman"/>
          <w:sz w:val="20"/>
          <w:szCs w:val="20"/>
          <w:rtl w:val="0"/>
        </w:rPr>
        <w:t xml:space="preserve">Lynch touchdown in a Wild Card game. This team were prevented from winning Super Bowl XLIX [49] when Russell Wilson’s goal line pass was intercepted by Malcolm Butler of the New England Patriots. For 10 points, name this NFL team who are coached by Pete Carroll and who play their home games in Seattle.</w:t>
      </w:r>
    </w:p>
    <w:p w:rsidR="00000000" w:rsidDel="00000000" w:rsidP="00000000" w:rsidRDefault="00000000" w:rsidRPr="00000000" w14:paraId="0000003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Seattle </w:t>
      </w:r>
      <w:r w:rsidDel="00000000" w:rsidR="00000000" w:rsidRPr="00000000">
        <w:rPr>
          <w:rFonts w:ascii="Times New Roman" w:cs="Times New Roman" w:eastAsia="Times New Roman" w:hAnsi="Times New Roman"/>
          <w:b w:val="1"/>
          <w:sz w:val="20"/>
          <w:szCs w:val="20"/>
          <w:u w:val="single"/>
          <w:rtl w:val="0"/>
        </w:rPr>
        <w:t xml:space="preserve">Seahawks</w:t>
      </w:r>
      <w:r w:rsidDel="00000000" w:rsidR="00000000" w:rsidRPr="00000000">
        <w:rPr>
          <w:rFonts w:ascii="Times New Roman" w:cs="Times New Roman" w:eastAsia="Times New Roman" w:hAnsi="Times New Roman"/>
          <w:sz w:val="20"/>
          <w:szCs w:val="20"/>
          <w:rtl w:val="0"/>
        </w:rPr>
        <w:t xml:space="preserve"> [accept just </w:t>
      </w:r>
      <w:r w:rsidDel="00000000" w:rsidR="00000000" w:rsidRPr="00000000">
        <w:rPr>
          <w:rFonts w:ascii="Times New Roman" w:cs="Times New Roman" w:eastAsia="Times New Roman" w:hAnsi="Times New Roman"/>
          <w:b w:val="1"/>
          <w:sz w:val="20"/>
          <w:szCs w:val="20"/>
          <w:u w:val="single"/>
          <w:rtl w:val="0"/>
        </w:rPr>
        <w:t xml:space="preserve">Seattle</w:t>
      </w:r>
      <w:r w:rsidDel="00000000" w:rsidR="00000000" w:rsidRPr="00000000">
        <w:rPr>
          <w:rFonts w:ascii="Times New Roman" w:cs="Times New Roman" w:eastAsia="Times New Roman" w:hAnsi="Times New Roman"/>
          <w:sz w:val="20"/>
          <w:szCs w:val="20"/>
          <w:rtl w:val="0"/>
        </w:rPr>
        <w:t xml:space="preserve"> before mention] &lt;Theo&gt;</w:t>
      </w:r>
    </w:p>
    <w:p w:rsidR="00000000" w:rsidDel="00000000" w:rsidP="00000000" w:rsidRDefault="00000000" w:rsidRPr="00000000" w14:paraId="0000003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A legendary figure from this region called the Smith of Köchel</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was said to have led a 1705 uprising in this region crushed in Sendling’s Night of Murder. The Treaty of Teschen ended a civil war in this region, and one general tricked his own Dutch allies to cover a march to this region to meet Eugene of Savoy. (*) </w:t>
      </w:r>
      <w:r w:rsidDel="00000000" w:rsidR="00000000" w:rsidRPr="00000000">
        <w:rPr>
          <w:rFonts w:ascii="Times New Roman" w:cs="Times New Roman" w:eastAsia="Times New Roman" w:hAnsi="Times New Roman"/>
          <w:sz w:val="20"/>
          <w:szCs w:val="20"/>
          <w:rtl w:val="0"/>
        </w:rPr>
        <w:t xml:space="preserve">In this site of the horrific Potato War, the Duke of Marlborough won the critical Battle of Blenheim. For 10 points name this region of Germany, ruled for much of its history by the Wittelsbach dynasty from Munich.</w:t>
      </w:r>
    </w:p>
    <w:p w:rsidR="00000000" w:rsidDel="00000000" w:rsidP="00000000" w:rsidRDefault="00000000" w:rsidRPr="00000000" w14:paraId="00000035">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Bavaria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Bayern</w:t>
      </w:r>
      <w:r w:rsidDel="00000000" w:rsidR="00000000" w:rsidRPr="00000000">
        <w:rPr>
          <w:rFonts w:ascii="Times New Roman" w:cs="Times New Roman" w:eastAsia="Times New Roman" w:hAnsi="Times New Roman"/>
          <w:sz w:val="20"/>
          <w:szCs w:val="20"/>
          <w:rtl w:val="0"/>
        </w:rPr>
        <w:t xml:space="preserve">] &lt;SC&gt;</w:t>
      </w:r>
      <w:r w:rsidDel="00000000" w:rsidR="00000000" w:rsidRPr="00000000">
        <w:rPr>
          <w:rtl w:val="0"/>
        </w:rPr>
      </w:r>
    </w:p>
    <w:p w:rsidR="00000000" w:rsidDel="00000000" w:rsidP="00000000" w:rsidRDefault="00000000" w:rsidRPr="00000000" w14:paraId="00000036">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One work of this type opens with Thomas Ken’s “Awake, my soul, and with the sun”, and incorporates a poem from Blake’s </w:t>
      </w:r>
      <w:r w:rsidDel="00000000" w:rsidR="00000000" w:rsidRPr="00000000">
        <w:rPr>
          <w:rFonts w:ascii="Times New Roman" w:cs="Times New Roman" w:eastAsia="Times New Roman" w:hAnsi="Times New Roman"/>
          <w:b w:val="1"/>
          <w:i w:val="1"/>
          <w:sz w:val="20"/>
          <w:szCs w:val="20"/>
          <w:rtl w:val="0"/>
        </w:rPr>
        <w:t xml:space="preserve">Songs of Innocence</w:t>
      </w:r>
      <w:r w:rsidDel="00000000" w:rsidR="00000000" w:rsidRPr="00000000">
        <w:rPr>
          <w:rFonts w:ascii="Times New Roman" w:cs="Times New Roman" w:eastAsia="Times New Roman" w:hAnsi="Times New Roman"/>
          <w:b w:val="1"/>
          <w:sz w:val="20"/>
          <w:szCs w:val="20"/>
          <w:rtl w:val="0"/>
        </w:rPr>
        <w:t xml:space="preserve">. The Mahabharata features in a work of this type alongside Kipling’s “Hymn Before Action”, having opened with marching feet and a piccolo solo. (*)</w:t>
      </w:r>
      <w:r w:rsidDel="00000000" w:rsidR="00000000" w:rsidRPr="00000000">
        <w:rPr>
          <w:rFonts w:ascii="Times New Roman" w:cs="Times New Roman" w:eastAsia="Times New Roman" w:hAnsi="Times New Roman"/>
          <w:sz w:val="20"/>
          <w:szCs w:val="20"/>
          <w:rtl w:val="0"/>
        </w:rPr>
        <w:t xml:space="preserve"> Nine poems by Wilfred Owen appear in a form of one of these works by Benjamin Britten, and Jackie Kennedy commissioned Leonard Bernstein to write one featuring “I Go On” before the Sanctus. For 10 points, name these musical compositions that open with a Kyrie and end with the Agnus Dei.</w:t>
      </w:r>
    </w:p>
    <w:p w:rsidR="00000000" w:rsidDel="00000000" w:rsidP="00000000" w:rsidRDefault="00000000" w:rsidRPr="00000000" w14:paraId="0000003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Mass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Requiem</w:t>
      </w:r>
      <w:r w:rsidDel="00000000" w:rsidR="00000000" w:rsidRPr="00000000">
        <w:rPr>
          <w:rFonts w:ascii="Times New Roman" w:cs="Times New Roman" w:eastAsia="Times New Roman" w:hAnsi="Times New Roman"/>
          <w:sz w:val="20"/>
          <w:szCs w:val="20"/>
          <w:rtl w:val="0"/>
        </w:rPr>
        <w:t xml:space="preserve">] &lt;LC&gt;</w:t>
      </w:r>
    </w:p>
    <w:p w:rsidR="00000000" w:rsidDel="00000000" w:rsidP="00000000" w:rsidRDefault="00000000" w:rsidRPr="00000000" w14:paraId="00000039">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A religious figure from this country with the epithet “wonder of the age” revived religiosity in it with his </w:t>
      </w:r>
      <w:r w:rsidDel="00000000" w:rsidR="00000000" w:rsidRPr="00000000">
        <w:rPr>
          <w:rFonts w:ascii="Times New Roman" w:cs="Times New Roman" w:eastAsia="Times New Roman" w:hAnsi="Times New Roman"/>
          <w:b w:val="1"/>
          <w:i w:val="1"/>
          <w:sz w:val="20"/>
          <w:szCs w:val="20"/>
          <w:rtl w:val="0"/>
        </w:rPr>
        <w:t xml:space="preserve">Epistles of Light</w:t>
      </w:r>
      <w:r w:rsidDel="00000000" w:rsidR="00000000" w:rsidRPr="00000000">
        <w:rPr>
          <w:rFonts w:ascii="Times New Roman" w:cs="Times New Roman" w:eastAsia="Times New Roman" w:hAnsi="Times New Roman"/>
          <w:b w:val="1"/>
          <w:sz w:val="20"/>
          <w:szCs w:val="20"/>
          <w:rtl w:val="0"/>
        </w:rPr>
        <w:t xml:space="preserve">. Worship in a sect from this country centers on communal prayers called the </w:t>
      </w:r>
      <w:r w:rsidDel="00000000" w:rsidR="00000000" w:rsidRPr="00000000">
        <w:rPr>
          <w:rFonts w:ascii="Times New Roman" w:cs="Times New Roman" w:eastAsia="Times New Roman" w:hAnsi="Times New Roman"/>
          <w:b w:val="1"/>
          <w:i w:val="1"/>
          <w:sz w:val="20"/>
          <w:szCs w:val="20"/>
          <w:rtl w:val="0"/>
        </w:rPr>
        <w:t xml:space="preserve">cem</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[JEM]</w:t>
      </w:r>
      <w:r w:rsidDel="00000000" w:rsidR="00000000" w:rsidRPr="00000000">
        <w:rPr>
          <w:rFonts w:ascii="Times New Roman" w:cs="Times New Roman" w:eastAsia="Times New Roman" w:hAnsi="Times New Roman"/>
          <w:b w:val="1"/>
          <w:sz w:val="20"/>
          <w:szCs w:val="20"/>
          <w:rtl w:val="0"/>
        </w:rPr>
        <w:t xml:space="preserve">. That sect uses scriptures called the </w:t>
      </w:r>
      <w:r w:rsidDel="00000000" w:rsidR="00000000" w:rsidRPr="00000000">
        <w:rPr>
          <w:rFonts w:ascii="Times New Roman" w:cs="Times New Roman" w:eastAsia="Times New Roman" w:hAnsi="Times New Roman"/>
          <w:b w:val="1"/>
          <w:i w:val="1"/>
          <w:sz w:val="20"/>
          <w:szCs w:val="20"/>
          <w:rtl w:val="0"/>
        </w:rPr>
        <w:t xml:space="preserve">buyruks</w:t>
      </w:r>
      <w:r w:rsidDel="00000000" w:rsidR="00000000" w:rsidRPr="00000000">
        <w:rPr>
          <w:rFonts w:ascii="Times New Roman" w:cs="Times New Roman" w:eastAsia="Times New Roman" w:hAnsi="Times New Roman"/>
          <w:sz w:val="20"/>
          <w:szCs w:val="20"/>
          <w:rtl w:val="0"/>
        </w:rPr>
        <w:t xml:space="preserve"> [BOY-rooks]</w:t>
      </w:r>
      <w:r w:rsidDel="00000000" w:rsidR="00000000" w:rsidRPr="00000000">
        <w:rPr>
          <w:rFonts w:ascii="Times New Roman" w:cs="Times New Roman" w:eastAsia="Times New Roman" w:hAnsi="Times New Roman"/>
          <w:b w:val="1"/>
          <w:sz w:val="20"/>
          <w:szCs w:val="20"/>
          <w:rtl w:val="0"/>
        </w:rPr>
        <w:t xml:space="preserve"> and is led by</w:t>
      </w:r>
      <w:r w:rsidDel="00000000" w:rsidR="00000000" w:rsidRPr="00000000">
        <w:rPr>
          <w:rFonts w:ascii="Times New Roman" w:cs="Times New Roman" w:eastAsia="Times New Roman" w:hAnsi="Times New Roman"/>
          <w:b w:val="1"/>
          <w:i w:val="1"/>
          <w:sz w:val="20"/>
          <w:szCs w:val="20"/>
          <w:rtl w:val="0"/>
        </w:rPr>
        <w:t xml:space="preserve"> dedes</w:t>
      </w:r>
      <w:r w:rsidDel="00000000" w:rsidR="00000000" w:rsidRPr="00000000">
        <w:rPr>
          <w:rFonts w:ascii="Times New Roman" w:cs="Times New Roman" w:eastAsia="Times New Roman" w:hAnsi="Times New Roman"/>
          <w:b w:val="1"/>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The founding of a group based in this country was inspired by blacksmiths striking anvils. This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is the country of origin of a charter school-happy group called the “Service Movement.” For 10 points, name this birthplace of Fethullah Gülen and home of the Mevlevi Order’s “whirling dervishes.” </w:t>
      </w:r>
    </w:p>
    <w:p w:rsidR="00000000" w:rsidDel="00000000" w:rsidP="00000000" w:rsidRDefault="00000000" w:rsidRPr="00000000" w14:paraId="0000003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Republic of </w:t>
      </w:r>
      <w:r w:rsidDel="00000000" w:rsidR="00000000" w:rsidRPr="00000000">
        <w:rPr>
          <w:rFonts w:ascii="Times New Roman" w:cs="Times New Roman" w:eastAsia="Times New Roman" w:hAnsi="Times New Roman"/>
          <w:b w:val="1"/>
          <w:sz w:val="20"/>
          <w:szCs w:val="20"/>
          <w:u w:val="single"/>
          <w:rtl w:val="0"/>
        </w:rPr>
        <w:t xml:space="preserve">Turkey</w:t>
      </w:r>
      <w:r w:rsidDel="00000000" w:rsidR="00000000" w:rsidRPr="00000000">
        <w:rPr>
          <w:rFonts w:ascii="Times New Roman" w:cs="Times New Roman" w:eastAsia="Times New Roman" w:hAnsi="Times New Roman"/>
          <w:sz w:val="20"/>
          <w:szCs w:val="20"/>
          <w:rtl w:val="0"/>
        </w:rPr>
        <w:t xml:space="preserve"> &lt;JG&gt;</w:t>
      </w:r>
    </w:p>
    <w:p w:rsidR="00000000" w:rsidDel="00000000" w:rsidP="00000000" w:rsidRDefault="00000000" w:rsidRPr="00000000" w14:paraId="0000003C">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In the build-up to one of these events, a politician left a sports stadium to the crowd’s chants of “Elliott.” A supporter of one of these events attacked opponents of it as “Yvettes,” and a Clarity Act was introduced after one of them when the ambiguity of its central question was highlighted by</w:t>
      </w:r>
      <w:r w:rsidDel="00000000" w:rsidR="00000000" w:rsidRPr="00000000">
        <w:rPr>
          <w:rFonts w:ascii="Times New Roman" w:cs="Times New Roman" w:eastAsia="Times New Roman" w:hAnsi="Times New Roman"/>
          <w:sz w:val="20"/>
          <w:szCs w:val="20"/>
          <w:rtl w:val="0"/>
        </w:rPr>
        <w:t xml:space="preserve"> (*) Stéphane Dion. “Money and the ethnic vote” were blamed for the failure of one of these events by Jacques Parizeau. In 1995, Lucien Bouchard’s Yes campaign failed in the second of these events. For 10 points, name these public votes concerning the political status of a majority French-speaking Canadian province.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referenda</w:t>
      </w:r>
      <w:r w:rsidDel="00000000" w:rsidR="00000000" w:rsidRPr="00000000">
        <w:rPr>
          <w:rFonts w:ascii="Times New Roman" w:cs="Times New Roman" w:eastAsia="Times New Roman" w:hAnsi="Times New Roman"/>
          <w:sz w:val="20"/>
          <w:szCs w:val="20"/>
          <w:rtl w:val="0"/>
        </w:rPr>
        <w:t xml:space="preserve"> on </w:t>
      </w:r>
      <w:r w:rsidDel="00000000" w:rsidR="00000000" w:rsidRPr="00000000">
        <w:rPr>
          <w:rFonts w:ascii="Times New Roman" w:cs="Times New Roman" w:eastAsia="Times New Roman" w:hAnsi="Times New Roman"/>
          <w:b w:val="1"/>
          <w:sz w:val="20"/>
          <w:szCs w:val="20"/>
          <w:u w:val="single"/>
          <w:rtl w:val="0"/>
        </w:rPr>
        <w:t xml:space="preserve">Quebec</w:t>
      </w:r>
      <w:r w:rsidDel="00000000" w:rsidR="00000000" w:rsidRPr="00000000">
        <w:rPr>
          <w:rFonts w:ascii="Times New Roman" w:cs="Times New Roman" w:eastAsia="Times New Roman" w:hAnsi="Times New Roman"/>
          <w:sz w:val="20"/>
          <w:szCs w:val="20"/>
          <w:rtl w:val="0"/>
        </w:rPr>
        <w:t xml:space="preserve"> sovereignty [accept </w:t>
      </w:r>
      <w:r w:rsidDel="00000000" w:rsidR="00000000" w:rsidRPr="00000000">
        <w:rPr>
          <w:rFonts w:ascii="Times New Roman" w:cs="Times New Roman" w:eastAsia="Times New Roman" w:hAnsi="Times New Roman"/>
          <w:b w:val="1"/>
          <w:sz w:val="20"/>
          <w:szCs w:val="20"/>
          <w:u w:val="single"/>
          <w:rtl w:val="0"/>
        </w:rPr>
        <w:t xml:space="preserve">vote</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on </w:t>
      </w:r>
      <w:r w:rsidDel="00000000" w:rsidR="00000000" w:rsidRPr="00000000">
        <w:rPr>
          <w:rFonts w:ascii="Times New Roman" w:cs="Times New Roman" w:eastAsia="Times New Roman" w:hAnsi="Times New Roman"/>
          <w:b w:val="1"/>
          <w:sz w:val="20"/>
          <w:szCs w:val="20"/>
          <w:u w:val="single"/>
          <w:rtl w:val="0"/>
        </w:rPr>
        <w:t xml:space="preserve">Quebec</w:t>
      </w:r>
      <w:r w:rsidDel="00000000" w:rsidR="00000000" w:rsidRPr="00000000">
        <w:rPr>
          <w:rFonts w:ascii="Times New Roman" w:cs="Times New Roman" w:eastAsia="Times New Roman" w:hAnsi="Times New Roman"/>
          <w:sz w:val="20"/>
          <w:szCs w:val="20"/>
          <w:rtl w:val="0"/>
        </w:rPr>
        <w:t xml:space="preserve"> independence] &lt;HO&gt; (The politician in the first clue was Pierre Elliott Trudeau, and the “supporter” in the second was Lise Payette)</w:t>
      </w:r>
    </w:p>
    <w:p w:rsidR="00000000" w:rsidDel="00000000" w:rsidP="00000000" w:rsidRDefault="00000000" w:rsidRPr="00000000" w14:paraId="0000003E">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b w:val="1"/>
          <w:sz w:val="20"/>
          <w:szCs w:val="20"/>
          <w:rtl w:val="0"/>
        </w:rPr>
        <w:t xml:space="preserve">One character in this work performs in the play </w:t>
      </w:r>
      <w:r w:rsidDel="00000000" w:rsidR="00000000" w:rsidRPr="00000000">
        <w:rPr>
          <w:rFonts w:ascii="Times New Roman" w:cs="Times New Roman" w:eastAsia="Times New Roman" w:hAnsi="Times New Roman"/>
          <w:b w:val="1"/>
          <w:i w:val="1"/>
          <w:sz w:val="20"/>
          <w:szCs w:val="20"/>
          <w:rtl w:val="0"/>
        </w:rPr>
        <w:t xml:space="preserve">Sunset at the Globe Salon</w:t>
      </w:r>
      <w:r w:rsidDel="00000000" w:rsidR="00000000" w:rsidRPr="00000000">
        <w:rPr>
          <w:rFonts w:ascii="Times New Roman" w:cs="Times New Roman" w:eastAsia="Times New Roman" w:hAnsi="Times New Roman"/>
          <w:b w:val="1"/>
          <w:sz w:val="20"/>
          <w:szCs w:val="20"/>
          <w:rtl w:val="0"/>
        </w:rPr>
        <w:t xml:space="preserve">, while another writes banjo music for a chamber opera about Byron in Italy. The protagonist of this novel sleeps with Bev despite finding her unattractive, and is relieved when his surname is misspelled in a report about Pollux’s gang (*) </w:t>
      </w:r>
      <w:r w:rsidDel="00000000" w:rsidR="00000000" w:rsidRPr="00000000">
        <w:rPr>
          <w:rFonts w:ascii="Times New Roman" w:cs="Times New Roman" w:eastAsia="Times New Roman" w:hAnsi="Times New Roman"/>
          <w:sz w:val="20"/>
          <w:szCs w:val="20"/>
          <w:rtl w:val="0"/>
        </w:rPr>
        <w:t xml:space="preserve">breaking into his daughter Lucy’s farm, raping her and setting him on fire. Earlier in this novel, that protagonist is fired from his job for sleeping with his student Melanie Isaacs. For 10 points, name this novel about Professor David Lurie’s decline, written by J.M. Coetzee.</w:t>
      </w:r>
    </w:p>
    <w:p w:rsidR="00000000" w:rsidDel="00000000" w:rsidP="00000000" w:rsidRDefault="00000000" w:rsidRPr="00000000" w14:paraId="0000004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Disgrace</w:t>
      </w:r>
      <w:r w:rsidDel="00000000" w:rsidR="00000000" w:rsidRPr="00000000">
        <w:rPr>
          <w:rFonts w:ascii="Times New Roman" w:cs="Times New Roman" w:eastAsia="Times New Roman" w:hAnsi="Times New Roman"/>
          <w:sz w:val="20"/>
          <w:szCs w:val="20"/>
          <w:rtl w:val="0"/>
        </w:rPr>
        <w:t xml:space="preserve"> &lt;EJW&gt;</w:t>
      </w:r>
    </w:p>
    <w:p w:rsidR="00000000" w:rsidDel="00000000" w:rsidP="00000000" w:rsidRDefault="00000000" w:rsidRPr="00000000" w14:paraId="00000041">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w:t>
      </w:r>
      <w:r w:rsidDel="00000000" w:rsidR="00000000" w:rsidRPr="00000000">
        <w:rPr>
          <w:rFonts w:ascii="Times New Roman" w:cs="Times New Roman" w:eastAsia="Times New Roman" w:hAnsi="Times New Roman"/>
          <w:b w:val="1"/>
          <w:sz w:val="20"/>
          <w:szCs w:val="20"/>
          <w:rtl w:val="0"/>
        </w:rPr>
        <w:t xml:space="preserve">A recent Rolf Wallin string quartet is titled for these animals, whilst a recording of them features in the third movement of Rautavaara’s </w:t>
      </w:r>
      <w:r w:rsidDel="00000000" w:rsidR="00000000" w:rsidRPr="00000000">
        <w:rPr>
          <w:rFonts w:ascii="Times New Roman" w:cs="Times New Roman" w:eastAsia="Times New Roman" w:hAnsi="Times New Roman"/>
          <w:b w:val="1"/>
          <w:i w:val="1"/>
          <w:sz w:val="20"/>
          <w:szCs w:val="20"/>
          <w:rtl w:val="0"/>
        </w:rPr>
        <w:t xml:space="preserve">Cantus Arcticus</w:t>
      </w:r>
      <w:r w:rsidDel="00000000" w:rsidR="00000000" w:rsidRPr="00000000">
        <w:rPr>
          <w:rFonts w:ascii="Times New Roman" w:cs="Times New Roman" w:eastAsia="Times New Roman" w:hAnsi="Times New Roman"/>
          <w:b w:val="1"/>
          <w:sz w:val="20"/>
          <w:szCs w:val="20"/>
          <w:rtl w:val="0"/>
        </w:rPr>
        <w:t xml:space="preserve">. Orlando Gibbons wrote a madrigal titled for a silver one of these animals, and one laments that he is</w:t>
      </w:r>
      <w:r w:rsidDel="00000000" w:rsidR="00000000" w:rsidRPr="00000000">
        <w:rPr>
          <w:rFonts w:ascii="Times New Roman" w:cs="Times New Roman" w:eastAsia="Times New Roman" w:hAnsi="Times New Roman"/>
          <w:sz w:val="20"/>
          <w:szCs w:val="20"/>
          <w:rtl w:val="0"/>
        </w:rPr>
        <w:t xml:space="preserve"> (*) “now black and well roasted” in the aria “Olim lacus colueram”. The sight of a group of these animals inspired a theme in Sibelius’ 5</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Symphony. A character in a Wagner opera leaves Brabant in a boat drawn by these animals after revealing his name is Lohengrin.</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For 10 points, name this bird into which Rothbart transforms Odette in a ballet by Tchaikovsky.</w:t>
      </w:r>
    </w:p>
    <w:p w:rsidR="00000000" w:rsidDel="00000000" w:rsidP="00000000" w:rsidRDefault="00000000" w:rsidRPr="00000000" w14:paraId="0000004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swan</w:t>
      </w:r>
      <w:r w:rsidDel="00000000" w:rsidR="00000000" w:rsidRPr="00000000">
        <w:rPr>
          <w:rFonts w:ascii="Times New Roman" w:cs="Times New Roman" w:eastAsia="Times New Roman" w:hAnsi="Times New Roman"/>
          <w:sz w:val="20"/>
          <w:szCs w:val="20"/>
          <w:rtl w:val="0"/>
        </w:rPr>
        <w:t xml:space="preserve"> &lt;KV&gt;</w:t>
      </w:r>
    </w:p>
    <w:p w:rsidR="00000000" w:rsidDel="00000000" w:rsidP="00000000" w:rsidRDefault="00000000" w:rsidRPr="00000000" w14:paraId="00000044">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line="276" w:lineRule="auto"/>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sz w:val="20"/>
          <w:szCs w:val="20"/>
          <w:rtl w:val="0"/>
        </w:rPr>
        <w:t xml:space="preserve">22.  </w:t>
      </w:r>
      <w:r w:rsidDel="00000000" w:rsidR="00000000" w:rsidRPr="00000000">
        <w:rPr>
          <w:rFonts w:ascii="Times New Roman" w:cs="Times New Roman" w:eastAsia="Times New Roman" w:hAnsi="Times New Roman"/>
          <w:b w:val="1"/>
          <w:color w:val="222222"/>
          <w:sz w:val="20"/>
          <w:szCs w:val="20"/>
          <w:highlight w:val="white"/>
          <w:rtl w:val="0"/>
        </w:rPr>
        <w:t xml:space="preserve">Reed Browning examined the political and constitutional ideas of the “court” group of these people. H.T. Dickinson described the ‘supremacy’ of this group of people in one work, while Linda Colley analysed how another group responded to the “oligarchy” of </w:t>
      </w:r>
      <w:r w:rsidDel="00000000" w:rsidR="00000000" w:rsidRPr="00000000">
        <w:rPr>
          <w:rFonts w:ascii="Times New Roman" w:cs="Times New Roman" w:eastAsia="Times New Roman" w:hAnsi="Times New Roman"/>
          <w:b w:val="1"/>
          <w:i w:val="1"/>
          <w:color w:val="222222"/>
          <w:sz w:val="20"/>
          <w:szCs w:val="20"/>
          <w:highlight w:val="white"/>
          <w:rtl w:val="0"/>
        </w:rPr>
        <w:t xml:space="preserve">this </w:t>
      </w:r>
      <w:r w:rsidDel="00000000" w:rsidR="00000000" w:rsidRPr="00000000">
        <w:rPr>
          <w:rFonts w:ascii="Times New Roman" w:cs="Times New Roman" w:eastAsia="Times New Roman" w:hAnsi="Times New Roman"/>
          <w:b w:val="1"/>
          <w:color w:val="222222"/>
          <w:sz w:val="20"/>
          <w:szCs w:val="20"/>
          <w:highlight w:val="white"/>
          <w:rtl w:val="0"/>
        </w:rPr>
        <w:t xml:space="preserve">group.</w:t>
      </w:r>
      <w:r w:rsidDel="00000000" w:rsidR="00000000" w:rsidRPr="00000000">
        <w:rPr>
          <w:rFonts w:ascii="Times New Roman" w:cs="Times New Roman" w:eastAsia="Times New Roman" w:hAnsi="Times New Roman"/>
          <w:color w:val="222222"/>
          <w:sz w:val="20"/>
          <w:szCs w:val="20"/>
          <w:highlight w:val="white"/>
          <w:rtl w:val="0"/>
        </w:rPr>
        <w:t xml:space="preserve"> (*) William Pulteney was a prominent member of the ‘patriot’ group of these people. A historiographical approach named for this group views the past as a progression towards liberty and enlightenment. For 10 points, name this group of politicians associated with a namesake Junto who often opposed the Tories in the 18th century.</w:t>
      </w:r>
    </w:p>
    <w:p w:rsidR="00000000" w:rsidDel="00000000" w:rsidP="00000000" w:rsidRDefault="00000000" w:rsidRPr="00000000" w14:paraId="0000004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ANSWER: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Whig</w:t>
      </w:r>
      <w:r w:rsidDel="00000000" w:rsidR="00000000" w:rsidRPr="00000000">
        <w:rPr>
          <w:rFonts w:ascii="Times New Roman" w:cs="Times New Roman" w:eastAsia="Times New Roman" w:hAnsi="Times New Roman"/>
          <w:color w:val="222222"/>
          <w:sz w:val="20"/>
          <w:szCs w:val="20"/>
          <w:highlight w:val="white"/>
          <w:rtl w:val="0"/>
        </w:rPr>
        <w:t xml:space="preserve">s &lt;HO&gt;</w:t>
      </w:r>
      <w:r w:rsidDel="00000000" w:rsidR="00000000" w:rsidRPr="00000000">
        <w:rPr>
          <w:rtl w:val="0"/>
        </w:rPr>
      </w:r>
    </w:p>
    <w:p w:rsidR="00000000" w:rsidDel="00000000" w:rsidP="00000000" w:rsidRDefault="00000000" w:rsidRPr="00000000" w14:paraId="00000047">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to moderator: emphasise the words “title” and “subtitled” each time you read them in the second sentence]</w:t>
      </w:r>
    </w:p>
    <w:p w:rsidR="00000000" w:rsidDel="00000000" w:rsidP="00000000" w:rsidRDefault="00000000" w:rsidRPr="00000000" w14:paraId="0000004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DESCRIPTION ACCEPTABLE</w:t>
      </w:r>
    </w:p>
    <w:p w:rsidR="00000000" w:rsidDel="00000000" w:rsidP="00000000" w:rsidRDefault="00000000" w:rsidRPr="00000000" w14:paraId="0000004D">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w:t>
      </w:r>
      <w:r w:rsidDel="00000000" w:rsidR="00000000" w:rsidRPr="00000000">
        <w:rPr>
          <w:rFonts w:ascii="Times New Roman" w:cs="Times New Roman" w:eastAsia="Times New Roman" w:hAnsi="Times New Roman"/>
          <w:b w:val="1"/>
          <w:sz w:val="20"/>
          <w:szCs w:val="20"/>
          <w:rtl w:val="0"/>
        </w:rPr>
        <w:t xml:space="preserve">Kehinde Wiley replaced the main figure of a work titled for this action with an African-American man in camouflage slacks and Timberland boots. Salassians attack figures in the foreground of a work subtitled for this action that shares a title with a work subtitled</w:t>
      </w:r>
      <w:r w:rsidDel="00000000" w:rsidR="00000000" w:rsidRPr="00000000">
        <w:rPr>
          <w:rFonts w:ascii="Times New Roman" w:cs="Times New Roman" w:eastAsia="Times New Roman" w:hAnsi="Times New Roman"/>
          <w:b w:val="1"/>
          <w:i w:val="1"/>
          <w:sz w:val="20"/>
          <w:szCs w:val="20"/>
          <w:rtl w:val="0"/>
        </w:rPr>
        <w:t xml:space="preserve"> Steam-Boat Off a Harbor’s Mouth</w:t>
      </w:r>
      <w:r w:rsidDel="00000000" w:rsidR="00000000" w:rsidRPr="00000000">
        <w:rPr>
          <w:rFonts w:ascii="Times New Roman" w:cs="Times New Roman" w:eastAsia="Times New Roman" w:hAnsi="Times New Roman"/>
          <w:b w:val="1"/>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A rock inscribed KAROLUS MAGNUS IMP appears next to a figure performing this action, which Turner depicted under the dark clouds of the title </w:t>
      </w:r>
      <w:r w:rsidDel="00000000" w:rsidR="00000000" w:rsidRPr="00000000">
        <w:rPr>
          <w:rFonts w:ascii="Times New Roman" w:cs="Times New Roman" w:eastAsia="Times New Roman" w:hAnsi="Times New Roman"/>
          <w:i w:val="1"/>
          <w:sz w:val="20"/>
          <w:szCs w:val="20"/>
          <w:rtl w:val="0"/>
        </w:rPr>
        <w:t xml:space="preserve">Snow Storm</w:t>
      </w:r>
      <w:r w:rsidDel="00000000" w:rsidR="00000000" w:rsidRPr="00000000">
        <w:rPr>
          <w:rFonts w:ascii="Times New Roman" w:cs="Times New Roman" w:eastAsia="Times New Roman" w:hAnsi="Times New Roman"/>
          <w:sz w:val="20"/>
          <w:szCs w:val="20"/>
          <w:rtl w:val="0"/>
        </w:rPr>
        <w:t xml:space="preserve">. For 10 points, name this action performed by a heroic equestrian Napoleon in a work by David.</w:t>
      </w:r>
    </w:p>
    <w:p w:rsidR="00000000" w:rsidDel="00000000" w:rsidP="00000000" w:rsidRDefault="00000000" w:rsidRPr="00000000" w14:paraId="0000004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crossing the Alps</w:t>
      </w:r>
      <w:r w:rsidDel="00000000" w:rsidR="00000000" w:rsidRPr="00000000">
        <w:rPr>
          <w:rFonts w:ascii="Times New Roman" w:cs="Times New Roman" w:eastAsia="Times New Roman" w:hAnsi="Times New Roman"/>
          <w:sz w:val="20"/>
          <w:szCs w:val="20"/>
          <w:rtl w:val="0"/>
        </w:rPr>
        <w:t xml:space="preserve"> [accept any answer involving an action going </w:t>
      </w:r>
      <w:r w:rsidDel="00000000" w:rsidR="00000000" w:rsidRPr="00000000">
        <w:rPr>
          <w:rFonts w:ascii="Times New Roman" w:cs="Times New Roman" w:eastAsia="Times New Roman" w:hAnsi="Times New Roman"/>
          <w:b w:val="1"/>
          <w:sz w:val="20"/>
          <w:szCs w:val="20"/>
          <w:u w:val="single"/>
          <w:rtl w:val="0"/>
        </w:rPr>
        <w:t xml:space="preserve">across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over the Alps</w:t>
      </w:r>
      <w:r w:rsidDel="00000000" w:rsidR="00000000" w:rsidRPr="00000000">
        <w:rPr>
          <w:rFonts w:ascii="Times New Roman" w:cs="Times New Roman" w:eastAsia="Times New Roman" w:hAnsi="Times New Roman"/>
          <w:sz w:val="20"/>
          <w:szCs w:val="20"/>
          <w:rtl w:val="0"/>
        </w:rPr>
        <w:t xml:space="preserve">; prompt on answers like </w:t>
      </w:r>
      <w:r w:rsidDel="00000000" w:rsidR="00000000" w:rsidRPr="00000000">
        <w:rPr>
          <w:rFonts w:ascii="Times New Roman" w:cs="Times New Roman" w:eastAsia="Times New Roman" w:hAnsi="Times New Roman"/>
          <w:sz w:val="20"/>
          <w:szCs w:val="20"/>
          <w:u w:val="single"/>
          <w:rtl w:val="0"/>
        </w:rPr>
        <w:t xml:space="preserve">riding a horse</w:t>
      </w:r>
      <w:r w:rsidDel="00000000" w:rsidR="00000000" w:rsidRPr="00000000">
        <w:rPr>
          <w:rFonts w:ascii="Times New Roman" w:cs="Times New Roman" w:eastAsia="Times New Roman" w:hAnsi="Times New Roman"/>
          <w:sz w:val="20"/>
          <w:szCs w:val="20"/>
          <w:rtl w:val="0"/>
        </w:rPr>
        <w:t xml:space="preserve">; anti-prompt on any answer that gives </w:t>
      </w:r>
      <w:r w:rsidDel="00000000" w:rsidR="00000000" w:rsidRPr="00000000">
        <w:rPr>
          <w:rFonts w:ascii="Times New Roman" w:cs="Times New Roman" w:eastAsia="Times New Roman" w:hAnsi="Times New Roman"/>
          <w:sz w:val="20"/>
          <w:szCs w:val="20"/>
          <w:u w:val="single"/>
          <w:rtl w:val="0"/>
        </w:rPr>
        <w:t xml:space="preserve">Napoleon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Hannibal</w:t>
      </w:r>
      <w:r w:rsidDel="00000000" w:rsidR="00000000" w:rsidRPr="00000000">
        <w:rPr>
          <w:rFonts w:ascii="Times New Roman" w:cs="Times New Roman" w:eastAsia="Times New Roman" w:hAnsi="Times New Roman"/>
          <w:sz w:val="20"/>
          <w:szCs w:val="20"/>
          <w:rtl w:val="0"/>
        </w:rPr>
        <w:t xml:space="preserve"> or their respective armies doing it] &lt;JG&gt; </w:t>
      </w:r>
    </w:p>
    <w:p w:rsidR="00000000" w:rsidDel="00000000" w:rsidP="00000000" w:rsidRDefault="00000000" w:rsidRPr="00000000" w14:paraId="0000004F">
      <w:pPr>
        <w:contextualSpacing w:val="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5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w:t>
      </w:r>
      <w:r w:rsidDel="00000000" w:rsidR="00000000" w:rsidRPr="00000000">
        <w:rPr>
          <w:rFonts w:ascii="Times New Roman" w:cs="Times New Roman" w:eastAsia="Times New Roman" w:hAnsi="Times New Roman"/>
          <w:b w:val="1"/>
          <w:sz w:val="20"/>
          <w:szCs w:val="20"/>
          <w:rtl w:val="0"/>
        </w:rPr>
        <w:t xml:space="preserve">A response to this poem complains of the poet’s overuse of “coruscating metaphor”. One concept inspired by this poem is rolled “toward some overwhelming question” in </w:t>
      </w:r>
      <w:r w:rsidDel="00000000" w:rsidR="00000000" w:rsidRPr="00000000">
        <w:rPr>
          <w:rFonts w:ascii="Times New Roman" w:cs="Times New Roman" w:eastAsia="Times New Roman" w:hAnsi="Times New Roman"/>
          <w:b w:val="1"/>
          <w:i w:val="1"/>
          <w:sz w:val="20"/>
          <w:szCs w:val="20"/>
          <w:rtl w:val="0"/>
        </w:rPr>
        <w:t xml:space="preserve">The Love Song of J. Alfred Prufrock</w:t>
      </w:r>
      <w:r w:rsidDel="00000000" w:rsidR="00000000" w:rsidRPr="00000000">
        <w:rPr>
          <w:rFonts w:ascii="Times New Roman" w:cs="Times New Roman" w:eastAsia="Times New Roman" w:hAnsi="Times New Roman"/>
          <w:b w:val="1"/>
          <w:sz w:val="20"/>
          <w:szCs w:val="20"/>
          <w:rtl w:val="0"/>
        </w:rPr>
        <w:t xml:space="preserve">; that is a reference to this poem’s narrator rolling “all our sweetness </w:t>
      </w:r>
      <w:r w:rsidDel="00000000" w:rsidR="00000000" w:rsidRPr="00000000">
        <w:rPr>
          <w:rFonts w:ascii="Times New Roman" w:cs="Times New Roman" w:eastAsia="Times New Roman" w:hAnsi="Times New Roman"/>
          <w:sz w:val="20"/>
          <w:szCs w:val="20"/>
          <w:rtl w:val="0"/>
        </w:rPr>
        <w:t xml:space="preserve">(*) up into one ball”. This poem describes how “my vegetable love should grow / vaster than empires, and more slow”; later, the narrator of this poem hears “time’s winged chariot hurrying near”. For 10 points, name this </w:t>
      </w:r>
      <w:r w:rsidDel="00000000" w:rsidR="00000000" w:rsidRPr="00000000">
        <w:rPr>
          <w:rFonts w:ascii="Times New Roman" w:cs="Times New Roman" w:eastAsia="Times New Roman" w:hAnsi="Times New Roman"/>
          <w:i w:val="1"/>
          <w:sz w:val="20"/>
          <w:szCs w:val="20"/>
          <w:rtl w:val="0"/>
        </w:rPr>
        <w:t xml:space="preserve">carpe diem </w:t>
      </w:r>
      <w:r w:rsidDel="00000000" w:rsidR="00000000" w:rsidRPr="00000000">
        <w:rPr>
          <w:rFonts w:ascii="Times New Roman" w:cs="Times New Roman" w:eastAsia="Times New Roman" w:hAnsi="Times New Roman"/>
          <w:sz w:val="20"/>
          <w:szCs w:val="20"/>
          <w:rtl w:val="0"/>
        </w:rPr>
        <w:t xml:space="preserve">poem opening “Had we but world enough and time”, a work by Andrew Marvell.  </w:t>
      </w:r>
    </w:p>
    <w:p w:rsidR="00000000" w:rsidDel="00000000" w:rsidP="00000000" w:rsidRDefault="00000000" w:rsidRPr="00000000" w14:paraId="00000051">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To His Coy Mistress</w:t>
      </w:r>
      <w:r w:rsidDel="00000000" w:rsidR="00000000" w:rsidRPr="00000000">
        <w:rPr>
          <w:rFonts w:ascii="Times New Roman" w:cs="Times New Roman" w:eastAsia="Times New Roman" w:hAnsi="Times New Roman"/>
          <w:sz w:val="20"/>
          <w:szCs w:val="20"/>
          <w:rtl w:val="0"/>
        </w:rPr>
        <w:t xml:space="preserve">” &lt;JK&gt; </w:t>
      </w:r>
      <w:r w:rsidDel="00000000" w:rsidR="00000000" w:rsidRPr="00000000">
        <w:rPr>
          <w:rtl w:val="0"/>
        </w:rPr>
      </w:r>
    </w:p>
    <w:p w:rsidR="00000000" w:rsidDel="00000000" w:rsidP="00000000" w:rsidRDefault="00000000" w:rsidRPr="00000000" w14:paraId="00000052">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Bonuses:</w:t>
      </w:r>
    </w:p>
    <w:p w:rsidR="00000000" w:rsidDel="00000000" w:rsidP="00000000" w:rsidRDefault="00000000" w:rsidRPr="00000000" w14:paraId="0000005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In a climactic scene set in this town, a note is revealed to contain the addendum “some day, for your sins you will die and go to Hell or [this town] – try and make it the former”. For 10 points each:</w:t>
      </w:r>
    </w:p>
    <w:p w:rsidR="00000000" w:rsidDel="00000000" w:rsidP="00000000" w:rsidRDefault="00000000" w:rsidRPr="00000000" w14:paraId="0000005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town, whose 19 upstanding couples end up squabbling over a sack containing $40,000 in gold coins.  </w:t>
      </w:r>
    </w:p>
    <w:p w:rsidR="00000000" w:rsidDel="00000000" w:rsidP="00000000" w:rsidRDefault="00000000" w:rsidRPr="00000000" w14:paraId="0000005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Hadleyburg</w:t>
      </w:r>
      <w:r w:rsidDel="00000000" w:rsidR="00000000" w:rsidRPr="00000000">
        <w:rPr>
          <w:rtl w:val="0"/>
        </w:rPr>
      </w:r>
    </w:p>
    <w:p w:rsidR="00000000" w:rsidDel="00000000" w:rsidP="00000000" w:rsidRDefault="00000000" w:rsidRPr="00000000" w14:paraId="0000005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The Man That Corrupted Hadleyburg </w:t>
      </w:r>
      <w:r w:rsidDel="00000000" w:rsidR="00000000" w:rsidRPr="00000000">
        <w:rPr>
          <w:rFonts w:ascii="Times New Roman" w:cs="Times New Roman" w:eastAsia="Times New Roman" w:hAnsi="Times New Roman"/>
          <w:sz w:val="20"/>
          <w:szCs w:val="20"/>
          <w:rtl w:val="0"/>
        </w:rPr>
        <w:t xml:space="preserve">is a short story by this author of </w:t>
      </w:r>
      <w:r w:rsidDel="00000000" w:rsidR="00000000" w:rsidRPr="00000000">
        <w:rPr>
          <w:rFonts w:ascii="Times New Roman" w:cs="Times New Roman" w:eastAsia="Times New Roman" w:hAnsi="Times New Roman"/>
          <w:i w:val="1"/>
          <w:sz w:val="20"/>
          <w:szCs w:val="20"/>
          <w:rtl w:val="0"/>
        </w:rPr>
        <w:t xml:space="preserve">The Adventures of Huckleberry Finn</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A">
      <w:pPr>
        <w:spacing w:line="276" w:lineRule="auto"/>
        <w:contextualSpacing w:val="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ANSWER: Mark </w:t>
      </w:r>
      <w:r w:rsidDel="00000000" w:rsidR="00000000" w:rsidRPr="00000000">
        <w:rPr>
          <w:rFonts w:ascii="Times New Roman" w:cs="Times New Roman" w:eastAsia="Times New Roman" w:hAnsi="Times New Roman"/>
          <w:b w:val="1"/>
          <w:sz w:val="20"/>
          <w:szCs w:val="20"/>
          <w:u w:val="single"/>
          <w:rtl w:val="0"/>
        </w:rPr>
        <w:t xml:space="preserve">Twain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or Samuel Langhorne </w:t>
      </w:r>
      <w:r w:rsidDel="00000000" w:rsidR="00000000" w:rsidRPr="00000000">
        <w:rPr>
          <w:rFonts w:ascii="Times New Roman" w:cs="Times New Roman" w:eastAsia="Times New Roman" w:hAnsi="Times New Roman"/>
          <w:b w:val="1"/>
          <w:sz w:val="20"/>
          <w:szCs w:val="20"/>
          <w:u w:val="single"/>
          <w:rtl w:val="0"/>
        </w:rPr>
        <w:t xml:space="preserve">Clemens</w:t>
      </w:r>
      <w:r w:rsidDel="00000000" w:rsidR="00000000" w:rsidRPr="00000000">
        <w:rPr>
          <w:rFonts w:ascii="Times New Roman" w:cs="Times New Roman" w:eastAsia="Times New Roman" w:hAnsi="Times New Roman"/>
          <w:sz w:val="20"/>
          <w:szCs w:val="20"/>
          <w:u w:val="single"/>
          <w:rtl w:val="0"/>
        </w:rPr>
        <w:t xml:space="preserve">]</w:t>
      </w:r>
      <w:r w:rsidDel="00000000" w:rsidR="00000000" w:rsidRPr="00000000">
        <w:rPr>
          <w:rtl w:val="0"/>
        </w:rPr>
      </w:r>
    </w:p>
    <w:p w:rsidR="00000000" w:rsidDel="00000000" w:rsidP="00000000" w:rsidRDefault="00000000" w:rsidRPr="00000000" w14:paraId="0000005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the Twain short story </w:t>
      </w:r>
      <w:r w:rsidDel="00000000" w:rsidR="00000000" w:rsidRPr="00000000">
        <w:rPr>
          <w:rFonts w:ascii="Times New Roman" w:cs="Times New Roman" w:eastAsia="Times New Roman" w:hAnsi="Times New Roman"/>
          <w:i w:val="1"/>
          <w:sz w:val="20"/>
          <w:szCs w:val="20"/>
          <w:rtl w:val="0"/>
        </w:rPr>
        <w:t xml:space="preserve">The Celebrated Jumping Frog of Calaveras County</w:t>
      </w:r>
      <w:r w:rsidDel="00000000" w:rsidR="00000000" w:rsidRPr="00000000">
        <w:rPr>
          <w:rFonts w:ascii="Times New Roman" w:cs="Times New Roman" w:eastAsia="Times New Roman" w:hAnsi="Times New Roman"/>
          <w:sz w:val="20"/>
          <w:szCs w:val="20"/>
          <w:rtl w:val="0"/>
        </w:rPr>
        <w:t xml:space="preserve">, a gambler with this forename loses $40 after his pet amphibian is fed lead shot. A slave with this name accompanies Huckleberry Finn on his travels. </w:t>
      </w:r>
    </w:p>
    <w:p w:rsidR="00000000" w:rsidDel="00000000" w:rsidP="00000000" w:rsidRDefault="00000000" w:rsidRPr="00000000" w14:paraId="0000005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Jim</w:t>
      </w:r>
      <w:r w:rsidDel="00000000" w:rsidR="00000000" w:rsidRPr="00000000">
        <w:rPr>
          <w:rFonts w:ascii="Times New Roman" w:cs="Times New Roman" w:eastAsia="Times New Roman" w:hAnsi="Times New Roman"/>
          <w:sz w:val="20"/>
          <w:szCs w:val="20"/>
          <w:rtl w:val="0"/>
        </w:rPr>
        <w:t xml:space="preserve"> (Smiley) &lt;JK&gt; </w:t>
      </w:r>
      <w:r w:rsidDel="00000000" w:rsidR="00000000" w:rsidRPr="00000000">
        <w:rPr>
          <w:rtl w:val="0"/>
        </w:rPr>
      </w:r>
    </w:p>
    <w:p w:rsidR="00000000" w:rsidDel="00000000" w:rsidP="00000000" w:rsidRDefault="00000000" w:rsidRPr="00000000" w14:paraId="0000005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While you’re in Cambridge, why not pop down to the Fitzwilliam and take a look at the art? For 10 points each:</w:t>
      </w:r>
    </w:p>
    <w:p w:rsidR="00000000" w:rsidDel="00000000" w:rsidP="00000000" w:rsidRDefault="00000000" w:rsidRPr="00000000" w14:paraId="0000005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If you’d been here last month, you could have visited a special exhibit of this artist’s works. It included many pastels of women bathing or performing ballet, and a version of his Little Dancer sculpture.</w:t>
      </w:r>
    </w:p>
    <w:p w:rsidR="00000000" w:rsidDel="00000000" w:rsidP="00000000" w:rsidRDefault="00000000" w:rsidRPr="00000000" w14:paraId="00000060">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Edgar </w:t>
      </w:r>
      <w:r w:rsidDel="00000000" w:rsidR="00000000" w:rsidRPr="00000000">
        <w:rPr>
          <w:rFonts w:ascii="Times New Roman" w:cs="Times New Roman" w:eastAsia="Times New Roman" w:hAnsi="Times New Roman"/>
          <w:b w:val="1"/>
          <w:sz w:val="20"/>
          <w:szCs w:val="20"/>
          <w:u w:val="single"/>
          <w:rtl w:val="0"/>
        </w:rPr>
        <w:t xml:space="preserve">Degas</w:t>
      </w:r>
    </w:p>
    <w:p w:rsidR="00000000" w:rsidDel="00000000" w:rsidP="00000000" w:rsidRDefault="00000000" w:rsidRPr="00000000" w14:paraId="0000006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Former curator of the Fitz Sir Sydney Cockerell had a close relationship with this English artist of </w:t>
      </w:r>
      <w:r w:rsidDel="00000000" w:rsidR="00000000" w:rsidRPr="00000000">
        <w:rPr>
          <w:rFonts w:ascii="Times New Roman" w:cs="Times New Roman" w:eastAsia="Times New Roman" w:hAnsi="Times New Roman"/>
          <w:i w:val="1"/>
          <w:sz w:val="20"/>
          <w:szCs w:val="20"/>
          <w:rtl w:val="0"/>
        </w:rPr>
        <w:t xml:space="preserve">The Golden Stairs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Beguiling of Merlin</w:t>
      </w:r>
      <w:r w:rsidDel="00000000" w:rsidR="00000000" w:rsidRPr="00000000">
        <w:rPr>
          <w:rFonts w:ascii="Times New Roman" w:cs="Times New Roman" w:eastAsia="Times New Roman" w:hAnsi="Times New Roman"/>
          <w:sz w:val="20"/>
          <w:szCs w:val="20"/>
          <w:rtl w:val="0"/>
        </w:rPr>
        <w:t xml:space="preserve">, meaning the museum holds a vast collection of this man’s sketchbooks and archives.</w:t>
      </w:r>
    </w:p>
    <w:p w:rsidR="00000000" w:rsidDel="00000000" w:rsidP="00000000" w:rsidRDefault="00000000" w:rsidRPr="00000000" w14:paraId="00000062">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Sir Edward Coley </w:t>
      </w:r>
      <w:r w:rsidDel="00000000" w:rsidR="00000000" w:rsidRPr="00000000">
        <w:rPr>
          <w:rFonts w:ascii="Times New Roman" w:cs="Times New Roman" w:eastAsia="Times New Roman" w:hAnsi="Times New Roman"/>
          <w:b w:val="1"/>
          <w:sz w:val="20"/>
          <w:szCs w:val="20"/>
          <w:u w:val="single"/>
          <w:rtl w:val="0"/>
        </w:rPr>
        <w:t xml:space="preserve">Burne-Jones</w:t>
      </w:r>
    </w:p>
    <w:p w:rsidR="00000000" w:rsidDel="00000000" w:rsidP="00000000" w:rsidRDefault="00000000" w:rsidRPr="00000000" w14:paraId="0000006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Fitz is also home to this other iconic Pre-Raphaelite painting, depicting two emigrants shielding themselves from the wind as they head off to start a new life in Australia with their baby.</w:t>
      </w:r>
    </w:p>
    <w:p w:rsidR="00000000" w:rsidDel="00000000" w:rsidP="00000000" w:rsidRDefault="00000000" w:rsidRPr="00000000" w14:paraId="0000006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Last of England</w:t>
      </w:r>
      <w:r w:rsidDel="00000000" w:rsidR="00000000" w:rsidRPr="00000000">
        <w:rPr>
          <w:rFonts w:ascii="Times New Roman" w:cs="Times New Roman" w:eastAsia="Times New Roman" w:hAnsi="Times New Roman"/>
          <w:sz w:val="20"/>
          <w:szCs w:val="20"/>
          <w:rtl w:val="0"/>
        </w:rPr>
        <w:t xml:space="preserve"> &lt;EJW&gt;</w:t>
      </w:r>
    </w:p>
    <w:p w:rsidR="00000000" w:rsidDel="00000000" w:rsidP="00000000" w:rsidRDefault="00000000" w:rsidRPr="00000000" w14:paraId="0000006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 bronze statue of this artist by Philip Jackson now stands in Brompton Barracks in Chatham, although it was originally housed in the main concourse of Waterloo station. For 10 points each:</w:t>
      </w:r>
    </w:p>
    <w:p w:rsidR="00000000" w:rsidDel="00000000" w:rsidP="00000000" w:rsidRDefault="00000000" w:rsidRPr="00000000" w14:paraId="0000006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painter, the official artist for Elizabeth II’s coronation. He is perhaps better known for his anti-Nazi works from World War II, and those of steam locomotives.</w:t>
      </w:r>
    </w:p>
    <w:p w:rsidR="00000000" w:rsidDel="00000000" w:rsidP="00000000" w:rsidRDefault="00000000" w:rsidRPr="00000000" w14:paraId="00000068">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Terence Tenison </w:t>
      </w:r>
      <w:r w:rsidDel="00000000" w:rsidR="00000000" w:rsidRPr="00000000">
        <w:rPr>
          <w:rFonts w:ascii="Times New Roman" w:cs="Times New Roman" w:eastAsia="Times New Roman" w:hAnsi="Times New Roman"/>
          <w:b w:val="1"/>
          <w:sz w:val="20"/>
          <w:szCs w:val="20"/>
          <w:u w:val="single"/>
          <w:rtl w:val="0"/>
        </w:rPr>
        <w:t xml:space="preserve">Cuneo</w:t>
      </w:r>
    </w:p>
    <w:p w:rsidR="00000000" w:rsidDel="00000000" w:rsidP="00000000" w:rsidRDefault="00000000" w:rsidRPr="00000000" w14:paraId="0000006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tribute to Cuneo’s trademark, Jackson’s statue featured one of these animals under a book. Beatrix Potter adorned her children’s books with many illustrations of this animal, like on the cover of </w:t>
      </w:r>
      <w:r w:rsidDel="00000000" w:rsidR="00000000" w:rsidRPr="00000000">
        <w:rPr>
          <w:rFonts w:ascii="Times New Roman" w:cs="Times New Roman" w:eastAsia="Times New Roman" w:hAnsi="Times New Roman"/>
          <w:i w:val="1"/>
          <w:sz w:val="20"/>
          <w:szCs w:val="20"/>
          <w:rtl w:val="0"/>
        </w:rPr>
        <w:t xml:space="preserve">The Tailor of Gloucester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mice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mouse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Cuneo painted this train designed by Sir Nigel Gresley in three works. It was the first train to reach 100 miles per hour in 1934, and a 2004 NRM campaign to restore this engine confirmed its status as a national treasure.</w:t>
      </w:r>
    </w:p>
    <w:p w:rsidR="00000000" w:rsidDel="00000000" w:rsidP="00000000" w:rsidRDefault="00000000" w:rsidRPr="00000000" w14:paraId="0000006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Flying Scotsman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LNER Class A3</w:t>
      </w:r>
      <w:r w:rsidDel="00000000" w:rsidR="00000000" w:rsidRPr="00000000">
        <w:rPr>
          <w:rFonts w:ascii="Times New Roman" w:cs="Times New Roman" w:eastAsia="Times New Roman" w:hAnsi="Times New Roman"/>
          <w:sz w:val="20"/>
          <w:szCs w:val="20"/>
          <w:rtl w:val="0"/>
        </w:rPr>
        <w:t xml:space="preserve"> then either </w:t>
      </w:r>
      <w:r w:rsidDel="00000000" w:rsidR="00000000" w:rsidRPr="00000000">
        <w:rPr>
          <w:rFonts w:ascii="Times New Roman" w:cs="Times New Roman" w:eastAsia="Times New Roman" w:hAnsi="Times New Roman"/>
          <w:b w:val="1"/>
          <w:sz w:val="20"/>
          <w:szCs w:val="20"/>
          <w:u w:val="single"/>
          <w:rtl w:val="0"/>
        </w:rPr>
        <w:t xml:space="preserve">1472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4472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502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103</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60103</w:t>
      </w:r>
      <w:r w:rsidDel="00000000" w:rsidR="00000000" w:rsidRPr="00000000">
        <w:rPr>
          <w:rFonts w:ascii="Times New Roman" w:cs="Times New Roman" w:eastAsia="Times New Roman" w:hAnsi="Times New Roman"/>
          <w:sz w:val="20"/>
          <w:szCs w:val="20"/>
          <w:rtl w:val="0"/>
        </w:rPr>
        <w:t xml:space="preserve">] &lt;LC&gt; </w:t>
      </w:r>
    </w:p>
    <w:p w:rsidR="00000000" w:rsidDel="00000000" w:rsidP="00000000" w:rsidRDefault="00000000" w:rsidRPr="00000000" w14:paraId="0000006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Crank up the R.E.M. as you answer some questions about eschatological myths, for 10 points each:  </w:t>
      </w:r>
    </w:p>
    <w:p w:rsidR="00000000" w:rsidDel="00000000" w:rsidP="00000000" w:rsidRDefault="00000000" w:rsidRPr="00000000" w14:paraId="0000006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Surtr will burn much of the world during this bloody twilight of the gods as, for example, Thor and the Midgard Serpent kill each other. Two humans, Lif and Lifthrasir, will survive by hiding in Hoddmímis holt. </w:t>
      </w:r>
    </w:p>
    <w:p w:rsidR="00000000" w:rsidDel="00000000" w:rsidP="00000000" w:rsidRDefault="00000000" w:rsidRPr="00000000" w14:paraId="00000070">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Ragnarök</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1">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It would probably have been the end of the world as the Egyptians knew it if Ra and Set ever failed to thwart this giant, flint-headed serpent’s nightly attack on the Solar Barge.</w:t>
      </w:r>
    </w:p>
    <w:p w:rsidR="00000000" w:rsidDel="00000000" w:rsidP="00000000" w:rsidRDefault="00000000" w:rsidRPr="00000000" w14:paraId="00000072">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Apep</w:t>
      </w:r>
      <w:r w:rsidDel="00000000" w:rsidR="00000000" w:rsidRPr="00000000">
        <w:rPr>
          <w:rFonts w:ascii="Times New Roman" w:cs="Times New Roman" w:eastAsia="Times New Roman" w:hAnsi="Times New Roman"/>
          <w:sz w:val="20"/>
          <w:szCs w:val="20"/>
          <w:rtl w:val="0"/>
        </w:rPr>
        <w:t xml:space="preserve">i [or </w:t>
      </w:r>
      <w:r w:rsidDel="00000000" w:rsidR="00000000" w:rsidRPr="00000000">
        <w:rPr>
          <w:rFonts w:ascii="Times New Roman" w:cs="Times New Roman" w:eastAsia="Times New Roman" w:hAnsi="Times New Roman"/>
          <w:b w:val="1"/>
          <w:sz w:val="20"/>
          <w:szCs w:val="20"/>
          <w:u w:val="single"/>
          <w:rtl w:val="0"/>
        </w:rPr>
        <w:t xml:space="preserve">Apophis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Inuit mythology, the world will end when this wandering trickster hero who outwitted the murderous Bee Woman dies. At the moment he still wanders the icy North, but he’s now so old his cheeks have turned to stone. </w:t>
      </w:r>
    </w:p>
    <w:p w:rsidR="00000000" w:rsidDel="00000000" w:rsidP="00000000" w:rsidRDefault="00000000" w:rsidRPr="00000000" w14:paraId="00000074">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Kiviuq</w:t>
      </w:r>
      <w:r w:rsidDel="00000000" w:rsidR="00000000" w:rsidRPr="00000000">
        <w:rPr>
          <w:rFonts w:ascii="Times New Roman" w:cs="Times New Roman" w:eastAsia="Times New Roman" w:hAnsi="Times New Roman"/>
          <w:sz w:val="20"/>
          <w:szCs w:val="20"/>
          <w:rtl w:val="0"/>
        </w:rPr>
        <w:t xml:space="preserve">  &lt;SR&gt;</w:t>
      </w:r>
    </w:p>
    <w:p w:rsidR="00000000" w:rsidDel="00000000" w:rsidP="00000000" w:rsidRDefault="00000000" w:rsidRPr="00000000" w14:paraId="0000007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These quaternary proteins are generated by B cells in the adaptive immune response. For 10 points each:</w:t>
      </w:r>
    </w:p>
    <w:p w:rsidR="00000000" w:rsidDel="00000000" w:rsidP="00000000" w:rsidRDefault="00000000" w:rsidRPr="00000000" w14:paraId="0000007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proteins, whose Fab region binds to antigen and whose Fc region binds to Fc receptors on effector cells. They are also known as immunoglobulins.</w:t>
      </w:r>
    </w:p>
    <w:p w:rsidR="00000000" w:rsidDel="00000000" w:rsidP="00000000" w:rsidRDefault="00000000" w:rsidRPr="00000000" w14:paraId="0000007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Antibodies</w:t>
      </w:r>
      <w:r w:rsidDel="00000000" w:rsidR="00000000" w:rsidRPr="00000000">
        <w:rPr>
          <w:rtl w:val="0"/>
        </w:rPr>
      </w:r>
    </w:p>
    <w:p w:rsidR="00000000" w:rsidDel="00000000" w:rsidP="00000000" w:rsidRDefault="00000000" w:rsidRPr="00000000" w14:paraId="0000007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Since Fc receptors, such as FcγRI, may be found on macrophages, antibodies can be considered one of these molecules that enhances the process of phagocytosis. This name derives from the Greek for “to prepare for eating”.</w:t>
      </w:r>
    </w:p>
    <w:p w:rsidR="00000000" w:rsidDel="00000000" w:rsidP="00000000" w:rsidRDefault="00000000" w:rsidRPr="00000000" w14:paraId="0000007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Opsonins</w:t>
      </w:r>
      <w:r w:rsidDel="00000000" w:rsidR="00000000" w:rsidRPr="00000000">
        <w:rPr>
          <w:rtl w:val="0"/>
        </w:rPr>
      </w:r>
    </w:p>
    <w:p w:rsidR="00000000" w:rsidDel="00000000" w:rsidP="00000000" w:rsidRDefault="00000000" w:rsidRPr="00000000" w14:paraId="0000007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Gram-positive bacterium prevents the generation of the opsonin C3b with its namesake ‘complement inhibitor’. A methicillin-resistant form of this bacterium causes several difficult-to-treat infections in humans.</w:t>
      </w:r>
    </w:p>
    <w:p w:rsidR="00000000" w:rsidDel="00000000" w:rsidP="00000000" w:rsidRDefault="00000000" w:rsidRPr="00000000" w14:paraId="0000007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Staphylococcus aureus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S. aureus</w:t>
      </w:r>
      <w:r w:rsidDel="00000000" w:rsidR="00000000" w:rsidRPr="00000000">
        <w:rPr>
          <w:rFonts w:ascii="Times New Roman" w:cs="Times New Roman" w:eastAsia="Times New Roman" w:hAnsi="Times New Roman"/>
          <w:sz w:val="20"/>
          <w:szCs w:val="20"/>
          <w:rtl w:val="0"/>
        </w:rPr>
        <w:t xml:space="preserve">) &lt;DJL&gt;</w:t>
      </w:r>
    </w:p>
    <w:p w:rsidR="00000000" w:rsidDel="00000000" w:rsidP="00000000" w:rsidRDefault="00000000" w:rsidRPr="00000000" w14:paraId="0000007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Gaps in one of these structures surrounding HL Tau were recently imaged by ALMA. For 10 points each:</w:t>
      </w:r>
    </w:p>
    <w:p w:rsidR="00000000" w:rsidDel="00000000" w:rsidP="00000000" w:rsidRDefault="00000000" w:rsidRPr="00000000" w14:paraId="0000007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these axisymmetric structures. Material from these structures can accrete on to a young stellar object such as a T Tauri star.</w:t>
      </w:r>
    </w:p>
    <w:p w:rsidR="00000000" w:rsidDel="00000000" w:rsidP="00000000" w:rsidRDefault="00000000" w:rsidRPr="00000000" w14:paraId="0000008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protoplanetary disk</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proplyd</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disk</w:t>
      </w:r>
      <w:r w:rsidDel="00000000" w:rsidR="00000000" w:rsidRPr="00000000">
        <w:rPr>
          <w:rFonts w:ascii="Times New Roman" w:cs="Times New Roman" w:eastAsia="Times New Roman" w:hAnsi="Times New Roman"/>
          <w:sz w:val="20"/>
          <w:szCs w:val="20"/>
          <w:rtl w:val="0"/>
        </w:rPr>
        <w:t xml:space="preserve">, do not accept “debris disk”]</w:t>
      </w:r>
    </w:p>
    <w:p w:rsidR="00000000" w:rsidDel="00000000" w:rsidP="00000000" w:rsidRDefault="00000000" w:rsidRPr="00000000" w14:paraId="0000008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protoplanetary disks, this quantity is dissipated as material flows on to the central star. This quantity is equal to the product of moment of inertia and angular velocity, and its time derivative is the torque.</w:t>
      </w:r>
    </w:p>
    <w:p w:rsidR="00000000" w:rsidDel="00000000" w:rsidP="00000000" w:rsidRDefault="00000000" w:rsidRPr="00000000" w14:paraId="00000082">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orbital </w:t>
      </w:r>
      <w:r w:rsidDel="00000000" w:rsidR="00000000" w:rsidRPr="00000000">
        <w:rPr>
          <w:rFonts w:ascii="Times New Roman" w:cs="Times New Roman" w:eastAsia="Times New Roman" w:hAnsi="Times New Roman"/>
          <w:b w:val="1"/>
          <w:sz w:val="20"/>
          <w:szCs w:val="20"/>
          <w:u w:val="single"/>
          <w:rtl w:val="0"/>
        </w:rPr>
        <w:t xml:space="preserve">angular momentum</w:t>
      </w:r>
    </w:p>
    <w:p w:rsidR="00000000" w:rsidDel="00000000" w:rsidP="00000000" w:rsidRDefault="00000000" w:rsidRPr="00000000" w14:paraId="0000008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a binary system, protoplanetary disks can overfill this region, named for a French astronomer, in which material remains gravitationally bound to one star. Its apex is at the L1 Lagrangian point of the binary system.</w:t>
      </w:r>
    </w:p>
    <w:p w:rsidR="00000000" w:rsidDel="00000000" w:rsidP="00000000" w:rsidRDefault="00000000" w:rsidRPr="00000000" w14:paraId="0000008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Roche lobe</w:t>
      </w:r>
      <w:r w:rsidDel="00000000" w:rsidR="00000000" w:rsidRPr="00000000">
        <w:rPr>
          <w:rFonts w:ascii="Times New Roman" w:cs="Times New Roman" w:eastAsia="Times New Roman" w:hAnsi="Times New Roman"/>
          <w:sz w:val="20"/>
          <w:szCs w:val="20"/>
          <w:rtl w:val="0"/>
        </w:rPr>
        <w:t xml:space="preserve"> [do not accept “Roche limit” or “Roche sphere”]  &lt;MN&gt;</w:t>
      </w:r>
    </w:p>
    <w:p w:rsidR="00000000" w:rsidDel="00000000" w:rsidP="00000000" w:rsidRDefault="00000000" w:rsidRPr="00000000" w14:paraId="0000008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Since Stevens is unlikely to be able to assist in these matters, he needs you to help him out. For 10 points each, answer some questions on history in Kazuo Ishiguro’s </w:t>
      </w:r>
      <w:r w:rsidDel="00000000" w:rsidR="00000000" w:rsidRPr="00000000">
        <w:rPr>
          <w:rFonts w:ascii="Times New Roman" w:cs="Times New Roman" w:eastAsia="Times New Roman" w:hAnsi="Times New Roman"/>
          <w:i w:val="1"/>
          <w:sz w:val="20"/>
          <w:szCs w:val="20"/>
          <w:rtl w:val="0"/>
        </w:rPr>
        <w:t xml:space="preserve">The Remains of the Day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Stevens briefly mentions this politician as having remarked that the silver at Darlington Hall was “probably unrivalled”. Far more interested in the visit of Lord Halifax, he fails to mention this woman’s profession altogether.</w:t>
      </w:r>
    </w:p>
    <w:p w:rsidR="00000000" w:rsidDel="00000000" w:rsidP="00000000" w:rsidRDefault="00000000" w:rsidRPr="00000000" w14:paraId="00000088">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Nancy Witcher Langhorne, Viscountess </w:t>
      </w:r>
      <w:r w:rsidDel="00000000" w:rsidR="00000000" w:rsidRPr="00000000">
        <w:rPr>
          <w:rFonts w:ascii="Times New Roman" w:cs="Times New Roman" w:eastAsia="Times New Roman" w:hAnsi="Times New Roman"/>
          <w:b w:val="1"/>
          <w:sz w:val="20"/>
          <w:szCs w:val="20"/>
          <w:u w:val="single"/>
          <w:rtl w:val="0"/>
        </w:rPr>
        <w:t xml:space="preserve">Astor</w:t>
      </w:r>
    </w:p>
    <w:p w:rsidR="00000000" w:rsidDel="00000000" w:rsidP="00000000" w:rsidRDefault="00000000" w:rsidRPr="00000000" w14:paraId="0000008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this year, Stevens is interrogated by Lord Darlington’s friends on current affairs. After failing to comment on American debts, he cannot interpret a speech from this year by Laval on the situation in North Africa.</w:t>
      </w:r>
    </w:p>
    <w:p w:rsidR="00000000" w:rsidDel="00000000" w:rsidP="00000000" w:rsidRDefault="00000000" w:rsidRPr="00000000" w14:paraId="0000008A">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1935</w:t>
      </w:r>
    </w:p>
    <w:p w:rsidR="00000000" w:rsidDel="00000000" w:rsidP="00000000" w:rsidRDefault="00000000" w:rsidRPr="00000000" w14:paraId="0000008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dining room plays host in Stevens’s manipulated memories to an unofficial conference that he claims could have revised the harshest terms of this treaty, signed following the Paris Peace Conference in 1919.</w:t>
      </w:r>
    </w:p>
    <w:p w:rsidR="00000000" w:rsidDel="00000000" w:rsidP="00000000" w:rsidRDefault="00000000" w:rsidRPr="00000000" w14:paraId="0000008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Treaty of </w:t>
      </w:r>
      <w:r w:rsidDel="00000000" w:rsidR="00000000" w:rsidRPr="00000000">
        <w:rPr>
          <w:rFonts w:ascii="Times New Roman" w:cs="Times New Roman" w:eastAsia="Times New Roman" w:hAnsi="Times New Roman"/>
          <w:b w:val="1"/>
          <w:sz w:val="20"/>
          <w:szCs w:val="20"/>
          <w:u w:val="single"/>
          <w:rtl w:val="0"/>
        </w:rPr>
        <w:t xml:space="preserve">Versailles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&lt;LC&gt;</w:t>
      </w:r>
    </w:p>
    <w:p w:rsidR="00000000" w:rsidDel="00000000" w:rsidP="00000000" w:rsidRDefault="00000000" w:rsidRPr="00000000" w14:paraId="0000008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The substituents on these functional groups are exchanged in metathesis. For 10 points each:</w:t>
      </w:r>
    </w:p>
    <w:p w:rsidR="00000000" w:rsidDel="00000000" w:rsidP="00000000" w:rsidRDefault="00000000" w:rsidRPr="00000000" w14:paraId="0000008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functional groups which comprise a carbon-carbon double bond.</w:t>
      </w:r>
    </w:p>
    <w:p w:rsidR="00000000" w:rsidDel="00000000" w:rsidP="00000000" w:rsidRDefault="00000000" w:rsidRPr="00000000" w14:paraId="0000009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alkenes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u w:val="single"/>
          <w:rtl w:val="0"/>
        </w:rPr>
        <w:t xml:space="preserve">olefin</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9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Although Schrock’s catalyst is more active, this ruthenium-based catalyst is often preferred for alkene metathesis reactions because of its greater stability towards air and water.</w:t>
      </w:r>
    </w:p>
    <w:p w:rsidR="00000000" w:rsidDel="00000000" w:rsidP="00000000" w:rsidRDefault="00000000" w:rsidRPr="00000000" w14:paraId="0000009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Grubbs’</w:t>
      </w:r>
      <w:r w:rsidDel="00000000" w:rsidR="00000000" w:rsidRPr="00000000">
        <w:rPr>
          <w:rFonts w:ascii="Times New Roman" w:cs="Times New Roman" w:eastAsia="Times New Roman" w:hAnsi="Times New Roman"/>
          <w:sz w:val="20"/>
          <w:szCs w:val="20"/>
          <w:rtl w:val="0"/>
        </w:rPr>
        <w:t xml:space="preserve"> Catalyst</w:t>
      </w:r>
    </w:p>
    <w:p w:rsidR="00000000" w:rsidDel="00000000" w:rsidP="00000000" w:rsidRDefault="00000000" w:rsidRPr="00000000" w14:paraId="0000009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second generation of Grubbs’ catalyst contains one of these electron-deficient compounds as a ligand. Anthony Arduengo generated early ones of these compounds based on imidazole rings.</w:t>
      </w:r>
    </w:p>
    <w:p w:rsidR="00000000" w:rsidDel="00000000" w:rsidP="00000000" w:rsidRDefault="00000000" w:rsidRPr="00000000" w14:paraId="0000009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N-heterocyclic carbene</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sz w:val="20"/>
          <w:szCs w:val="20"/>
          <w:u w:val="single"/>
          <w:rtl w:val="0"/>
        </w:rPr>
        <w:t xml:space="preserve">NHC</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carbene</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sz w:val="20"/>
          <w:szCs w:val="20"/>
          <w:u w:val="single"/>
          <w:rtl w:val="0"/>
        </w:rPr>
        <w:t xml:space="preserve">persistent carbene</w:t>
      </w:r>
      <w:r w:rsidDel="00000000" w:rsidR="00000000" w:rsidRPr="00000000">
        <w:rPr>
          <w:rFonts w:ascii="Times New Roman" w:cs="Times New Roman" w:eastAsia="Times New Roman" w:hAnsi="Times New Roman"/>
          <w:sz w:val="20"/>
          <w:szCs w:val="20"/>
          <w:rtl w:val="0"/>
        </w:rPr>
        <w:t xml:space="preserve">s] &lt;EM&gt;</w:t>
      </w:r>
    </w:p>
    <w:p w:rsidR="00000000" w:rsidDel="00000000" w:rsidP="00000000" w:rsidRDefault="00000000" w:rsidRPr="00000000" w14:paraId="0000009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In one poem in his collection </w:t>
      </w:r>
      <w:r w:rsidDel="00000000" w:rsidR="00000000" w:rsidRPr="00000000">
        <w:rPr>
          <w:rFonts w:ascii="Times New Roman" w:cs="Times New Roman" w:eastAsia="Times New Roman" w:hAnsi="Times New Roman"/>
          <w:i w:val="1"/>
          <w:sz w:val="20"/>
          <w:szCs w:val="20"/>
          <w:rtl w:val="0"/>
        </w:rPr>
        <w:t xml:space="preserve">Songs of Life and Hope</w:t>
      </w:r>
      <w:r w:rsidDel="00000000" w:rsidR="00000000" w:rsidRPr="00000000">
        <w:rPr>
          <w:rFonts w:ascii="Times New Roman" w:cs="Times New Roman" w:eastAsia="Times New Roman" w:hAnsi="Times New Roman"/>
          <w:sz w:val="20"/>
          <w:szCs w:val="20"/>
          <w:rtl w:val="0"/>
        </w:rPr>
        <w:t xml:space="preserve">, this poet described Roosevelt as “a Professor of Energy” and “Alexander-Nebuchadnezzar”. For 10 points each:</w:t>
      </w:r>
    </w:p>
    <w:p w:rsidR="00000000" w:rsidDel="00000000" w:rsidP="00000000" w:rsidRDefault="00000000" w:rsidRPr="00000000" w14:paraId="0000009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Nicaraguan author, a pioneer of modernismo whose other poems include </w:t>
      </w:r>
      <w:r w:rsidDel="00000000" w:rsidR="00000000" w:rsidRPr="00000000">
        <w:rPr>
          <w:rFonts w:ascii="Times New Roman" w:cs="Times New Roman" w:eastAsia="Times New Roman" w:hAnsi="Times New Roman"/>
          <w:i w:val="1"/>
          <w:sz w:val="20"/>
          <w:szCs w:val="20"/>
          <w:rtl w:val="0"/>
        </w:rPr>
        <w:t xml:space="preserve">Symphony in Gray Major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8">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Ruben </w:t>
      </w:r>
      <w:r w:rsidDel="00000000" w:rsidR="00000000" w:rsidRPr="00000000">
        <w:rPr>
          <w:rFonts w:ascii="Times New Roman" w:cs="Times New Roman" w:eastAsia="Times New Roman" w:hAnsi="Times New Roman"/>
          <w:b w:val="1"/>
          <w:sz w:val="20"/>
          <w:szCs w:val="20"/>
          <w:u w:val="single"/>
          <w:rtl w:val="0"/>
        </w:rPr>
        <w:t xml:space="preserve">Dario</w:t>
      </w:r>
      <w:r w:rsidDel="00000000" w:rsidR="00000000" w:rsidRPr="00000000">
        <w:rPr>
          <w:rtl w:val="0"/>
        </w:rPr>
      </w:r>
    </w:p>
    <w:p w:rsidR="00000000" w:rsidDel="00000000" w:rsidP="00000000" w:rsidRDefault="00000000" w:rsidRPr="00000000" w14:paraId="0000009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collection by Dario is credited with establishing the modernismo style. It includes sections like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Lyrical Year”, as well as such characters as Walt Whitman, Queen Mab and Puck. </w:t>
      </w:r>
    </w:p>
    <w:p w:rsidR="00000000" w:rsidDel="00000000" w:rsidP="00000000" w:rsidRDefault="00000000" w:rsidRPr="00000000" w14:paraId="0000009A">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Azul</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Blue</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Dario frequently used this bird as a symbol for both love and for himself, as in a poem where he noted that this bird “only sings just before dying”. WB Yeats discussed wild examples of these birds “at Coole”. </w:t>
      </w:r>
    </w:p>
    <w:p w:rsidR="00000000" w:rsidDel="00000000" w:rsidP="00000000" w:rsidRDefault="00000000" w:rsidRPr="00000000" w14:paraId="0000009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swan</w:t>
      </w:r>
      <w:r w:rsidDel="00000000" w:rsidR="00000000" w:rsidRPr="00000000">
        <w:rPr>
          <w:rFonts w:ascii="Times New Roman" w:cs="Times New Roman" w:eastAsia="Times New Roman" w:hAnsi="Times New Roman"/>
          <w:sz w:val="20"/>
          <w:szCs w:val="20"/>
          <w:rtl w:val="0"/>
        </w:rPr>
        <w:t xml:space="preserve">s &lt;JK&gt; </w:t>
      </w:r>
    </w:p>
    <w:p w:rsidR="00000000" w:rsidDel="00000000" w:rsidP="00000000" w:rsidRDefault="00000000" w:rsidRPr="00000000" w14:paraId="0000009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Walter Pater asserted that to burn with a “hard, gemlike flame, to maintain this ecstasy, is success in life” in the controversial conclusion of a renowned essay collection on this period. For 10 points each: </w:t>
      </w:r>
    </w:p>
    <w:p w:rsidR="00000000" w:rsidDel="00000000" w:rsidP="00000000" w:rsidRDefault="00000000" w:rsidRPr="00000000" w14:paraId="0000009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period, described in that study as “productive in personalities, many-sided, centralised, complete.” The “continuity thesis” holds that it did not break as significantly with previous eras as often believed.</w:t>
      </w:r>
    </w:p>
    <w:p w:rsidR="00000000" w:rsidDel="00000000" w:rsidP="00000000" w:rsidRDefault="00000000" w:rsidRPr="00000000" w14:paraId="000000A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Renaissance</w:t>
      </w:r>
      <w:r w:rsidDel="00000000" w:rsidR="00000000" w:rsidRPr="00000000">
        <w:rPr>
          <w:rFonts w:ascii="Times New Roman" w:cs="Times New Roman" w:eastAsia="Times New Roman" w:hAnsi="Times New Roman"/>
          <w:sz w:val="20"/>
          <w:szCs w:val="20"/>
          <w:rtl w:val="0"/>
        </w:rPr>
        <w:t xml:space="preserve"> [prompt on the </w:t>
      </w:r>
      <w:r w:rsidDel="00000000" w:rsidR="00000000" w:rsidRPr="00000000">
        <w:rPr>
          <w:rFonts w:ascii="Times New Roman" w:cs="Times New Roman" w:eastAsia="Times New Roman" w:hAnsi="Times New Roman"/>
          <w:sz w:val="20"/>
          <w:szCs w:val="20"/>
          <w:u w:val="single"/>
          <w:rtl w:val="0"/>
        </w:rPr>
        <w:t xml:space="preserve">Scientific Revolution</w:t>
      </w:r>
      <w:r w:rsidDel="00000000" w:rsidR="00000000" w:rsidRPr="00000000">
        <w:rPr>
          <w:rFonts w:ascii="Times New Roman" w:cs="Times New Roman" w:eastAsia="Times New Roman" w:hAnsi="Times New Roman"/>
          <w:sz w:val="20"/>
          <w:szCs w:val="20"/>
          <w:rtl w:val="0"/>
        </w:rPr>
        <w:t xml:space="preserve"> as the continuity thesis concerns that too]</w:t>
      </w:r>
    </w:p>
    <w:p w:rsidR="00000000" w:rsidDel="00000000" w:rsidP="00000000" w:rsidRDefault="00000000" w:rsidRPr="00000000" w14:paraId="000000A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Sections of Pater’s </w:t>
      </w:r>
      <w:r w:rsidDel="00000000" w:rsidR="00000000" w:rsidRPr="00000000">
        <w:rPr>
          <w:rFonts w:ascii="Times New Roman" w:cs="Times New Roman" w:eastAsia="Times New Roman" w:hAnsi="Times New Roman"/>
          <w:i w:val="1"/>
          <w:sz w:val="20"/>
          <w:szCs w:val="20"/>
          <w:rtl w:val="0"/>
        </w:rPr>
        <w:t xml:space="preserve">The Renaissance</w:t>
      </w:r>
      <w:r w:rsidDel="00000000" w:rsidR="00000000" w:rsidRPr="00000000">
        <w:rPr>
          <w:rFonts w:ascii="Times New Roman" w:cs="Times New Roman" w:eastAsia="Times New Roman" w:hAnsi="Times New Roman"/>
          <w:sz w:val="20"/>
          <w:szCs w:val="20"/>
          <w:rtl w:val="0"/>
        </w:rPr>
        <w:t xml:space="preserve"> on “Sandro Botticelli” and “The Poetry of Michelangelo” were primarily influenced by the events of the Renaissance in this city, where the Medicis patronised many artists and thinkers.</w:t>
      </w:r>
    </w:p>
    <w:p w:rsidR="00000000" w:rsidDel="00000000" w:rsidP="00000000" w:rsidRDefault="00000000" w:rsidRPr="00000000" w14:paraId="000000A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Firenze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Florence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Discussing similar issues to Pater, this Swiss historian pioneered cultural history in his monumental 1860 work </w:t>
      </w:r>
      <w:r w:rsidDel="00000000" w:rsidR="00000000" w:rsidRPr="00000000">
        <w:rPr>
          <w:rFonts w:ascii="Times New Roman" w:cs="Times New Roman" w:eastAsia="Times New Roman" w:hAnsi="Times New Roman"/>
          <w:i w:val="1"/>
          <w:sz w:val="20"/>
          <w:szCs w:val="20"/>
          <w:rtl w:val="0"/>
        </w:rPr>
        <w:t xml:space="preserve">The Civilisation of the Renaissance in Italy</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Carl Jacob Christoph </w:t>
      </w:r>
      <w:r w:rsidDel="00000000" w:rsidR="00000000" w:rsidRPr="00000000">
        <w:rPr>
          <w:rFonts w:ascii="Times New Roman" w:cs="Times New Roman" w:eastAsia="Times New Roman" w:hAnsi="Times New Roman"/>
          <w:b w:val="1"/>
          <w:sz w:val="20"/>
          <w:szCs w:val="20"/>
          <w:u w:val="single"/>
          <w:rtl w:val="0"/>
        </w:rPr>
        <w:t xml:space="preserve">Burckhardt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&lt;JK&gt; </w:t>
      </w:r>
    </w:p>
    <w:p w:rsidR="00000000" w:rsidDel="00000000" w:rsidP="00000000" w:rsidRDefault="00000000" w:rsidRPr="00000000" w14:paraId="000000A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spacing w:line="276" w:lineRule="auto"/>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11. This object is from the “Fides” brand, and is repurchased after a family’s bedsheets are pawned. For 10 points each: </w:t>
      </w:r>
    </w:p>
    <w:p w:rsidR="00000000" w:rsidDel="00000000" w:rsidP="00000000" w:rsidRDefault="00000000" w:rsidRPr="00000000" w14:paraId="000000A7">
      <w:pPr>
        <w:spacing w:line="276" w:lineRule="auto"/>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[10] Name this object. This object allows the protagonist of the film in which it appears to gain work distributing advertising posters; that film revolves around Bruno and his father’s search for this object.</w:t>
      </w:r>
    </w:p>
    <w:p w:rsidR="00000000" w:rsidDel="00000000" w:rsidP="00000000" w:rsidRDefault="00000000" w:rsidRPr="00000000" w14:paraId="000000A8">
      <w:pPr>
        <w:spacing w:line="276" w:lineRule="auto"/>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ANSWER: The (first)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bicycle</w:t>
      </w:r>
      <w:r w:rsidDel="00000000" w:rsidR="00000000" w:rsidRPr="00000000">
        <w:rPr>
          <w:rFonts w:ascii="Times New Roman" w:cs="Times New Roman" w:eastAsia="Times New Roman" w:hAnsi="Times New Roman"/>
          <w:color w:val="222222"/>
          <w:sz w:val="20"/>
          <w:szCs w:val="20"/>
          <w:highlight w:val="white"/>
          <w:rtl w:val="0"/>
        </w:rPr>
        <w:t xml:space="preserve"> from </w:t>
      </w:r>
      <w:r w:rsidDel="00000000" w:rsidR="00000000" w:rsidRPr="00000000">
        <w:rPr>
          <w:rFonts w:ascii="Times New Roman" w:cs="Times New Roman" w:eastAsia="Times New Roman" w:hAnsi="Times New Roman"/>
          <w:b w:val="1"/>
          <w:i w:val="1"/>
          <w:color w:val="222222"/>
          <w:sz w:val="20"/>
          <w:szCs w:val="20"/>
          <w:highlight w:val="white"/>
          <w:u w:val="single"/>
          <w:rtl w:val="0"/>
        </w:rPr>
        <w:t xml:space="preserve">Bicycle Thieves</w:t>
      </w:r>
      <w:r w:rsidDel="00000000" w:rsidR="00000000" w:rsidRPr="00000000">
        <w:rPr>
          <w:rFonts w:ascii="Times New Roman" w:cs="Times New Roman" w:eastAsia="Times New Roman" w:hAnsi="Times New Roman"/>
          <w:i w:val="1"/>
          <w:color w:val="222222"/>
          <w:sz w:val="20"/>
          <w:szCs w:val="20"/>
          <w:highlight w:val="white"/>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[or </w:t>
      </w:r>
      <w:r w:rsidDel="00000000" w:rsidR="00000000" w:rsidRPr="00000000">
        <w:rPr>
          <w:rFonts w:ascii="Times New Roman" w:cs="Times New Roman" w:eastAsia="Times New Roman" w:hAnsi="Times New Roman"/>
          <w:i w:val="1"/>
          <w:color w:val="222222"/>
          <w:sz w:val="20"/>
          <w:szCs w:val="20"/>
          <w:highlight w:val="white"/>
          <w:rtl w:val="0"/>
        </w:rPr>
        <w:t xml:space="preserve">The</w:t>
      </w:r>
      <w:r w:rsidDel="00000000" w:rsidR="00000000" w:rsidRPr="00000000">
        <w:rPr>
          <w:rFonts w:ascii="Times New Roman" w:cs="Times New Roman" w:eastAsia="Times New Roman" w:hAnsi="Times New Roman"/>
          <w:b w:val="1"/>
          <w:i w:val="1"/>
          <w:color w:val="222222"/>
          <w:sz w:val="20"/>
          <w:szCs w:val="20"/>
          <w:highlight w:val="white"/>
          <w:u w:val="single"/>
          <w:rtl w:val="0"/>
        </w:rPr>
        <w:t xml:space="preserve"> Bicycle Thief</w:t>
      </w:r>
      <w:r w:rsidDel="00000000" w:rsidR="00000000" w:rsidRPr="00000000">
        <w:rPr>
          <w:rFonts w:ascii="Times New Roman" w:cs="Times New Roman" w:eastAsia="Times New Roman" w:hAnsi="Times New Roman"/>
          <w:color w:val="222222"/>
          <w:sz w:val="20"/>
          <w:szCs w:val="20"/>
          <w:highlight w:val="white"/>
          <w:u w:val="single"/>
          <w:rtl w:val="0"/>
        </w:rPr>
        <w:t xml:space="preserve">,</w:t>
      </w:r>
      <w:r w:rsidDel="00000000" w:rsidR="00000000" w:rsidRPr="00000000">
        <w:rPr>
          <w:rFonts w:ascii="Times New Roman" w:cs="Times New Roman" w:eastAsia="Times New Roman" w:hAnsi="Times New Roman"/>
          <w:color w:val="222222"/>
          <w:sz w:val="20"/>
          <w:szCs w:val="20"/>
          <w:highlight w:val="white"/>
          <w:rtl w:val="0"/>
        </w:rPr>
        <w:t xml:space="preserve"> or </w:t>
      </w:r>
      <w:r w:rsidDel="00000000" w:rsidR="00000000" w:rsidRPr="00000000">
        <w:rPr>
          <w:rFonts w:ascii="Times New Roman" w:cs="Times New Roman" w:eastAsia="Times New Roman" w:hAnsi="Times New Roman"/>
          <w:b w:val="1"/>
          <w:i w:val="1"/>
          <w:color w:val="222222"/>
          <w:sz w:val="20"/>
          <w:szCs w:val="20"/>
          <w:highlight w:val="white"/>
          <w:u w:val="single"/>
          <w:rtl w:val="0"/>
        </w:rPr>
        <w:t xml:space="preserve">Ladri di bicciclette</w:t>
      </w:r>
      <w:r w:rsidDel="00000000" w:rsidR="00000000" w:rsidRPr="00000000">
        <w:rPr>
          <w:rFonts w:ascii="Times New Roman" w:cs="Times New Roman" w:eastAsia="Times New Roman" w:hAnsi="Times New Roman"/>
          <w:color w:val="222222"/>
          <w:sz w:val="20"/>
          <w:szCs w:val="20"/>
          <w:highlight w:val="white"/>
          <w:rtl w:val="0"/>
        </w:rPr>
        <w:t xml:space="preserve">, accept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Antonio</w:t>
      </w:r>
      <w:r w:rsidDel="00000000" w:rsidR="00000000" w:rsidRPr="00000000">
        <w:rPr>
          <w:rFonts w:ascii="Times New Roman" w:cs="Times New Roman" w:eastAsia="Times New Roman" w:hAnsi="Times New Roman"/>
          <w:color w:val="222222"/>
          <w:sz w:val="20"/>
          <w:szCs w:val="20"/>
          <w:highlight w:val="white"/>
          <w:rtl w:val="0"/>
        </w:rPr>
        <w:t xml:space="preserve">’s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bicycle</w:t>
      </w:r>
      <w:r w:rsidDel="00000000" w:rsidR="00000000" w:rsidRPr="00000000">
        <w:rPr>
          <w:rFonts w:ascii="Times New Roman" w:cs="Times New Roman" w:eastAsia="Times New Roman" w:hAnsi="Times New Roman"/>
          <w:color w:val="222222"/>
          <w:sz w:val="20"/>
          <w:szCs w:val="20"/>
          <w:highlight w:val="white"/>
          <w:rtl w:val="0"/>
        </w:rPr>
        <w:t xml:space="preserve"> or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Ricci’s bicycle</w:t>
      </w:r>
      <w:r w:rsidDel="00000000" w:rsidR="00000000" w:rsidRPr="00000000">
        <w:rPr>
          <w:rFonts w:ascii="Times New Roman" w:cs="Times New Roman" w:eastAsia="Times New Roman" w:hAnsi="Times New Roman"/>
          <w:color w:val="222222"/>
          <w:sz w:val="20"/>
          <w:szCs w:val="20"/>
          <w:highlight w:val="white"/>
          <w:rtl w:val="0"/>
        </w:rPr>
        <w:t xml:space="preserve"> and word forms; prompt on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bicycle</w:t>
      </w:r>
      <w:r w:rsidDel="00000000" w:rsidR="00000000" w:rsidRPr="00000000">
        <w:rPr>
          <w:rFonts w:ascii="Times New Roman" w:cs="Times New Roman" w:eastAsia="Times New Roman" w:hAnsi="Times New Roman"/>
          <w:color w:val="222222"/>
          <w:sz w:val="20"/>
          <w:szCs w:val="20"/>
          <w:highlight w:val="white"/>
          <w:rtl w:val="0"/>
        </w:rPr>
        <w:t xml:space="preserve">, asking for the film]</w:t>
      </w:r>
    </w:p>
    <w:p w:rsidR="00000000" w:rsidDel="00000000" w:rsidP="00000000" w:rsidRDefault="00000000" w:rsidRPr="00000000" w14:paraId="000000A9">
      <w:pPr>
        <w:spacing w:line="276" w:lineRule="auto"/>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[10] </w:t>
      </w:r>
      <w:r w:rsidDel="00000000" w:rsidR="00000000" w:rsidRPr="00000000">
        <w:rPr>
          <w:rFonts w:ascii="Times New Roman" w:cs="Times New Roman" w:eastAsia="Times New Roman" w:hAnsi="Times New Roman"/>
          <w:i w:val="1"/>
          <w:color w:val="222222"/>
          <w:sz w:val="20"/>
          <w:szCs w:val="20"/>
          <w:highlight w:val="white"/>
          <w:rtl w:val="0"/>
        </w:rPr>
        <w:t xml:space="preserve">Bicycle Thieves </w:t>
      </w:r>
      <w:r w:rsidDel="00000000" w:rsidR="00000000" w:rsidRPr="00000000">
        <w:rPr>
          <w:rFonts w:ascii="Times New Roman" w:cs="Times New Roman" w:eastAsia="Times New Roman" w:hAnsi="Times New Roman"/>
          <w:color w:val="222222"/>
          <w:sz w:val="20"/>
          <w:szCs w:val="20"/>
          <w:highlight w:val="white"/>
          <w:rtl w:val="0"/>
        </w:rPr>
        <w:t xml:space="preserve">is perhaps the best-known work by this Italian director, whose other films include </w:t>
      </w:r>
      <w:r w:rsidDel="00000000" w:rsidR="00000000" w:rsidRPr="00000000">
        <w:rPr>
          <w:rFonts w:ascii="Times New Roman" w:cs="Times New Roman" w:eastAsia="Times New Roman" w:hAnsi="Times New Roman"/>
          <w:i w:val="1"/>
          <w:color w:val="222222"/>
          <w:sz w:val="20"/>
          <w:szCs w:val="20"/>
          <w:highlight w:val="white"/>
          <w:rtl w:val="0"/>
        </w:rPr>
        <w:t xml:space="preserve">Sciuscia</w:t>
      </w:r>
      <w:r w:rsidDel="00000000" w:rsidR="00000000" w:rsidRPr="00000000">
        <w:rPr>
          <w:rFonts w:ascii="Times New Roman" w:cs="Times New Roman" w:eastAsia="Times New Roman" w:hAnsi="Times New Roman"/>
          <w:color w:val="222222"/>
          <w:sz w:val="20"/>
          <w:szCs w:val="20"/>
          <w:highlight w:val="white"/>
          <w:rtl w:val="0"/>
        </w:rPr>
        <w:t xml:space="preserve"> and </w:t>
      </w:r>
      <w:r w:rsidDel="00000000" w:rsidR="00000000" w:rsidRPr="00000000">
        <w:rPr>
          <w:rFonts w:ascii="Times New Roman" w:cs="Times New Roman" w:eastAsia="Times New Roman" w:hAnsi="Times New Roman"/>
          <w:i w:val="1"/>
          <w:color w:val="222222"/>
          <w:sz w:val="20"/>
          <w:szCs w:val="20"/>
          <w:highlight w:val="white"/>
          <w:rtl w:val="0"/>
        </w:rPr>
        <w:t xml:space="preserve">Umberto D</w:t>
      </w:r>
      <w:r w:rsidDel="00000000" w:rsidR="00000000" w:rsidRPr="00000000">
        <w:rPr>
          <w:rFonts w:ascii="Times New Roman" w:cs="Times New Roman" w:eastAsia="Times New Roman" w:hAnsi="Times New Roman"/>
          <w:color w:val="222222"/>
          <w:sz w:val="20"/>
          <w:szCs w:val="20"/>
          <w:highlight w:val="white"/>
          <w:rtl w:val="0"/>
        </w:rPr>
        <w:t xml:space="preserve">. He often collaborated with Cesare Zavattini. </w:t>
      </w:r>
    </w:p>
    <w:p w:rsidR="00000000" w:rsidDel="00000000" w:rsidP="00000000" w:rsidRDefault="00000000" w:rsidRPr="00000000" w14:paraId="000000AA">
      <w:pPr>
        <w:spacing w:line="276" w:lineRule="auto"/>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ANSWER: Vittorio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De Sica</w:t>
      </w:r>
      <w:r w:rsidDel="00000000" w:rsidR="00000000" w:rsidRPr="00000000">
        <w:rPr>
          <w:rtl w:val="0"/>
        </w:rPr>
      </w:r>
    </w:p>
    <w:p w:rsidR="00000000" w:rsidDel="00000000" w:rsidP="00000000" w:rsidRDefault="00000000" w:rsidRPr="00000000" w14:paraId="000000AB">
      <w:pPr>
        <w:spacing w:line="276" w:lineRule="auto"/>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[10] Along with Roberto Rossellini, De Sica pioneered a genre of film known as the “neo-” type of this wider artistic movement. It generally seeks to portray subjects as truthfully as possible, without artificiality.</w:t>
      </w:r>
    </w:p>
    <w:p w:rsidR="00000000" w:rsidDel="00000000" w:rsidP="00000000" w:rsidRDefault="00000000" w:rsidRPr="00000000" w14:paraId="000000AC">
      <w:pPr>
        <w:spacing w:line="276" w:lineRule="auto"/>
        <w:contextualSpacing w:val="0"/>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ANSWER: (Italian neo-) </w:t>
      </w:r>
      <w:r w:rsidDel="00000000" w:rsidR="00000000" w:rsidRPr="00000000">
        <w:rPr>
          <w:rFonts w:ascii="Times New Roman" w:cs="Times New Roman" w:eastAsia="Times New Roman" w:hAnsi="Times New Roman"/>
          <w:b w:val="1"/>
          <w:color w:val="222222"/>
          <w:sz w:val="20"/>
          <w:szCs w:val="20"/>
          <w:highlight w:val="white"/>
          <w:u w:val="single"/>
          <w:rtl w:val="0"/>
        </w:rPr>
        <w:t xml:space="preserve">Realism</w:t>
      </w:r>
      <w:r w:rsidDel="00000000" w:rsidR="00000000" w:rsidRPr="00000000">
        <w:rPr>
          <w:rFonts w:ascii="Times New Roman" w:cs="Times New Roman" w:eastAsia="Times New Roman" w:hAnsi="Times New Roman"/>
          <w:color w:val="222222"/>
          <w:sz w:val="20"/>
          <w:szCs w:val="20"/>
          <w:highlight w:val="white"/>
          <w:rtl w:val="0"/>
        </w:rPr>
        <w:t xml:space="preserve"> &lt;JK&gt; </w:t>
      </w:r>
    </w:p>
    <w:p w:rsidR="00000000" w:rsidDel="00000000" w:rsidP="00000000" w:rsidRDefault="00000000" w:rsidRPr="00000000" w14:paraId="000000AD">
      <w:pPr>
        <w:spacing w:line="276" w:lineRule="auto"/>
        <w:contextualSpacing w:val="0"/>
        <w:rPr>
          <w:rFonts w:ascii="Times New Roman" w:cs="Times New Roman" w:eastAsia="Times New Roman" w:hAnsi="Times New Roman"/>
          <w:color w:val="222222"/>
          <w:sz w:val="20"/>
          <w:szCs w:val="20"/>
          <w:highlight w:val="white"/>
        </w:rPr>
      </w:pPr>
      <w:r w:rsidDel="00000000" w:rsidR="00000000" w:rsidRPr="00000000">
        <w:rPr>
          <w:rtl w:val="0"/>
        </w:rPr>
      </w:r>
    </w:p>
    <w:p w:rsidR="00000000" w:rsidDel="00000000" w:rsidP="00000000" w:rsidRDefault="00000000" w:rsidRPr="00000000" w14:paraId="000000A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In all the excitement of Brexit, most English people forgot to consider one important issue. For 10 points each:</w:t>
      </w:r>
    </w:p>
    <w:p w:rsidR="00000000" w:rsidDel="00000000" w:rsidP="00000000" w:rsidRDefault="00000000" w:rsidRPr="00000000" w14:paraId="000000A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construct was one of the EU’s three key “divorce issues” along with a financial settlement and the rights of EU citizens. This 500km-long construct runs from Lough Foyle to Carlingford and has allowed free passage of people since 1923.</w:t>
      </w:r>
    </w:p>
    <w:p w:rsidR="00000000" w:rsidDel="00000000" w:rsidP="00000000" w:rsidRDefault="00000000" w:rsidRPr="00000000" w14:paraId="000000B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Irish border</w:t>
      </w:r>
      <w:r w:rsidDel="00000000" w:rsidR="00000000" w:rsidRPr="00000000">
        <w:rPr>
          <w:rtl w:val="0"/>
        </w:rPr>
      </w:r>
    </w:p>
    <w:p w:rsidR="00000000" w:rsidDel="00000000" w:rsidP="00000000" w:rsidRDefault="00000000" w:rsidRPr="00000000" w14:paraId="000000B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best-case scenario would see the institution of a customs border, with minimal physical obstructions. The gold standard for that model is the border between these two countries, visited by Wills and Kate earlier this month.</w:t>
      </w:r>
    </w:p>
    <w:p w:rsidR="00000000" w:rsidDel="00000000" w:rsidP="00000000" w:rsidRDefault="00000000" w:rsidRPr="00000000" w14:paraId="000000B2">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Norway</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1"/>
          <w:sz w:val="20"/>
          <w:szCs w:val="20"/>
          <w:u w:val="single"/>
          <w:rtl w:val="0"/>
        </w:rPr>
        <w:t xml:space="preserve">Sweden</w:t>
      </w:r>
    </w:p>
    <w:p w:rsidR="00000000" w:rsidDel="00000000" w:rsidP="00000000" w:rsidRDefault="00000000" w:rsidRPr="00000000" w14:paraId="000000B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far more extreme option is Nigel Farage’s idea for an “Irexit”. Farage called for a “public debate” on the issue – then refused to debate this Fine Gael politician and Vice President of the European Parliament when she offered.</w:t>
      </w:r>
    </w:p>
    <w:p w:rsidR="00000000" w:rsidDel="00000000" w:rsidP="00000000" w:rsidRDefault="00000000" w:rsidRPr="00000000" w14:paraId="000000B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Mairead McGuinness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McGuinness</w:t>
      </w:r>
      <w:r w:rsidDel="00000000" w:rsidR="00000000" w:rsidRPr="00000000">
        <w:rPr>
          <w:rFonts w:ascii="Times New Roman" w:cs="Times New Roman" w:eastAsia="Times New Roman" w:hAnsi="Times New Roman"/>
          <w:sz w:val="20"/>
          <w:szCs w:val="20"/>
          <w:rtl w:val="0"/>
        </w:rPr>
        <w:t xml:space="preserve">] &lt;EJW&gt;</w:t>
      </w:r>
      <w:r w:rsidDel="00000000" w:rsidR="00000000" w:rsidRPr="00000000">
        <w:rPr>
          <w:rtl w:val="0"/>
        </w:rPr>
      </w:r>
    </w:p>
    <w:p w:rsidR="00000000" w:rsidDel="00000000" w:rsidP="00000000" w:rsidRDefault="00000000" w:rsidRPr="00000000" w14:paraId="000000B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For 10 points each, name some German-language authors who left works unfinished upon their deaths:</w:t>
      </w:r>
    </w:p>
    <w:p w:rsidR="00000000" w:rsidDel="00000000" w:rsidP="00000000" w:rsidRDefault="00000000" w:rsidRPr="00000000" w14:paraId="000000B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author's death from typhus at the age of 23 prevented him from adding a third act to his play </w:t>
      </w:r>
      <w:r w:rsidDel="00000000" w:rsidR="00000000" w:rsidRPr="00000000">
        <w:rPr>
          <w:rFonts w:ascii="Times New Roman" w:cs="Times New Roman" w:eastAsia="Times New Roman" w:hAnsi="Times New Roman"/>
          <w:i w:val="1"/>
          <w:sz w:val="20"/>
          <w:szCs w:val="20"/>
          <w:rtl w:val="0"/>
        </w:rPr>
        <w:t xml:space="preserve">Woyzeck</w:t>
      </w:r>
      <w:r w:rsidDel="00000000" w:rsidR="00000000" w:rsidRPr="00000000">
        <w:rPr>
          <w:rFonts w:ascii="Times New Roman" w:cs="Times New Roman" w:eastAsia="Times New Roman" w:hAnsi="Times New Roman"/>
          <w:sz w:val="20"/>
          <w:szCs w:val="20"/>
          <w:rtl w:val="0"/>
        </w:rPr>
        <w:t xml:space="preserve">, which was later presented in a “finished” version by Karl Emil Franzos.</w:t>
      </w:r>
    </w:p>
    <w:p w:rsidR="00000000" w:rsidDel="00000000" w:rsidP="00000000" w:rsidRDefault="00000000" w:rsidRPr="00000000" w14:paraId="000000B8">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Georg </w:t>
      </w:r>
      <w:r w:rsidDel="00000000" w:rsidR="00000000" w:rsidRPr="00000000">
        <w:rPr>
          <w:rFonts w:ascii="Times New Roman" w:cs="Times New Roman" w:eastAsia="Times New Roman" w:hAnsi="Times New Roman"/>
          <w:b w:val="1"/>
          <w:sz w:val="20"/>
          <w:szCs w:val="20"/>
          <w:u w:val="single"/>
          <w:rtl w:val="0"/>
        </w:rPr>
        <w:t xml:space="preserve">Büchner</w:t>
      </w:r>
    </w:p>
    <w:p w:rsidR="00000000" w:rsidDel="00000000" w:rsidP="00000000" w:rsidRDefault="00000000" w:rsidRPr="00000000" w14:paraId="000000B9">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Austrian author similarly never managed to write a definitive ending to his novel </w:t>
      </w:r>
      <w:r w:rsidDel="00000000" w:rsidR="00000000" w:rsidRPr="00000000">
        <w:rPr>
          <w:rFonts w:ascii="Times New Roman" w:cs="Times New Roman" w:eastAsia="Times New Roman" w:hAnsi="Times New Roman"/>
          <w:i w:val="1"/>
          <w:sz w:val="20"/>
          <w:szCs w:val="20"/>
          <w:rtl w:val="0"/>
        </w:rPr>
        <w:t xml:space="preserve">The Man Without Qualities</w:t>
      </w:r>
      <w:r w:rsidDel="00000000" w:rsidR="00000000" w:rsidRPr="00000000">
        <w:rPr>
          <w:rFonts w:ascii="Times New Roman" w:cs="Times New Roman" w:eastAsia="Times New Roman" w:hAnsi="Times New Roman"/>
          <w:sz w:val="20"/>
          <w:szCs w:val="20"/>
          <w:rtl w:val="0"/>
        </w:rPr>
        <w:t xml:space="preserve">, with modern editions typically featuring several of his aborted drafts in the appendix.</w:t>
      </w:r>
    </w:p>
    <w:p w:rsidR="00000000" w:rsidDel="00000000" w:rsidP="00000000" w:rsidRDefault="00000000" w:rsidRPr="00000000" w14:paraId="000000BA">
      <w:pPr>
        <w:spacing w:line="276" w:lineRule="auto"/>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Robert </w:t>
      </w:r>
      <w:r w:rsidDel="00000000" w:rsidR="00000000" w:rsidRPr="00000000">
        <w:rPr>
          <w:rFonts w:ascii="Times New Roman" w:cs="Times New Roman" w:eastAsia="Times New Roman" w:hAnsi="Times New Roman"/>
          <w:b w:val="1"/>
          <w:sz w:val="20"/>
          <w:szCs w:val="20"/>
          <w:u w:val="single"/>
          <w:rtl w:val="0"/>
        </w:rPr>
        <w:t xml:space="preserve">Musil</w:t>
      </w:r>
    </w:p>
    <w:p w:rsidR="00000000" w:rsidDel="00000000" w:rsidP="00000000" w:rsidRDefault="00000000" w:rsidRPr="00000000" w14:paraId="000000B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After this author died of tuberculosis, his friend Max Brod took care of his effects. Among works left unfinished on his death in 1924 were </w:t>
      </w:r>
      <w:r w:rsidDel="00000000" w:rsidR="00000000" w:rsidRPr="00000000">
        <w:rPr>
          <w:rFonts w:ascii="Times New Roman" w:cs="Times New Roman" w:eastAsia="Times New Roman" w:hAnsi="Times New Roman"/>
          <w:i w:val="1"/>
          <w:sz w:val="20"/>
          <w:szCs w:val="20"/>
          <w:rtl w:val="0"/>
        </w:rPr>
        <w:t xml:space="preserve">Amerika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Castle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i w:val="1"/>
          <w:sz w:val="20"/>
          <w:szCs w:val="20"/>
          <w:rtl w:val="0"/>
        </w:rPr>
        <w:t xml:space="preserve">The Trial</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C">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Franz </w:t>
      </w:r>
      <w:r w:rsidDel="00000000" w:rsidR="00000000" w:rsidRPr="00000000">
        <w:rPr>
          <w:rFonts w:ascii="Times New Roman" w:cs="Times New Roman" w:eastAsia="Times New Roman" w:hAnsi="Times New Roman"/>
          <w:b w:val="1"/>
          <w:sz w:val="20"/>
          <w:szCs w:val="20"/>
          <w:u w:val="single"/>
          <w:rtl w:val="0"/>
        </w:rPr>
        <w:t xml:space="preserve">Kafka</w:t>
      </w:r>
      <w:r w:rsidDel="00000000" w:rsidR="00000000" w:rsidRPr="00000000">
        <w:rPr>
          <w:rFonts w:ascii="Times New Roman" w:cs="Times New Roman" w:eastAsia="Times New Roman" w:hAnsi="Times New Roman"/>
          <w:sz w:val="20"/>
          <w:szCs w:val="20"/>
          <w:rtl w:val="0"/>
        </w:rPr>
        <w:t xml:space="preserve"> &lt;HO&gt; </w:t>
      </w:r>
    </w:p>
    <w:p w:rsidR="00000000" w:rsidDel="00000000" w:rsidP="00000000" w:rsidRDefault="00000000" w:rsidRPr="00000000" w14:paraId="000000B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E">
      <w:pPr>
        <w:spacing w:line="276"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sz w:val="20"/>
          <w:szCs w:val="20"/>
          <w:highlight w:val="white"/>
          <w:rtl w:val="0"/>
        </w:rPr>
        <w:t xml:space="preserve">This piece may have been inspired by Mozart’s Piano Sonata No. 14, as it shares an almost identical theme in its Adagio 2nd movement. For 10 points each:</w:t>
      </w:r>
    </w:p>
    <w:p w:rsidR="00000000" w:rsidDel="00000000" w:rsidP="00000000" w:rsidRDefault="00000000" w:rsidRPr="00000000" w14:paraId="000000BF">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Name this piano work, which opens with a fortepiano tonic chord, and features a repeated Mannheim Rocket motif, accompanied in the first movement by tremolo octaves in the left hand. </w:t>
      </w:r>
    </w:p>
    <w:p w:rsidR="00000000" w:rsidDel="00000000" w:rsidP="00000000" w:rsidRDefault="00000000" w:rsidRPr="00000000" w14:paraId="000000C0">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Sonata Pathétique</w:t>
      </w:r>
      <w:r w:rsidDel="00000000" w:rsidR="00000000" w:rsidRPr="00000000">
        <w:rPr>
          <w:rFonts w:ascii="Times New Roman" w:cs="Times New Roman" w:eastAsia="Times New Roman" w:hAnsi="Times New Roman"/>
          <w:sz w:val="20"/>
          <w:szCs w:val="20"/>
          <w:highlight w:val="white"/>
          <w:rtl w:val="0"/>
        </w:rPr>
        <w:t xml:space="preserve"> [accept </w:t>
      </w:r>
      <w:r w:rsidDel="00000000" w:rsidR="00000000" w:rsidRPr="00000000">
        <w:rPr>
          <w:rFonts w:ascii="Times New Roman" w:cs="Times New Roman" w:eastAsia="Times New Roman" w:hAnsi="Times New Roman"/>
          <w:b w:val="1"/>
          <w:sz w:val="20"/>
          <w:szCs w:val="20"/>
          <w:highlight w:val="white"/>
          <w:u w:val="single"/>
          <w:rtl w:val="0"/>
        </w:rPr>
        <w:t xml:space="preserve">Piano Sonata No. 8</w:t>
      </w:r>
      <w:r w:rsidDel="00000000" w:rsidR="00000000" w:rsidRPr="00000000">
        <w:rPr>
          <w:rFonts w:ascii="Times New Roman" w:cs="Times New Roman" w:eastAsia="Times New Roman" w:hAnsi="Times New Roman"/>
          <w:sz w:val="20"/>
          <w:szCs w:val="20"/>
          <w:highlight w:val="white"/>
          <w:rtl w:val="0"/>
        </w:rPr>
        <w:t xml:space="preserve">; do not accept or prompt on “Symphonie Pathétique”!]</w:t>
      </w:r>
    </w:p>
    <w:p w:rsidR="00000000" w:rsidDel="00000000" w:rsidP="00000000" w:rsidRDefault="00000000" w:rsidRPr="00000000" w14:paraId="000000C1">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The Sonata Pathétique is a work by this German composer, whose other piano works include the “Hammerklavier” and “Moonlight” sonatas.</w:t>
      </w:r>
    </w:p>
    <w:p w:rsidR="00000000" w:rsidDel="00000000" w:rsidP="00000000" w:rsidRDefault="00000000" w:rsidRPr="00000000" w14:paraId="000000C2">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ANSWER: Ludwig Van </w:t>
      </w:r>
      <w:r w:rsidDel="00000000" w:rsidR="00000000" w:rsidRPr="00000000">
        <w:rPr>
          <w:rFonts w:ascii="Times New Roman" w:cs="Times New Roman" w:eastAsia="Times New Roman" w:hAnsi="Times New Roman"/>
          <w:b w:val="1"/>
          <w:sz w:val="20"/>
          <w:szCs w:val="20"/>
          <w:highlight w:val="white"/>
          <w:u w:val="single"/>
          <w:rtl w:val="0"/>
        </w:rPr>
        <w:t xml:space="preserve">Beethoven</w:t>
      </w:r>
      <w:r w:rsidDel="00000000" w:rsidR="00000000" w:rsidRPr="00000000">
        <w:rPr>
          <w:rtl w:val="0"/>
        </w:rPr>
      </w:r>
    </w:p>
    <w:p w:rsidR="00000000" w:rsidDel="00000000" w:rsidP="00000000" w:rsidRDefault="00000000" w:rsidRPr="00000000" w14:paraId="000000C3">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[10] The Sonata Pathétique is in this key, which Beethoven favoured for his most dramatic works. The funeral march from his Eroica Symphony is in this key, as is his Fifth Symphony.</w:t>
      </w:r>
    </w:p>
    <w:p w:rsidR="00000000" w:rsidDel="00000000" w:rsidP="00000000" w:rsidRDefault="00000000" w:rsidRPr="00000000" w14:paraId="000000C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ANSWER: </w:t>
      </w:r>
      <w:r w:rsidDel="00000000" w:rsidR="00000000" w:rsidRPr="00000000">
        <w:rPr>
          <w:rFonts w:ascii="Times New Roman" w:cs="Times New Roman" w:eastAsia="Times New Roman" w:hAnsi="Times New Roman"/>
          <w:b w:val="1"/>
          <w:sz w:val="20"/>
          <w:szCs w:val="20"/>
          <w:highlight w:val="white"/>
          <w:u w:val="single"/>
          <w:rtl w:val="0"/>
        </w:rPr>
        <w:t xml:space="preserve">C Minor</w:t>
      </w:r>
      <w:r w:rsidDel="00000000" w:rsidR="00000000" w:rsidRPr="00000000">
        <w:rPr>
          <w:rFonts w:ascii="Times New Roman" w:cs="Times New Roman" w:eastAsia="Times New Roman" w:hAnsi="Times New Roman"/>
          <w:sz w:val="20"/>
          <w:szCs w:val="20"/>
          <w:highlight w:val="white"/>
          <w:rtl w:val="0"/>
        </w:rPr>
        <w:t xml:space="preserve"> [do not accept or prompt on just “C”] &lt;Tom&gt;</w:t>
      </w:r>
      <w:r w:rsidDel="00000000" w:rsidR="00000000" w:rsidRPr="00000000">
        <w:rPr>
          <w:rtl w:val="0"/>
        </w:rPr>
      </w:r>
    </w:p>
    <w:p w:rsidR="00000000" w:rsidDel="00000000" w:rsidP="00000000" w:rsidRDefault="00000000" w:rsidRPr="00000000" w14:paraId="000000C5">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This event was intended to force Hector Campora from office, and although the official death toll was 13, the real figure is believed to be much higher. For 10 points each:</w:t>
      </w:r>
    </w:p>
    <w:p w:rsidR="00000000" w:rsidDel="00000000" w:rsidP="00000000" w:rsidRDefault="00000000" w:rsidRPr="00000000" w14:paraId="000000C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June 1973 event in which a crowd of left-wing youths, as well as members of the Montoneros, were shot dead by snipers at an international airport.</w:t>
      </w:r>
    </w:p>
    <w:p w:rsidR="00000000" w:rsidDel="00000000" w:rsidP="00000000" w:rsidRDefault="00000000" w:rsidRPr="00000000" w14:paraId="000000C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Ezeiza</w:t>
      </w:r>
      <w:r w:rsidDel="00000000" w:rsidR="00000000" w:rsidRPr="00000000">
        <w:rPr>
          <w:rFonts w:ascii="Times New Roman" w:cs="Times New Roman" w:eastAsia="Times New Roman" w:hAnsi="Times New Roman"/>
          <w:sz w:val="20"/>
          <w:szCs w:val="20"/>
          <w:rtl w:val="0"/>
        </w:rPr>
        <w:t xml:space="preserve"> massacre</w:t>
      </w:r>
    </w:p>
    <w:p w:rsidR="00000000" w:rsidDel="00000000" w:rsidP="00000000" w:rsidRDefault="00000000" w:rsidRPr="00000000" w14:paraId="000000C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Ezeiza massacre took place shortly after this man arrived at the airport, after 19 years of exile in Spain. This Argentine general and President was supported by his wife Evita during his first term. </w:t>
      </w:r>
    </w:p>
    <w:p w:rsidR="00000000" w:rsidDel="00000000" w:rsidP="00000000" w:rsidRDefault="00000000" w:rsidRPr="00000000" w14:paraId="000000C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Juan </w:t>
      </w:r>
      <w:r w:rsidDel="00000000" w:rsidR="00000000" w:rsidRPr="00000000">
        <w:rPr>
          <w:rFonts w:ascii="Times New Roman" w:cs="Times New Roman" w:eastAsia="Times New Roman" w:hAnsi="Times New Roman"/>
          <w:b w:val="1"/>
          <w:sz w:val="20"/>
          <w:szCs w:val="20"/>
          <w:u w:val="single"/>
          <w:rtl w:val="0"/>
        </w:rPr>
        <w:t xml:space="preserve">Peron</w:t>
      </w:r>
      <w:r w:rsidDel="00000000" w:rsidR="00000000" w:rsidRPr="00000000">
        <w:rPr>
          <w:rtl w:val="0"/>
        </w:rPr>
      </w:r>
    </w:p>
    <w:p w:rsidR="00000000" w:rsidDel="00000000" w:rsidP="00000000" w:rsidRDefault="00000000" w:rsidRPr="00000000" w14:paraId="000000C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Soon after the Ezeiza massacre, this period of state terrorism began, in which the Argentine government openly killed or “disappeared” around 30,000 left-wing guerrillas, students and journalists. </w:t>
      </w:r>
    </w:p>
    <w:p w:rsidR="00000000" w:rsidDel="00000000" w:rsidP="00000000" w:rsidRDefault="00000000" w:rsidRPr="00000000" w14:paraId="000000C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Dirty War</w:t>
      </w:r>
      <w:r w:rsidDel="00000000" w:rsidR="00000000" w:rsidRPr="00000000">
        <w:rPr>
          <w:rFonts w:ascii="Times New Roman" w:cs="Times New Roman" w:eastAsia="Times New Roman" w:hAnsi="Times New Roman"/>
          <w:sz w:val="20"/>
          <w:szCs w:val="20"/>
          <w:rtl w:val="0"/>
        </w:rPr>
        <w:t xml:space="preserve"> [or La </w:t>
      </w:r>
      <w:r w:rsidDel="00000000" w:rsidR="00000000" w:rsidRPr="00000000">
        <w:rPr>
          <w:rFonts w:ascii="Times New Roman" w:cs="Times New Roman" w:eastAsia="Times New Roman" w:hAnsi="Times New Roman"/>
          <w:b w:val="1"/>
          <w:sz w:val="20"/>
          <w:szCs w:val="20"/>
          <w:u w:val="single"/>
          <w:rtl w:val="0"/>
        </w:rPr>
        <w:t xml:space="preserve">Guerra Sucia</w:t>
      </w:r>
      <w:r w:rsidDel="00000000" w:rsidR="00000000" w:rsidRPr="00000000">
        <w:rPr>
          <w:rFonts w:ascii="Times New Roman" w:cs="Times New Roman" w:eastAsia="Times New Roman" w:hAnsi="Times New Roman"/>
          <w:sz w:val="20"/>
          <w:szCs w:val="20"/>
          <w:rtl w:val="0"/>
        </w:rPr>
        <w:t xml:space="preserve">; prompt on Operation </w:t>
      </w:r>
      <w:r w:rsidDel="00000000" w:rsidR="00000000" w:rsidRPr="00000000">
        <w:rPr>
          <w:rFonts w:ascii="Times New Roman" w:cs="Times New Roman" w:eastAsia="Times New Roman" w:hAnsi="Times New Roman"/>
          <w:sz w:val="20"/>
          <w:szCs w:val="20"/>
          <w:u w:val="single"/>
          <w:rtl w:val="0"/>
        </w:rPr>
        <w:t xml:space="preserve">Condor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&lt;JK&gt; </w:t>
      </w:r>
    </w:p>
    <w:p w:rsidR="00000000" w:rsidDel="00000000" w:rsidP="00000000" w:rsidRDefault="00000000" w:rsidRPr="00000000" w14:paraId="000000CD">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This philosopher’s constructivist ideas about mathematics led him to conclude that not all real numbers have a decimal expansion. For 10 points each:</w:t>
      </w:r>
    </w:p>
    <w:p w:rsidR="00000000" w:rsidDel="00000000" w:rsidP="00000000" w:rsidRDefault="00000000" w:rsidRPr="00000000" w14:paraId="000000C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Dutch mathematician and philosopher, whose rejection of the law of the excluded middle was central to his idea of mathematical intuitionism, which clashed with Hilbert’s concept of formalism.</w:t>
        <w:br w:type="textWrapping"/>
        <w:t xml:space="preserve">ANSWER: Luitzen Egbertus Jan ‘Bertus’ </w:t>
      </w:r>
      <w:r w:rsidDel="00000000" w:rsidR="00000000" w:rsidRPr="00000000">
        <w:rPr>
          <w:rFonts w:ascii="Times New Roman" w:cs="Times New Roman" w:eastAsia="Times New Roman" w:hAnsi="Times New Roman"/>
          <w:b w:val="1"/>
          <w:sz w:val="20"/>
          <w:szCs w:val="20"/>
          <w:u w:val="single"/>
          <w:rtl w:val="0"/>
        </w:rPr>
        <w:t xml:space="preserve">Brouwer</w:t>
      </w:r>
      <w:r w:rsidDel="00000000" w:rsidR="00000000" w:rsidRPr="00000000">
        <w:rPr>
          <w:rtl w:val="0"/>
        </w:rPr>
      </w:r>
    </w:p>
    <w:p w:rsidR="00000000" w:rsidDel="00000000" w:rsidP="00000000" w:rsidRDefault="00000000" w:rsidRPr="00000000" w14:paraId="000000D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Both Brouwer and Hilbert disagreed with this German thinker’s “logicist” view of mathematics, in which regard he wrote </w:t>
      </w:r>
      <w:r w:rsidDel="00000000" w:rsidR="00000000" w:rsidRPr="00000000">
        <w:rPr>
          <w:rFonts w:ascii="Times New Roman" w:cs="Times New Roman" w:eastAsia="Times New Roman" w:hAnsi="Times New Roman"/>
          <w:i w:val="1"/>
          <w:sz w:val="20"/>
          <w:szCs w:val="20"/>
          <w:rtl w:val="0"/>
        </w:rPr>
        <w:t xml:space="preserve">The Foundations of Arithmetic </w:t>
      </w:r>
      <w:r w:rsidDel="00000000" w:rsidR="00000000" w:rsidRPr="00000000">
        <w:rPr>
          <w:rFonts w:ascii="Times New Roman" w:cs="Times New Roman" w:eastAsia="Times New Roman" w:hAnsi="Times New Roman"/>
          <w:sz w:val="20"/>
          <w:szCs w:val="20"/>
          <w:rtl w:val="0"/>
        </w:rPr>
        <w:t xml:space="preserve">and pioneered his </w:t>
      </w:r>
      <w:r w:rsidDel="00000000" w:rsidR="00000000" w:rsidRPr="00000000">
        <w:rPr>
          <w:rFonts w:ascii="Times New Roman" w:cs="Times New Roman" w:eastAsia="Times New Roman" w:hAnsi="Times New Roman"/>
          <w:i w:val="1"/>
          <w:sz w:val="20"/>
          <w:szCs w:val="20"/>
          <w:rtl w:val="0"/>
        </w:rPr>
        <w:t xml:space="preserve">Begriffsschrift</w:t>
      </w:r>
      <w:r w:rsidDel="00000000" w:rsidR="00000000" w:rsidRPr="00000000">
        <w:rPr>
          <w:rFonts w:ascii="Times New Roman" w:cs="Times New Roman" w:eastAsia="Times New Roman" w:hAnsi="Times New Roman"/>
          <w:sz w:val="20"/>
          <w:szCs w:val="20"/>
          <w:rtl w:val="0"/>
        </w:rPr>
        <w:t xml:space="preserve"> system of logic.</w:t>
        <w:br w:type="textWrapping"/>
        <w:t xml:space="preserve">ANSWER: Friedrich Ludwig Gottlob </w:t>
      </w:r>
      <w:r w:rsidDel="00000000" w:rsidR="00000000" w:rsidRPr="00000000">
        <w:rPr>
          <w:rFonts w:ascii="Times New Roman" w:cs="Times New Roman" w:eastAsia="Times New Roman" w:hAnsi="Times New Roman"/>
          <w:b w:val="1"/>
          <w:sz w:val="20"/>
          <w:szCs w:val="20"/>
          <w:u w:val="single"/>
          <w:rtl w:val="0"/>
        </w:rPr>
        <w:t xml:space="preserve">Frege</w:t>
      </w:r>
      <w:r w:rsidDel="00000000" w:rsidR="00000000" w:rsidRPr="00000000">
        <w:rPr>
          <w:rtl w:val="0"/>
        </w:rPr>
      </w:r>
    </w:p>
    <w:p w:rsidR="00000000" w:rsidDel="00000000" w:rsidP="00000000" w:rsidRDefault="00000000" w:rsidRPr="00000000" w14:paraId="000000D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Frege’s work inspired this British philosopher’s </w:t>
      </w:r>
      <w:r w:rsidDel="00000000" w:rsidR="00000000" w:rsidRPr="00000000">
        <w:rPr>
          <w:rFonts w:ascii="Times New Roman" w:cs="Times New Roman" w:eastAsia="Times New Roman" w:hAnsi="Times New Roman"/>
          <w:i w:val="1"/>
          <w:sz w:val="20"/>
          <w:szCs w:val="20"/>
          <w:rtl w:val="0"/>
        </w:rPr>
        <w:t xml:space="preserve">Principia Mathematica</w:t>
      </w:r>
      <w:r w:rsidDel="00000000" w:rsidR="00000000" w:rsidRPr="00000000">
        <w:rPr>
          <w:rFonts w:ascii="Times New Roman" w:cs="Times New Roman" w:eastAsia="Times New Roman" w:hAnsi="Times New Roman"/>
          <w:sz w:val="20"/>
          <w:szCs w:val="20"/>
          <w:rtl w:val="0"/>
        </w:rPr>
        <w:t xml:space="preserve">, which he co-wrote with Alfred North Whitehead. He also wrote </w:t>
      </w:r>
      <w:r w:rsidDel="00000000" w:rsidR="00000000" w:rsidRPr="00000000">
        <w:rPr>
          <w:rFonts w:ascii="Times New Roman" w:cs="Times New Roman" w:eastAsia="Times New Roman" w:hAnsi="Times New Roman"/>
          <w:i w:val="1"/>
          <w:sz w:val="20"/>
          <w:szCs w:val="20"/>
          <w:rtl w:val="0"/>
        </w:rPr>
        <w:t xml:space="preserve">On Denoting</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 History of Western Philosophy</w:t>
      </w:r>
      <w:r w:rsidDel="00000000" w:rsidR="00000000" w:rsidRPr="00000000">
        <w:rPr>
          <w:rFonts w:ascii="Times New Roman" w:cs="Times New Roman" w:eastAsia="Times New Roman" w:hAnsi="Times New Roman"/>
          <w:sz w:val="20"/>
          <w:szCs w:val="20"/>
          <w:rtl w:val="0"/>
        </w:rPr>
        <w:t xml:space="preserve">.</w:t>
        <w:br w:type="textWrapping"/>
        <w:t xml:space="preserve">ANSWER: Bertrand Arthur William </w:t>
      </w:r>
      <w:r w:rsidDel="00000000" w:rsidR="00000000" w:rsidRPr="00000000">
        <w:rPr>
          <w:rFonts w:ascii="Times New Roman" w:cs="Times New Roman" w:eastAsia="Times New Roman" w:hAnsi="Times New Roman"/>
          <w:b w:val="1"/>
          <w:sz w:val="20"/>
          <w:szCs w:val="20"/>
          <w:u w:val="single"/>
          <w:rtl w:val="0"/>
        </w:rPr>
        <w:t xml:space="preserve">Russell</w:t>
      </w:r>
      <w:r w:rsidDel="00000000" w:rsidR="00000000" w:rsidRPr="00000000">
        <w:rPr>
          <w:rFonts w:ascii="Times New Roman" w:cs="Times New Roman" w:eastAsia="Times New Roman" w:hAnsi="Times New Roman"/>
          <w:sz w:val="20"/>
          <w:szCs w:val="20"/>
          <w:rtl w:val="0"/>
        </w:rPr>
        <w:t xml:space="preserve">, 3rd Earl Russell &lt;JK&gt;</w:t>
      </w:r>
    </w:p>
    <w:p w:rsidR="00000000" w:rsidDel="00000000" w:rsidP="00000000" w:rsidRDefault="00000000" w:rsidRPr="00000000" w14:paraId="000000D2">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Writer Bob Stewart claimed that this 1955 song contained “the fountainhead of British pop,” namely an accelerating section with the words “I fooled you - I fooled you - I got pig iron - I got pig iron”. For 10 points:</w:t>
      </w:r>
    </w:p>
    <w:p w:rsidR="00000000" w:rsidDel="00000000" w:rsidP="00000000" w:rsidRDefault="00000000" w:rsidRPr="00000000" w14:paraId="000000D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first major hit for Lonnie Donegan, a cover of an American folk song about the namesake “mighty good road.” Lead Belly was an early popularizer of this song.</w:t>
      </w:r>
    </w:p>
    <w:p w:rsidR="00000000" w:rsidDel="00000000" w:rsidP="00000000" w:rsidRDefault="00000000" w:rsidRPr="00000000" w14:paraId="000000D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Rock Island Line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D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Rock Island Line</w:t>
      </w:r>
      <w:r w:rsidDel="00000000" w:rsidR="00000000" w:rsidRPr="00000000">
        <w:rPr>
          <w:rFonts w:ascii="Times New Roman" w:cs="Times New Roman" w:eastAsia="Times New Roman" w:hAnsi="Times New Roman"/>
          <w:sz w:val="20"/>
          <w:szCs w:val="20"/>
          <w:rtl w:val="0"/>
        </w:rPr>
        <w:t xml:space="preserve"> was the first commercially successful British record in this genre, which was pioneered by Lonnie Donegan and Ken Colyer. It was often performed on improvised instruments like washboards and jugs. </w:t>
      </w:r>
    </w:p>
    <w:p w:rsidR="00000000" w:rsidDel="00000000" w:rsidP="00000000" w:rsidRDefault="00000000" w:rsidRPr="00000000" w14:paraId="000000D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Skiffle</w:t>
      </w:r>
      <w:r w:rsidDel="00000000" w:rsidR="00000000" w:rsidRPr="00000000">
        <w:rPr>
          <w:rFonts w:ascii="Times New Roman" w:cs="Times New Roman" w:eastAsia="Times New Roman" w:hAnsi="Times New Roman"/>
          <w:sz w:val="20"/>
          <w:szCs w:val="20"/>
          <w:rtl w:val="0"/>
        </w:rPr>
        <w:t xml:space="preserve"> (revival) </w:t>
      </w:r>
    </w:p>
    <w:p w:rsidR="00000000" w:rsidDel="00000000" w:rsidP="00000000" w:rsidRDefault="00000000" w:rsidRPr="00000000" w14:paraId="000000D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1957 home recording of Lonnie Donegan’s song “Puttin’ on the Style,” performed by the Quarrymen, is believed to be the earliest surviving recording of this Beatle singing. He was shot by Mark Chapman in 1980.</w:t>
      </w:r>
    </w:p>
    <w:p w:rsidR="00000000" w:rsidDel="00000000" w:rsidP="00000000" w:rsidRDefault="00000000" w:rsidRPr="00000000" w14:paraId="000000D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 </w:t>
      </w:r>
      <w:r w:rsidDel="00000000" w:rsidR="00000000" w:rsidRPr="00000000">
        <w:rPr>
          <w:rFonts w:ascii="Times New Roman" w:cs="Times New Roman" w:eastAsia="Times New Roman" w:hAnsi="Times New Roman"/>
          <w:b w:val="1"/>
          <w:sz w:val="20"/>
          <w:szCs w:val="20"/>
          <w:u w:val="single"/>
          <w:rtl w:val="0"/>
        </w:rPr>
        <w:t xml:space="preserve">Lennon</w:t>
      </w:r>
      <w:r w:rsidDel="00000000" w:rsidR="00000000" w:rsidRPr="00000000">
        <w:rPr>
          <w:rFonts w:ascii="Times New Roman" w:cs="Times New Roman" w:eastAsia="Times New Roman" w:hAnsi="Times New Roman"/>
          <w:sz w:val="20"/>
          <w:szCs w:val="20"/>
          <w:rtl w:val="0"/>
        </w:rPr>
        <w:t xml:space="preserve"> &lt;JK&gt;</w:t>
      </w:r>
    </w:p>
    <w:p w:rsidR="00000000" w:rsidDel="00000000" w:rsidP="00000000" w:rsidRDefault="00000000" w:rsidRPr="00000000" w14:paraId="000000DA">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Russia, unsurprisingly, has a lot of very long rivers. For 10 points each: </w:t>
      </w:r>
    </w:p>
    <w:p w:rsidR="00000000" w:rsidDel="00000000" w:rsidP="00000000" w:rsidRDefault="00000000" w:rsidRPr="00000000" w14:paraId="000000D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river, the longest in Europe, is the longest in Russia west of the Urals, and is the major water source for the Caspian Sea.</w:t>
      </w:r>
    </w:p>
    <w:p w:rsidR="00000000" w:rsidDel="00000000" w:rsidP="00000000" w:rsidRDefault="00000000" w:rsidRPr="00000000" w14:paraId="000000DD">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Volga</w:t>
      </w:r>
    </w:p>
    <w:p w:rsidR="00000000" w:rsidDel="00000000" w:rsidP="00000000" w:rsidRDefault="00000000" w:rsidRPr="00000000" w14:paraId="000000D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For really big Russian rivers, though, you need to head east of the Urals, where you’ll find this river, the westernmost of the big three Siberian rivers, which drains into its namesake gulf, the world’s longest estuary.</w:t>
      </w:r>
    </w:p>
    <w:p w:rsidR="00000000" w:rsidDel="00000000" w:rsidP="00000000" w:rsidRDefault="00000000" w:rsidRPr="00000000" w14:paraId="000000D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Ob</w:t>
      </w:r>
      <w:r w:rsidDel="00000000" w:rsidR="00000000" w:rsidRPr="00000000">
        <w:rPr>
          <w:rFonts w:ascii="Times New Roman" w:cs="Times New Roman" w:eastAsia="Times New Roman" w:hAnsi="Times New Roman"/>
          <w:sz w:val="20"/>
          <w:szCs w:val="20"/>
          <w:rtl w:val="0"/>
        </w:rPr>
        <w:t xml:space="preserve">-Irtysh [accept </w:t>
      </w:r>
      <w:r w:rsidDel="00000000" w:rsidR="00000000" w:rsidRPr="00000000">
        <w:rPr>
          <w:rFonts w:ascii="Times New Roman" w:cs="Times New Roman" w:eastAsia="Times New Roman" w:hAnsi="Times New Roman"/>
          <w:b w:val="1"/>
          <w:sz w:val="20"/>
          <w:szCs w:val="20"/>
          <w:u w:val="single"/>
          <w:rtl w:val="0"/>
        </w:rPr>
        <w:t xml:space="preserve">Obi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furthest east of the big three rivers of Siberia is this one, which has the largest drainage basin entirely within the borders of Russia.</w:t>
      </w:r>
    </w:p>
    <w:p w:rsidR="00000000" w:rsidDel="00000000" w:rsidP="00000000" w:rsidRDefault="00000000" w:rsidRPr="00000000" w14:paraId="000000E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Lena</w:t>
      </w:r>
      <w:r w:rsidDel="00000000" w:rsidR="00000000" w:rsidRPr="00000000">
        <w:rPr>
          <w:rFonts w:ascii="Times New Roman" w:cs="Times New Roman" w:eastAsia="Times New Roman" w:hAnsi="Times New Roman"/>
          <w:sz w:val="20"/>
          <w:szCs w:val="20"/>
          <w:rtl w:val="0"/>
        </w:rPr>
        <w:t xml:space="preserve"> &lt;SC&gt;</w:t>
      </w:r>
    </w:p>
    <w:p w:rsidR="00000000" w:rsidDel="00000000" w:rsidP="00000000" w:rsidRDefault="00000000" w:rsidRPr="00000000" w14:paraId="000000E2">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This body of writing comprises 547 poems, some of the most popular of which include “Vessantara,” “King Sibi,” “The Talkative Turtle,” and “The Golden Mallard.” For 10 points each:</w:t>
      </w:r>
    </w:p>
    <w:p w:rsidR="00000000" w:rsidDel="00000000" w:rsidP="00000000" w:rsidRDefault="00000000" w:rsidRPr="00000000" w14:paraId="000000E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division of the Pali Canon in Theravada Buddhism used as moralistic stories and guides for rulers and ordinary people, consisting of fables involving the past lives of the Buddha.</w:t>
      </w:r>
    </w:p>
    <w:p w:rsidR="00000000" w:rsidDel="00000000" w:rsidP="00000000" w:rsidRDefault="00000000" w:rsidRPr="00000000" w14:paraId="000000E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Jataka</w:t>
      </w:r>
      <w:r w:rsidDel="00000000" w:rsidR="00000000" w:rsidRPr="00000000">
        <w:rPr>
          <w:rFonts w:ascii="Times New Roman" w:cs="Times New Roman" w:eastAsia="Times New Roman" w:hAnsi="Times New Roman"/>
          <w:sz w:val="20"/>
          <w:szCs w:val="20"/>
          <w:rtl w:val="0"/>
        </w:rPr>
        <w:t xml:space="preserve"> Tales</w:t>
      </w:r>
    </w:p>
    <w:p w:rsidR="00000000" w:rsidDel="00000000" w:rsidP="00000000" w:rsidRDefault="00000000" w:rsidRPr="00000000" w14:paraId="000000E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Jataka tales are intricately carved into each of the </w:t>
      </w:r>
      <w:r w:rsidDel="00000000" w:rsidR="00000000" w:rsidRPr="00000000">
        <w:rPr>
          <w:rFonts w:ascii="Times New Roman" w:cs="Times New Roman" w:eastAsia="Times New Roman" w:hAnsi="Times New Roman"/>
          <w:i w:val="1"/>
          <w:sz w:val="20"/>
          <w:szCs w:val="20"/>
          <w:rtl w:val="0"/>
        </w:rPr>
        <w:t xml:space="preserve">torana</w:t>
      </w:r>
      <w:r w:rsidDel="00000000" w:rsidR="00000000" w:rsidRPr="00000000">
        <w:rPr>
          <w:rFonts w:ascii="Times New Roman" w:cs="Times New Roman" w:eastAsia="Times New Roman" w:hAnsi="Times New Roman"/>
          <w:sz w:val="20"/>
          <w:szCs w:val="20"/>
          <w:rtl w:val="0"/>
        </w:rPr>
        <w:t xml:space="preserve"> gates of the Great Sanchi one of these hemispherical structures. Tibet has eight types of them, and famous ones include the Shwedagon Pagoda and Borobudur.</w:t>
      </w:r>
    </w:p>
    <w:p w:rsidR="00000000" w:rsidDel="00000000" w:rsidP="00000000" w:rsidRDefault="00000000" w:rsidRPr="00000000" w14:paraId="000000E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stupa</w:t>
      </w:r>
      <w:r w:rsidDel="00000000" w:rsidR="00000000" w:rsidRPr="00000000">
        <w:rPr>
          <w:rFonts w:ascii="Times New Roman" w:cs="Times New Roman" w:eastAsia="Times New Roman" w:hAnsi="Times New Roman"/>
          <w:sz w:val="20"/>
          <w:szCs w:val="20"/>
          <w:rtl w:val="0"/>
        </w:rPr>
        <w:t xml:space="preserve">s [prompt on but DO NOT OTHERWISE REVEAL answers like </w:t>
      </w:r>
      <w:r w:rsidDel="00000000" w:rsidR="00000000" w:rsidRPr="00000000">
        <w:rPr>
          <w:rFonts w:ascii="Times New Roman" w:cs="Times New Roman" w:eastAsia="Times New Roman" w:hAnsi="Times New Roman"/>
          <w:sz w:val="20"/>
          <w:szCs w:val="20"/>
          <w:u w:val="single"/>
          <w:rtl w:val="0"/>
        </w:rPr>
        <w:t xml:space="preserve">reliquaries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Stupas generally serve to hold this type of religious object, which are called Śarīra in Buddhism and typically consist of the remains of a renowned monk. One of the most famous is a tooth of the Buddha kept in Kandy.</w:t>
      </w:r>
    </w:p>
    <w:p w:rsidR="00000000" w:rsidDel="00000000" w:rsidP="00000000" w:rsidRDefault="00000000" w:rsidRPr="00000000" w14:paraId="000000E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relic</w:t>
      </w:r>
      <w:r w:rsidDel="00000000" w:rsidR="00000000" w:rsidRPr="00000000">
        <w:rPr>
          <w:rFonts w:ascii="Times New Roman" w:cs="Times New Roman" w:eastAsia="Times New Roman" w:hAnsi="Times New Roman"/>
          <w:sz w:val="20"/>
          <w:szCs w:val="20"/>
          <w:rtl w:val="0"/>
        </w:rPr>
        <w:t xml:space="preserve">s &lt;JS&gt;</w:t>
      </w:r>
    </w:p>
    <w:p w:rsidR="00000000" w:rsidDel="00000000" w:rsidP="00000000" w:rsidRDefault="00000000" w:rsidRPr="00000000" w14:paraId="000000EA">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Answer some questions about Native American speech-making, for 10 points each:</w:t>
      </w:r>
    </w:p>
    <w:p w:rsidR="00000000" w:rsidDel="00000000" w:rsidP="00000000" w:rsidRDefault="00000000" w:rsidRPr="00000000" w14:paraId="000000E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Suquamish chief compared how his people and white Americans treat their dead and warned that “the dead are not powerless.” He became the namesake of Washington state’s largest city.</w:t>
      </w:r>
    </w:p>
    <w:p w:rsidR="00000000" w:rsidDel="00000000" w:rsidP="00000000" w:rsidRDefault="00000000" w:rsidRPr="00000000" w14:paraId="000000E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Chief </w:t>
      </w:r>
      <w:r w:rsidDel="00000000" w:rsidR="00000000" w:rsidRPr="00000000">
        <w:rPr>
          <w:rFonts w:ascii="Times New Roman" w:cs="Times New Roman" w:eastAsia="Times New Roman" w:hAnsi="Times New Roman"/>
          <w:b w:val="1"/>
          <w:sz w:val="20"/>
          <w:szCs w:val="20"/>
          <w:u w:val="single"/>
          <w:rtl w:val="0"/>
        </w:rPr>
        <w:t xml:space="preserve">Seattle</w:t>
      </w:r>
      <w:r w:rsidDel="00000000" w:rsidR="00000000" w:rsidRPr="00000000">
        <w:rPr>
          <w:rtl w:val="0"/>
        </w:rPr>
      </w:r>
    </w:p>
    <w:p w:rsidR="00000000" w:rsidDel="00000000" w:rsidP="00000000" w:rsidRDefault="00000000" w:rsidRPr="00000000" w14:paraId="000000E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According to C.E.S Woods, this Nez Perce chief declared “I am tired; my heart is sick and sad. From where the sun now stands, I will fight no more, forever” after failing to escape from Nelson Miles’ forces into Canada.</w:t>
      </w:r>
    </w:p>
    <w:p w:rsidR="00000000" w:rsidDel="00000000" w:rsidP="00000000" w:rsidRDefault="00000000" w:rsidRPr="00000000" w14:paraId="000000E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Chief </w:t>
      </w:r>
      <w:r w:rsidDel="00000000" w:rsidR="00000000" w:rsidRPr="00000000">
        <w:rPr>
          <w:rFonts w:ascii="Times New Roman" w:cs="Times New Roman" w:eastAsia="Times New Roman" w:hAnsi="Times New Roman"/>
          <w:b w:val="1"/>
          <w:sz w:val="20"/>
          <w:szCs w:val="20"/>
          <w:u w:val="single"/>
          <w:rtl w:val="0"/>
        </w:rPr>
        <w:t xml:space="preserve">Joseph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Hinmatóowyalahtqit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chief’s “lament,” in which he declares “who is there to mourn for [him]? Not one,” was widely circulated in colonial press after Lord Dunmore’s War, which he helped trigger after settlers murdered much of his family.</w:t>
      </w:r>
    </w:p>
    <w:p w:rsidR="00000000" w:rsidDel="00000000" w:rsidP="00000000" w:rsidRDefault="00000000" w:rsidRPr="00000000" w14:paraId="000000F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Chief </w:t>
      </w:r>
      <w:r w:rsidDel="00000000" w:rsidR="00000000" w:rsidRPr="00000000">
        <w:rPr>
          <w:rFonts w:ascii="Times New Roman" w:cs="Times New Roman" w:eastAsia="Times New Roman" w:hAnsi="Times New Roman"/>
          <w:b w:val="1"/>
          <w:sz w:val="20"/>
          <w:szCs w:val="20"/>
          <w:u w:val="single"/>
          <w:rtl w:val="0"/>
        </w:rPr>
        <w:t xml:space="preserve">Logan</w:t>
      </w:r>
      <w:r w:rsidDel="00000000" w:rsidR="00000000" w:rsidRPr="00000000">
        <w:rPr>
          <w:rFonts w:ascii="Times New Roman" w:cs="Times New Roman" w:eastAsia="Times New Roman" w:hAnsi="Times New Roman"/>
          <w:sz w:val="20"/>
          <w:szCs w:val="20"/>
          <w:rtl w:val="0"/>
        </w:rPr>
        <w:t xml:space="preserve"> (who was a staunch ally of British settlers until the Yellow Creek Massacre in which settlers killed much of his family for absolutely no good reason) &lt;JG&gt; </w:t>
      </w:r>
    </w:p>
    <w:p w:rsidR="00000000" w:rsidDel="00000000" w:rsidP="00000000" w:rsidRDefault="00000000" w:rsidRPr="00000000" w14:paraId="000000F2">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3">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It’s not </w:t>
      </w:r>
      <w:r w:rsidDel="00000000" w:rsidR="00000000" w:rsidRPr="00000000">
        <w:rPr>
          <w:rFonts w:ascii="Times New Roman" w:cs="Times New Roman" w:eastAsia="Times New Roman" w:hAnsi="Times New Roman"/>
          <w:i w:val="1"/>
          <w:sz w:val="20"/>
          <w:szCs w:val="20"/>
          <w:rtl w:val="0"/>
        </w:rPr>
        <w:t xml:space="preserve">A Midsummer Night’s Dream</w:t>
      </w:r>
      <w:r w:rsidDel="00000000" w:rsidR="00000000" w:rsidRPr="00000000">
        <w:rPr>
          <w:rFonts w:ascii="Times New Roman" w:cs="Times New Roman" w:eastAsia="Times New Roman" w:hAnsi="Times New Roman"/>
          <w:sz w:val="20"/>
          <w:szCs w:val="20"/>
          <w:rtl w:val="0"/>
        </w:rPr>
        <w:t xml:space="preserve">, but Theseus and Hippolyta figure prominently in this play. For 10 points each:</w:t>
      </w:r>
    </w:p>
    <w:p w:rsidR="00000000" w:rsidDel="00000000" w:rsidP="00000000" w:rsidRDefault="00000000" w:rsidRPr="00000000" w14:paraId="000000F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title characters fight to win Emilia’s hand in this Jacobean play likely co-written by John Fletcher. Three queens plead with Theseus and Hippolyta to avenge their husbands’ murders by Creon in this play’s opening.</w:t>
      </w:r>
    </w:p>
    <w:p w:rsidR="00000000" w:rsidDel="00000000" w:rsidP="00000000" w:rsidRDefault="00000000" w:rsidRPr="00000000" w14:paraId="000000F5">
      <w:pPr>
        <w:contextualSpacing w:val="0"/>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Two Noble Kinsmen</w:t>
      </w:r>
    </w:p>
    <w:p w:rsidR="00000000" w:rsidDel="00000000" w:rsidP="00000000" w:rsidRDefault="00000000" w:rsidRPr="00000000" w14:paraId="000000F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w:t>
      </w:r>
      <w:r w:rsidDel="00000000" w:rsidR="00000000" w:rsidRPr="00000000">
        <w:rPr>
          <w:rFonts w:ascii="Times New Roman" w:cs="Times New Roman" w:eastAsia="Times New Roman" w:hAnsi="Times New Roman"/>
          <w:i w:val="1"/>
          <w:sz w:val="20"/>
          <w:szCs w:val="20"/>
          <w:rtl w:val="0"/>
        </w:rPr>
        <w:t xml:space="preserve">The Two Noble Kinsmen</w:t>
      </w:r>
      <w:r w:rsidDel="00000000" w:rsidR="00000000" w:rsidRPr="00000000">
        <w:rPr>
          <w:rFonts w:ascii="Times New Roman" w:cs="Times New Roman" w:eastAsia="Times New Roman" w:hAnsi="Times New Roman"/>
          <w:sz w:val="20"/>
          <w:szCs w:val="20"/>
          <w:rtl w:val="0"/>
        </w:rPr>
        <w:t xml:space="preserve">, some countrymen perform this action for Theseus and Hippolyta. During their preparations, it becomes apparent that one needs a “taborer” and “ribands” to perform this action.</w:t>
      </w:r>
    </w:p>
    <w:p w:rsidR="00000000" w:rsidDel="00000000" w:rsidP="00000000" w:rsidRDefault="00000000" w:rsidRPr="00000000" w14:paraId="000000F7">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morris dancing</w:t>
      </w:r>
    </w:p>
    <w:p w:rsidR="00000000" w:rsidDel="00000000" w:rsidP="00000000" w:rsidRDefault="00000000" w:rsidRPr="00000000" w14:paraId="000000F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Prologue to </w:t>
      </w:r>
      <w:r w:rsidDel="00000000" w:rsidR="00000000" w:rsidRPr="00000000">
        <w:rPr>
          <w:rFonts w:ascii="Times New Roman" w:cs="Times New Roman" w:eastAsia="Times New Roman" w:hAnsi="Times New Roman"/>
          <w:i w:val="1"/>
          <w:sz w:val="20"/>
          <w:szCs w:val="20"/>
          <w:rtl w:val="0"/>
        </w:rPr>
        <w:t xml:space="preserve">The Two Noble Kinsmen</w:t>
      </w:r>
      <w:r w:rsidDel="00000000" w:rsidR="00000000" w:rsidRPr="00000000">
        <w:rPr>
          <w:rFonts w:ascii="Times New Roman" w:cs="Times New Roman" w:eastAsia="Times New Roman" w:hAnsi="Times New Roman"/>
          <w:sz w:val="20"/>
          <w:szCs w:val="20"/>
          <w:rtl w:val="0"/>
        </w:rPr>
        <w:t xml:space="preserve"> credits this author, because the plot is taken from this Middle English author’s  “Knight’s Tale”. </w:t>
      </w:r>
    </w:p>
    <w:p w:rsidR="00000000" w:rsidDel="00000000" w:rsidP="00000000" w:rsidRDefault="00000000" w:rsidRPr="00000000" w14:paraId="000000F9">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Geoffrey </w:t>
      </w:r>
      <w:r w:rsidDel="00000000" w:rsidR="00000000" w:rsidRPr="00000000">
        <w:rPr>
          <w:rFonts w:ascii="Times New Roman" w:cs="Times New Roman" w:eastAsia="Times New Roman" w:hAnsi="Times New Roman"/>
          <w:b w:val="1"/>
          <w:sz w:val="20"/>
          <w:szCs w:val="20"/>
          <w:u w:val="single"/>
          <w:rtl w:val="0"/>
        </w:rPr>
        <w:t xml:space="preserve">Chaucer</w:t>
      </w:r>
      <w:r w:rsidDel="00000000" w:rsidR="00000000" w:rsidRPr="00000000">
        <w:rPr>
          <w:rFonts w:ascii="Times New Roman" w:cs="Times New Roman" w:eastAsia="Times New Roman" w:hAnsi="Times New Roman"/>
          <w:sz w:val="20"/>
          <w:szCs w:val="20"/>
          <w:rtl w:val="0"/>
        </w:rPr>
        <w:t xml:space="preserve"> &lt;EJJL&gt;</w:t>
      </w:r>
    </w:p>
    <w:p w:rsidR="00000000" w:rsidDel="00000000" w:rsidP="00000000" w:rsidRDefault="00000000" w:rsidRPr="00000000" w14:paraId="000000FA">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B">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Unlike electrical charge, this charge comes in three varieties. For 10 points:</w:t>
      </w:r>
    </w:p>
    <w:p w:rsidR="00000000" w:rsidDel="00000000" w:rsidP="00000000" w:rsidRDefault="00000000" w:rsidRPr="00000000" w14:paraId="000000F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type of charge used to explain the strong interaction between quarks.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colour</w:t>
      </w:r>
      <w:r w:rsidDel="00000000" w:rsidR="00000000" w:rsidRPr="00000000">
        <w:rPr>
          <w:rFonts w:ascii="Times New Roman" w:cs="Times New Roman" w:eastAsia="Times New Roman" w:hAnsi="Times New Roman"/>
          <w:sz w:val="20"/>
          <w:szCs w:val="20"/>
          <w:rtl w:val="0"/>
        </w:rPr>
        <w:t xml:space="preserve"> charge</w:t>
        <w:br w:type="textWrapping"/>
        <w:t xml:space="preserve">[10] It is hypothesised that only particles with no net colour charge can exist independently, explaining why we don't observe free quarks. This phenomenon is known by this name.</w:t>
        <w:br w:type="textWrapping"/>
        <w:t xml:space="preserve">ANSWER: colour </w:t>
      </w:r>
      <w:r w:rsidDel="00000000" w:rsidR="00000000" w:rsidRPr="00000000">
        <w:rPr>
          <w:rFonts w:ascii="Times New Roman" w:cs="Times New Roman" w:eastAsia="Times New Roman" w:hAnsi="Times New Roman"/>
          <w:b w:val="1"/>
          <w:sz w:val="20"/>
          <w:szCs w:val="20"/>
          <w:u w:val="single"/>
          <w:rtl w:val="0"/>
        </w:rPr>
        <w:t xml:space="preserve">confinement</w:t>
      </w:r>
      <w:r w:rsidDel="00000000" w:rsidR="00000000" w:rsidRPr="00000000">
        <w:rPr>
          <w:rFonts w:ascii="Times New Roman" w:cs="Times New Roman" w:eastAsia="Times New Roman" w:hAnsi="Times New Roman"/>
          <w:sz w:val="20"/>
          <w:szCs w:val="20"/>
          <w:rtl w:val="0"/>
        </w:rPr>
        <w:t xml:space="preserve"> (accept quark </w:t>
      </w:r>
      <w:r w:rsidDel="00000000" w:rsidR="00000000" w:rsidRPr="00000000">
        <w:rPr>
          <w:rFonts w:ascii="Times New Roman" w:cs="Times New Roman" w:eastAsia="Times New Roman" w:hAnsi="Times New Roman"/>
          <w:b w:val="1"/>
          <w:sz w:val="20"/>
          <w:szCs w:val="20"/>
          <w:u w:val="single"/>
          <w:rtl w:val="0"/>
        </w:rPr>
        <w:t xml:space="preserve">confinement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These theorised particles are agglomerations of gluons held together by the strong force. Colour confinement does not rule out their existence, but they have not been confirmed experimentally.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glueballs</w:t>
      </w:r>
      <w:r w:rsidDel="00000000" w:rsidR="00000000" w:rsidRPr="00000000">
        <w:rPr>
          <w:rFonts w:ascii="Times New Roman" w:cs="Times New Roman" w:eastAsia="Times New Roman" w:hAnsi="Times New Roman"/>
          <w:sz w:val="20"/>
          <w:szCs w:val="20"/>
          <w:rtl w:val="0"/>
        </w:rPr>
        <w:t xml:space="preserve"> &lt;FHR&gt;</w:t>
      </w:r>
    </w:p>
    <w:p w:rsidR="00000000" w:rsidDel="00000000" w:rsidP="00000000" w:rsidRDefault="00000000" w:rsidRPr="00000000" w14:paraId="000000FE">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F">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For 10 points each, answer some questions on early medieval British leaders, not all of whom were English:</w:t>
      </w:r>
    </w:p>
    <w:p w:rsidR="00000000" w:rsidDel="00000000" w:rsidP="00000000" w:rsidRDefault="00000000" w:rsidRPr="00000000" w14:paraId="000001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late-9th century king of Wessex is the only English king to be dignified with the epithet ‘the Great’ for his success in stemming the Viking onslaught and only giving them half the country as the Danelaw.</w:t>
      </w:r>
    </w:p>
    <w:p w:rsidR="00000000" w:rsidDel="00000000" w:rsidP="00000000" w:rsidRDefault="00000000" w:rsidRPr="00000000" w14:paraId="0000010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Alfred</w:t>
      </w:r>
      <w:r w:rsidDel="00000000" w:rsidR="00000000" w:rsidRPr="00000000">
        <w:rPr>
          <w:rFonts w:ascii="Times New Roman" w:cs="Times New Roman" w:eastAsia="Times New Roman" w:hAnsi="Times New Roman"/>
          <w:sz w:val="20"/>
          <w:szCs w:val="20"/>
          <w:rtl w:val="0"/>
        </w:rPr>
        <w:t xml:space="preserve"> the Great [also accept “the </w:t>
      </w:r>
      <w:r w:rsidDel="00000000" w:rsidR="00000000" w:rsidRPr="00000000">
        <w:rPr>
          <w:rFonts w:ascii="Times New Roman" w:cs="Times New Roman" w:eastAsia="Times New Roman" w:hAnsi="Times New Roman"/>
          <w:b w:val="1"/>
          <w:sz w:val="20"/>
          <w:szCs w:val="20"/>
          <w:u w:val="single"/>
          <w:rtl w:val="0"/>
        </w:rPr>
        <w:t xml:space="preserve">wise elf</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10th century ruler created the kingdom of Deheubarth [deh-HAY-barth] and leveraged his </w:t>
      </w:r>
      <w:r w:rsidDel="00000000" w:rsidR="00000000" w:rsidRPr="00000000">
        <w:rPr>
          <w:rFonts w:ascii="Times New Roman" w:cs="Times New Roman" w:eastAsia="Times New Roman" w:hAnsi="Times New Roman"/>
          <w:sz w:val="20"/>
          <w:szCs w:val="20"/>
          <w:rtl w:val="0"/>
        </w:rPr>
        <w:t xml:space="preserve">submission</w:t>
      </w:r>
      <w:r w:rsidDel="00000000" w:rsidR="00000000" w:rsidRPr="00000000">
        <w:rPr>
          <w:rFonts w:ascii="Times New Roman" w:cs="Times New Roman" w:eastAsia="Times New Roman" w:hAnsi="Times New Roman"/>
          <w:sz w:val="20"/>
          <w:szCs w:val="20"/>
          <w:rtl w:val="0"/>
        </w:rPr>
        <w:t xml:space="preserve"> to Athelstan to unite most of modern Wales. His namesake law code was the basis of Welsh law before the Edwardian conquest. </w:t>
      </w:r>
    </w:p>
    <w:p w:rsidR="00000000" w:rsidDel="00000000" w:rsidP="00000000" w:rsidRDefault="00000000" w:rsidRPr="00000000" w14:paraId="00000103">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Hywel</w:t>
      </w:r>
      <w:r w:rsidDel="00000000" w:rsidR="00000000" w:rsidRPr="00000000">
        <w:rPr>
          <w:rFonts w:ascii="Times New Roman" w:cs="Times New Roman" w:eastAsia="Times New Roman" w:hAnsi="Times New Roman"/>
          <w:sz w:val="20"/>
          <w:szCs w:val="20"/>
          <w:rtl w:val="0"/>
        </w:rPr>
        <w:t xml:space="preserve"> Dda</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Hywel the Good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Hywel ap Cadell</w:t>
      </w:r>
      <w:r w:rsidDel="00000000" w:rsidR="00000000" w:rsidRPr="00000000">
        <w:rPr>
          <w:rFonts w:ascii="Times New Roman" w:cs="Times New Roman" w:eastAsia="Times New Roman" w:hAnsi="Times New Roman"/>
          <w:sz w:val="20"/>
          <w:szCs w:val="20"/>
          <w:rtl w:val="0"/>
        </w:rPr>
        <w:t xml:space="preserve"> but do not accept or prompt on “Hywel ap Rhodri Molwynog/Hywel, Son of Rhodri the Bald and Grey”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terms “Scots” and “Scotland” </w:t>
      </w:r>
      <w:r w:rsidDel="00000000" w:rsidR="00000000" w:rsidRPr="00000000">
        <w:rPr>
          <w:rFonts w:ascii="Times New Roman" w:cs="Times New Roman" w:eastAsia="Times New Roman" w:hAnsi="Times New Roman"/>
          <w:sz w:val="20"/>
          <w:szCs w:val="20"/>
          <w:rtl w:val="0"/>
        </w:rPr>
        <w:t xml:space="preserve">were </w:t>
      </w:r>
      <w:r w:rsidDel="00000000" w:rsidR="00000000" w:rsidRPr="00000000">
        <w:rPr>
          <w:rFonts w:ascii="Times New Roman" w:cs="Times New Roman" w:eastAsia="Times New Roman" w:hAnsi="Times New Roman"/>
          <w:sz w:val="20"/>
          <w:szCs w:val="20"/>
          <w:rtl w:val="0"/>
        </w:rPr>
        <w:t xml:space="preserve">first applied to the region during the reign of Hywel Dda’s contemporary Constantine II, the first ruler to be called “King of Alba” rather than “King of” these people.</w:t>
      </w:r>
    </w:p>
    <w:p w:rsidR="00000000" w:rsidDel="00000000" w:rsidP="00000000" w:rsidRDefault="00000000" w:rsidRPr="00000000" w14:paraId="00000105">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Pict</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[also accept the toponyms </w:t>
      </w:r>
      <w:r w:rsidDel="00000000" w:rsidR="00000000" w:rsidRPr="00000000">
        <w:rPr>
          <w:rFonts w:ascii="Times New Roman" w:cs="Times New Roman" w:eastAsia="Times New Roman" w:hAnsi="Times New Roman"/>
          <w:b w:val="1"/>
          <w:sz w:val="20"/>
          <w:szCs w:val="20"/>
          <w:u w:val="single"/>
          <w:rtl w:val="0"/>
        </w:rPr>
        <w:t xml:space="preserve">Pictland</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Pictavia</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Caledoni</w:t>
      </w:r>
      <w:r w:rsidDel="00000000" w:rsidR="00000000" w:rsidRPr="00000000">
        <w:rPr>
          <w:rFonts w:ascii="Times New Roman" w:cs="Times New Roman" w:eastAsia="Times New Roman" w:hAnsi="Times New Roman"/>
          <w:sz w:val="20"/>
          <w:szCs w:val="20"/>
          <w:rtl w:val="0"/>
        </w:rPr>
        <w:t xml:space="preserve">ans as it’s unclear how much the later term “Picti” overlaps with earlier Roman authors’ use of “Caledonii”</w:t>
      </w:r>
      <w:r w:rsidDel="00000000" w:rsidR="00000000" w:rsidRPr="00000000">
        <w:rPr>
          <w:rFonts w:ascii="Times New Roman" w:cs="Times New Roman" w:eastAsia="Times New Roman" w:hAnsi="Times New Roman"/>
          <w:sz w:val="20"/>
          <w:szCs w:val="20"/>
          <w:rtl w:val="0"/>
        </w:rPr>
        <w:t xml:space="preserve">] &lt;SC&gt;</w:t>
      </w:r>
    </w:p>
    <w:p w:rsidR="00000000" w:rsidDel="00000000" w:rsidP="00000000" w:rsidRDefault="00000000" w:rsidRPr="00000000" w14:paraId="00000106">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7">
      <w:pPr>
        <w:spacing w:line="276"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This thinker was not only a Quebec separatist, but also wanted Toronto to break away from Ontario, believing that cities had to be politically separate to thrive. For 10 points each:</w:t>
      </w:r>
    </w:p>
    <w:p w:rsidR="00000000" w:rsidDel="00000000" w:rsidP="00000000" w:rsidRDefault="00000000" w:rsidRPr="00000000" w14:paraId="0000010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author of </w:t>
      </w:r>
      <w:r w:rsidDel="00000000" w:rsidR="00000000" w:rsidRPr="00000000">
        <w:rPr>
          <w:rFonts w:ascii="Times New Roman" w:cs="Times New Roman" w:eastAsia="Times New Roman" w:hAnsi="Times New Roman"/>
          <w:i w:val="1"/>
          <w:sz w:val="20"/>
          <w:szCs w:val="20"/>
          <w:rtl w:val="0"/>
        </w:rPr>
        <w:t xml:space="preserve">The Death and Life of Great American Cities</w:t>
      </w:r>
      <w:r w:rsidDel="00000000" w:rsidR="00000000" w:rsidRPr="00000000">
        <w:rPr>
          <w:rFonts w:ascii="Times New Roman" w:cs="Times New Roman" w:eastAsia="Times New Roman" w:hAnsi="Times New Roman"/>
          <w:sz w:val="20"/>
          <w:szCs w:val="20"/>
          <w:rtl w:val="0"/>
        </w:rPr>
        <w:t xml:space="preserve"> attacked urban renewal for not respecting citizens’ needs, and fought Robert Moses over plans to redevelop her neighbourhood, Greenwich Village.</w:t>
      </w:r>
    </w:p>
    <w:p w:rsidR="00000000" w:rsidDel="00000000" w:rsidP="00000000" w:rsidRDefault="00000000" w:rsidRPr="00000000" w14:paraId="00000109">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Jane </w:t>
      </w:r>
      <w:r w:rsidDel="00000000" w:rsidR="00000000" w:rsidRPr="00000000">
        <w:rPr>
          <w:rFonts w:ascii="Times New Roman" w:cs="Times New Roman" w:eastAsia="Times New Roman" w:hAnsi="Times New Roman"/>
          <w:b w:val="1"/>
          <w:sz w:val="20"/>
          <w:szCs w:val="20"/>
          <w:u w:val="single"/>
          <w:rtl w:val="0"/>
        </w:rPr>
        <w:t xml:space="preserve">Jacobs</w:t>
      </w:r>
    </w:p>
    <w:p w:rsidR="00000000" w:rsidDel="00000000" w:rsidP="00000000" w:rsidRDefault="00000000" w:rsidRPr="00000000" w14:paraId="0000010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w:t>
      </w:r>
      <w:r w:rsidDel="00000000" w:rsidR="00000000" w:rsidRPr="00000000">
        <w:rPr>
          <w:rFonts w:ascii="Times New Roman" w:cs="Times New Roman" w:eastAsia="Times New Roman" w:hAnsi="Times New Roman"/>
          <w:i w:val="1"/>
          <w:sz w:val="20"/>
          <w:szCs w:val="20"/>
          <w:rtl w:val="0"/>
        </w:rPr>
        <w:t xml:space="preserve">Death and Life</w:t>
      </w:r>
      <w:r w:rsidDel="00000000" w:rsidR="00000000" w:rsidRPr="00000000">
        <w:rPr>
          <w:rFonts w:ascii="Times New Roman" w:cs="Times New Roman" w:eastAsia="Times New Roman" w:hAnsi="Times New Roman"/>
          <w:sz w:val="20"/>
          <w:szCs w:val="20"/>
          <w:rtl w:val="0"/>
        </w:rPr>
        <w:t xml:space="preserve">, Jacobs argued for the value of networks using the “social” form of this concept, as discussed by Robert Putnam in </w:t>
      </w:r>
      <w:r w:rsidDel="00000000" w:rsidR="00000000" w:rsidRPr="00000000">
        <w:rPr>
          <w:rFonts w:ascii="Times New Roman" w:cs="Times New Roman" w:eastAsia="Times New Roman" w:hAnsi="Times New Roman"/>
          <w:i w:val="1"/>
          <w:sz w:val="20"/>
          <w:szCs w:val="20"/>
          <w:rtl w:val="0"/>
        </w:rPr>
        <w:t xml:space="preserve">Bowling Alone</w:t>
      </w:r>
      <w:r w:rsidDel="00000000" w:rsidR="00000000" w:rsidRPr="00000000">
        <w:rPr>
          <w:rFonts w:ascii="Times New Roman" w:cs="Times New Roman" w:eastAsia="Times New Roman" w:hAnsi="Times New Roman"/>
          <w:sz w:val="20"/>
          <w:szCs w:val="20"/>
          <w:rtl w:val="0"/>
        </w:rPr>
        <w:t xml:space="preserve">. In economics, this term refers to wealth in money or assets.</w:t>
      </w:r>
    </w:p>
    <w:p w:rsidR="00000000" w:rsidDel="00000000" w:rsidP="00000000" w:rsidRDefault="00000000" w:rsidRPr="00000000" w14:paraId="0000010B">
      <w:pPr>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social </w:t>
      </w:r>
      <w:r w:rsidDel="00000000" w:rsidR="00000000" w:rsidRPr="00000000">
        <w:rPr>
          <w:rFonts w:ascii="Times New Roman" w:cs="Times New Roman" w:eastAsia="Times New Roman" w:hAnsi="Times New Roman"/>
          <w:b w:val="1"/>
          <w:sz w:val="20"/>
          <w:szCs w:val="20"/>
          <w:u w:val="single"/>
          <w:rtl w:val="0"/>
        </w:rPr>
        <w:t xml:space="preserve">capital</w:t>
      </w:r>
    </w:p>
    <w:p w:rsidR="00000000" w:rsidDel="00000000" w:rsidP="00000000" w:rsidRDefault="00000000" w:rsidRPr="00000000" w14:paraId="0000010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Death and Life</w:t>
      </w:r>
      <w:r w:rsidDel="00000000" w:rsidR="00000000" w:rsidRPr="00000000">
        <w:rPr>
          <w:rFonts w:ascii="Times New Roman" w:cs="Times New Roman" w:eastAsia="Times New Roman" w:hAnsi="Times New Roman"/>
          <w:sz w:val="20"/>
          <w:szCs w:val="20"/>
          <w:rtl w:val="0"/>
        </w:rPr>
        <w:t xml:space="preserve"> heavily critiques “orthodox urbanism”, using examples like the Garden City movement founded by this British urban planner. This thinker’s ideas later influenced the post-war New Towns and EPCOT.</w:t>
      </w:r>
    </w:p>
    <w:p w:rsidR="00000000" w:rsidDel="00000000" w:rsidP="00000000" w:rsidRDefault="00000000" w:rsidRPr="00000000" w14:paraId="0000010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Ebenezer </w:t>
      </w:r>
      <w:r w:rsidDel="00000000" w:rsidR="00000000" w:rsidRPr="00000000">
        <w:rPr>
          <w:rFonts w:ascii="Times New Roman" w:cs="Times New Roman" w:eastAsia="Times New Roman" w:hAnsi="Times New Roman"/>
          <w:b w:val="1"/>
          <w:sz w:val="20"/>
          <w:szCs w:val="20"/>
          <w:u w:val="single"/>
          <w:rtl w:val="0"/>
        </w:rPr>
        <w:t xml:space="preserve">Howard</w:t>
      </w:r>
      <w:r w:rsidDel="00000000" w:rsidR="00000000" w:rsidRPr="00000000">
        <w:rPr>
          <w:rFonts w:ascii="Times New Roman" w:cs="Times New Roman" w:eastAsia="Times New Roman" w:hAnsi="Times New Roman"/>
          <w:sz w:val="20"/>
          <w:szCs w:val="20"/>
          <w:rtl w:val="0"/>
        </w:rPr>
        <w:t xml:space="preserve"> &lt;EJW&gt;</w:t>
      </w:r>
    </w:p>
    <w:p w:rsidR="00000000" w:rsidDel="00000000" w:rsidP="00000000" w:rsidRDefault="00000000" w:rsidRPr="00000000" w14:paraId="0000010E">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F">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0">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1">
      <w:pPr>
        <w:spacing w:line="276"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2">
      <w:pPr>
        <w:spacing w:line="276" w:lineRule="auto"/>
        <w:contextualSpacing w:val="0"/>
        <w:rPr>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