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Cambridge Open 2018: </w:t>
      </w:r>
      <w:r w:rsidDel="00000000" w:rsidR="00000000" w:rsidRPr="00000000">
        <w:rPr>
          <w:rFonts w:ascii="Times New Roman" w:cs="Times New Roman" w:eastAsia="Times New Roman" w:hAnsi="Times New Roman"/>
          <w:sz w:val="20"/>
          <w:szCs w:val="20"/>
          <w:rtl w:val="0"/>
        </w:rPr>
        <w:t xml:space="preserve">All Tom’s Tossups Are Nancy Tossups</w:t>
      </w:r>
    </w:p>
    <w:p w:rsidR="00000000" w:rsidDel="00000000" w:rsidP="00000000" w:rsidRDefault="00000000" w:rsidRPr="00000000" w14:paraId="0000000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Written by the Cambridge University Quiz Society:</w:t>
      </w:r>
      <w:r w:rsidDel="00000000" w:rsidR="00000000" w:rsidRPr="00000000">
        <w:rPr>
          <w:rFonts w:ascii="Times New Roman" w:cs="Times New Roman" w:eastAsia="Times New Roman" w:hAnsi="Times New Roman"/>
          <w:sz w:val="20"/>
          <w:szCs w:val="20"/>
          <w:rtl w:val="0"/>
        </w:rPr>
        <w:t xml:space="preserve"> Joseph Krol, Lillian Crawford, Hugh Oxlade, Ewan MacAulay, Ellie Warner, Jason Golfinos, Samuel Cook, Julian Sutcliffe, Theo Howe, Tom Hill, Yanbo Yin, Daniel Lawson, Charlie Bowen, Richard Freeland, Kartik Vira, Matthew Nixon, Andrew Gurr, Sarah Racicot, Frederic Heath-Renn, Daniel Chiverton, Ephraim Jacob Jacobus Levinson, Joe Toovey</w:t>
      </w:r>
    </w:p>
    <w:p w:rsidR="00000000" w:rsidDel="00000000" w:rsidP="00000000" w:rsidRDefault="00000000" w:rsidRPr="00000000" w14:paraId="0000000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Finals 1</w:t>
      </w:r>
    </w:p>
    <w:p w:rsidR="00000000" w:rsidDel="00000000" w:rsidP="00000000" w:rsidRDefault="00000000" w:rsidRPr="00000000" w14:paraId="00000004">
      <w:pP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NOT PACKET 1! DON’T READ THE WRONG PACKET! OR FACE THE WRATH OF ELLIE AND TOM!</w:t>
      </w:r>
    </w:p>
    <w:p w:rsidR="00000000" w:rsidDel="00000000" w:rsidP="00000000" w:rsidRDefault="00000000" w:rsidRPr="00000000" w14:paraId="00000005">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last tossup you read should have been </w:t>
      </w:r>
      <w:r w:rsidDel="00000000" w:rsidR="00000000" w:rsidRPr="00000000">
        <w:rPr>
          <w:rFonts w:ascii="Times New Roman" w:cs="Times New Roman" w:eastAsia="Times New Roman" w:hAnsi="Times New Roman"/>
          <w:color w:val="ff0000"/>
          <w:sz w:val="20"/>
          <w:szCs w:val="20"/>
          <w:highlight w:val="yellow"/>
          <w:rtl w:val="0"/>
        </w:rPr>
        <w:t xml:space="preserve">Diamagnetism</w:t>
      </w:r>
      <w:r w:rsidDel="00000000" w:rsidR="00000000" w:rsidRPr="00000000">
        <w:rPr>
          <w:rFonts w:ascii="Times New Roman" w:cs="Times New Roman" w:eastAsia="Times New Roman" w:hAnsi="Times New Roman"/>
          <w:sz w:val="20"/>
          <w:szCs w:val="20"/>
          <w:rtl w:val="0"/>
        </w:rPr>
        <w:t xml:space="preserve">. If it was not, stop immediately and check which packet you are supposed to be reading. </w:t>
      </w:r>
    </w:p>
    <w:p w:rsidR="00000000" w:rsidDel="00000000" w:rsidP="00000000" w:rsidRDefault="00000000" w:rsidRPr="00000000" w14:paraId="00000007">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Tossups:</w:t>
      </w:r>
    </w:p>
    <w:p w:rsidR="00000000" w:rsidDel="00000000" w:rsidP="00000000" w:rsidRDefault="00000000" w:rsidRPr="00000000" w14:paraId="00000009">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In a scene in one of these places, Joseph Brodsky’s death leaves Svetlana distraught, but her friend Selin leaves her to email Ivan about a Russian soap opera. In another novel set in one of these places, Adam Gellin investigates after Hoyt and Vance stumble on the Governor of California </w:t>
      </w:r>
      <w:r w:rsidDel="00000000" w:rsidR="00000000" w:rsidRPr="00000000">
        <w:rPr>
          <w:rFonts w:ascii="Times New Roman" w:cs="Times New Roman" w:eastAsia="Times New Roman" w:hAnsi="Times New Roman"/>
          <w:sz w:val="20"/>
          <w:szCs w:val="20"/>
          <w:rtl w:val="0"/>
        </w:rPr>
        <w:t xml:space="preserve">(*) receiving oral sex. One of these places is also the setting of a novel in which a farmer’s accidental death at a bacchanal leads Richard and Henry to decide to push fellow classicist Bunny into a ravine. That novel is by Donna Tartt. For 10 points, identify this setting of the novels </w:t>
      </w:r>
      <w:r w:rsidDel="00000000" w:rsidR="00000000" w:rsidRPr="00000000">
        <w:rPr>
          <w:rFonts w:ascii="Times New Roman" w:cs="Times New Roman" w:eastAsia="Times New Roman" w:hAnsi="Times New Roman"/>
          <w:i w:val="1"/>
          <w:sz w:val="20"/>
          <w:szCs w:val="20"/>
          <w:rtl w:val="0"/>
        </w:rPr>
        <w:t xml:space="preserve">I Am Charlotte Simmons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The Secret History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college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university</w:t>
      </w:r>
      <w:r w:rsidDel="00000000" w:rsidR="00000000" w:rsidRPr="00000000">
        <w:rPr>
          <w:rFonts w:ascii="Times New Roman" w:cs="Times New Roman" w:eastAsia="Times New Roman" w:hAnsi="Times New Roman"/>
          <w:sz w:val="20"/>
          <w:szCs w:val="20"/>
          <w:rtl w:val="0"/>
        </w:rPr>
        <w:t xml:space="preserve">, anti-prompt on named colleges e.g. “Harvard”, anyone complaining about the “spoiler” from The Secret History can be quiet, Bunny’s death is literally in the opening pages] &lt;EJW&gt;</w:t>
      </w:r>
    </w:p>
    <w:p w:rsidR="00000000" w:rsidDel="00000000" w:rsidP="00000000" w:rsidRDefault="00000000" w:rsidRPr="00000000" w14:paraId="0000000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An ingredient made primarily from this food is layered at the bottom of a bourbon rose, and this food is used to represent the red of the Mexican flag in chiles en nogada. This food is used as a garnish in the Turkish dessert güllaç [GOO-LATCH]and its namesake (*)</w:t>
      </w:r>
      <w:r w:rsidDel="00000000" w:rsidR="00000000" w:rsidRPr="00000000">
        <w:rPr>
          <w:rFonts w:ascii="Times New Roman" w:cs="Times New Roman" w:eastAsia="Times New Roman" w:hAnsi="Times New Roman"/>
          <w:sz w:val="20"/>
          <w:szCs w:val="20"/>
          <w:rtl w:val="0"/>
        </w:rPr>
        <w:t xml:space="preserve"> molasses are used in the production of muhammara. Afghanistan is thought to be the cradle of cultivation of this food and produces the most varieties of this food of any nation. For 10 points, name this fruit that is the principal ingredient of grenadine syrup, and which contains multiple edible seeds inside arils, often eaten with a toothpick.</w:t>
      </w:r>
    </w:p>
    <w:p w:rsidR="00000000" w:rsidDel="00000000" w:rsidP="00000000" w:rsidRDefault="00000000" w:rsidRPr="00000000" w14:paraId="0000000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pomegranate</w:t>
      </w:r>
      <w:r w:rsidDel="00000000" w:rsidR="00000000" w:rsidRPr="00000000">
        <w:rPr>
          <w:rtl w:val="0"/>
        </w:rPr>
      </w:r>
    </w:p>
    <w:p w:rsidR="00000000" w:rsidDel="00000000" w:rsidP="00000000" w:rsidRDefault="00000000" w:rsidRPr="00000000" w14:paraId="0000000F">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This word names dimension-lowering maps in the Mayer-Vietoris long exact sequence; quotienting the kernel of such a map by the image of another defines homology. The number of integer points in this location is halved in Pick’s formula for the area of a lattice polygon. Dirichlet and (*)</w:t>
      </w:r>
      <w:r w:rsidDel="00000000" w:rsidR="00000000" w:rsidRPr="00000000">
        <w:rPr>
          <w:rFonts w:ascii="Times New Roman" w:cs="Times New Roman" w:eastAsia="Times New Roman" w:hAnsi="Times New Roman"/>
          <w:sz w:val="20"/>
          <w:szCs w:val="20"/>
          <w:rtl w:val="0"/>
        </w:rPr>
        <w:t xml:space="preserve"> Neumann name different ways to restrict solutions of a differential equation by giving its behaviour on this region. For a topological space, this region contains points in the closure but not the interior. For 10 points, give this term for the edge of a region, on which one might apply ‘conditions’.</w:t>
        <w:br w:type="textWrapping"/>
        <w:t xml:space="preserve">ANSWER: the </w:t>
      </w:r>
      <w:r w:rsidDel="00000000" w:rsidR="00000000" w:rsidRPr="00000000">
        <w:rPr>
          <w:rFonts w:ascii="Times New Roman" w:cs="Times New Roman" w:eastAsia="Times New Roman" w:hAnsi="Times New Roman"/>
          <w:b w:val="1"/>
          <w:sz w:val="20"/>
          <w:szCs w:val="20"/>
          <w:u w:val="single"/>
          <w:rtl w:val="0"/>
        </w:rPr>
        <w:t xml:space="preserve">Boundary</w:t>
      </w:r>
      <w:r w:rsidDel="00000000" w:rsidR="00000000" w:rsidRPr="00000000">
        <w:rPr>
          <w:rFonts w:ascii="Times New Roman" w:cs="Times New Roman" w:eastAsia="Times New Roman" w:hAnsi="Times New Roman"/>
          <w:sz w:val="20"/>
          <w:szCs w:val="20"/>
          <w:rtl w:val="0"/>
        </w:rPr>
        <w:t xml:space="preserve"> &lt;RF&gt;</w:t>
      </w:r>
    </w:p>
    <w:p w:rsidR="00000000" w:rsidDel="00000000" w:rsidP="00000000" w:rsidRDefault="00000000" w:rsidRPr="00000000" w14:paraId="00000011">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In one poem, this author describes a cringing husband closing his eyes after his drunk wife vomits “like a snake” on a marble floor. In another of his poems, a man proposes making a massive serving dish after a Council is called to deal with the issue of cooking a huge turbot. This author mocked the vanity of human wishes, instead preferring “a sound </w:t>
      </w:r>
      <w:r w:rsidDel="00000000" w:rsidR="00000000" w:rsidRPr="00000000">
        <w:rPr>
          <w:rFonts w:ascii="Times New Roman" w:cs="Times New Roman" w:eastAsia="Times New Roman" w:hAnsi="Times New Roman"/>
          <w:sz w:val="20"/>
          <w:szCs w:val="20"/>
          <w:rtl w:val="0"/>
        </w:rPr>
        <w:t xml:space="preserve">(*) mind in a sound body, and a brave heart”. His best-known work consists of 16 poems, in which he coined phrases like “who watches the watchers?” and “bread and circuses”. For 10 points, identify this Roman author of the </w:t>
      </w:r>
      <w:r w:rsidDel="00000000" w:rsidR="00000000" w:rsidRPr="00000000">
        <w:rPr>
          <w:rFonts w:ascii="Times New Roman" w:cs="Times New Roman" w:eastAsia="Times New Roman" w:hAnsi="Times New Roman"/>
          <w:i w:val="1"/>
          <w:sz w:val="20"/>
          <w:szCs w:val="20"/>
          <w:rtl w:val="0"/>
        </w:rPr>
        <w:t xml:space="preserve">Satires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Juvenal</w:t>
      </w:r>
      <w:r w:rsidDel="00000000" w:rsidR="00000000" w:rsidRPr="00000000">
        <w:rPr>
          <w:rFonts w:ascii="Times New Roman" w:cs="Times New Roman" w:eastAsia="Times New Roman" w:hAnsi="Times New Roman"/>
          <w:sz w:val="20"/>
          <w:szCs w:val="20"/>
          <w:rtl w:val="0"/>
        </w:rPr>
        <w:t xml:space="preserve"> [or Decius Iunius </w:t>
      </w:r>
      <w:r w:rsidDel="00000000" w:rsidR="00000000" w:rsidRPr="00000000">
        <w:rPr>
          <w:rFonts w:ascii="Times New Roman" w:cs="Times New Roman" w:eastAsia="Times New Roman" w:hAnsi="Times New Roman"/>
          <w:b w:val="1"/>
          <w:sz w:val="20"/>
          <w:szCs w:val="20"/>
          <w:u w:val="single"/>
          <w:rtl w:val="0"/>
        </w:rPr>
        <w:t xml:space="preserve">Iuvenal</w:t>
      </w:r>
      <w:r w:rsidDel="00000000" w:rsidR="00000000" w:rsidRPr="00000000">
        <w:rPr>
          <w:rFonts w:ascii="Times New Roman" w:cs="Times New Roman" w:eastAsia="Times New Roman" w:hAnsi="Times New Roman"/>
          <w:sz w:val="20"/>
          <w:szCs w:val="20"/>
          <w:rtl w:val="0"/>
        </w:rPr>
        <w:t xml:space="preserve">is] &lt;JK&gt;  </w:t>
      </w:r>
    </w:p>
    <w:p w:rsidR="00000000" w:rsidDel="00000000" w:rsidP="00000000" w:rsidRDefault="00000000" w:rsidRPr="00000000" w14:paraId="0000001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Kikuchi lines can serve as orientation guides when studying crystalline samples with one form of this technique. A scintillator and a photomultiplier make up the Everhart-Thornley detectors used in this technique. Samples can be sputter-coated with (*) </w:t>
      </w:r>
      <w:r w:rsidDel="00000000" w:rsidR="00000000" w:rsidRPr="00000000">
        <w:rPr>
          <w:rFonts w:ascii="Times New Roman" w:cs="Times New Roman" w:eastAsia="Times New Roman" w:hAnsi="Times New Roman"/>
          <w:sz w:val="20"/>
          <w:szCs w:val="20"/>
          <w:rtl w:val="0"/>
        </w:rPr>
        <w:t xml:space="preserve">gold in preparation for this technique to ensure they</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conduct electricity. Vitreous ice immobilises biological samples in a form of this technique conducted at cryogenic temperatures. For 10 points, name this technique where negatively-charged particles are used to image small features.</w:t>
      </w:r>
    </w:p>
    <w:p w:rsidR="00000000" w:rsidDel="00000000" w:rsidP="00000000" w:rsidRDefault="00000000" w:rsidRPr="00000000" w14:paraId="0000001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Electron Microscopy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EM</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Scanning Electron Microscopy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Tunneling Electron Microscopy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SEM</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TEM</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Cryo-EM</w:t>
      </w:r>
      <w:r w:rsidDel="00000000" w:rsidR="00000000" w:rsidRPr="00000000">
        <w:rPr>
          <w:rFonts w:ascii="Times New Roman" w:cs="Times New Roman" w:eastAsia="Times New Roman" w:hAnsi="Times New Roman"/>
          <w:sz w:val="20"/>
          <w:szCs w:val="20"/>
          <w:rtl w:val="0"/>
        </w:rPr>
        <w:t xml:space="preserve">) &lt;EM&gt;</w:t>
      </w:r>
    </w:p>
    <w:p w:rsidR="00000000" w:rsidDel="00000000" w:rsidP="00000000" w:rsidRDefault="00000000" w:rsidRPr="00000000" w14:paraId="00000017">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In the Wood–Ljungdahl pathway, carbon monoxide dehydrogenase forms a bifunctional cluster with a synthetase enzyme named for this molecule. If ATP is in high concentration, inhibition of citrate synthase results in the diversion of oxaloacetate to gluconeogenesis while this molecule is used to generate (*)</w:t>
      </w:r>
      <w:r w:rsidDel="00000000" w:rsidR="00000000" w:rsidRPr="00000000">
        <w:rPr>
          <w:rFonts w:ascii="Times New Roman" w:cs="Times New Roman" w:eastAsia="Times New Roman" w:hAnsi="Times New Roman"/>
          <w:sz w:val="20"/>
          <w:szCs w:val="20"/>
          <w:rtl w:val="0"/>
        </w:rPr>
        <w:t xml:space="preserve"> ketone bodies. ChAT catalyses the transfer of a CH</w:t>
      </w:r>
      <w:r w:rsidDel="00000000" w:rsidR="00000000" w:rsidRPr="00000000">
        <w:rPr>
          <w:rFonts w:ascii="Times New Roman" w:cs="Times New Roman" w:eastAsia="Times New Roman" w:hAnsi="Times New Roman"/>
          <w:sz w:val="20"/>
          <w:szCs w:val="20"/>
          <w:vertAlign w:val="subscript"/>
          <w:rtl w:val="0"/>
        </w:rPr>
        <w:t xml:space="preserve">2</w:t>
      </w:r>
      <w:r w:rsidDel="00000000" w:rsidR="00000000" w:rsidRPr="00000000">
        <w:rPr>
          <w:rFonts w:ascii="Times New Roman" w:cs="Times New Roman" w:eastAsia="Times New Roman" w:hAnsi="Times New Roman"/>
          <w:sz w:val="20"/>
          <w:szCs w:val="20"/>
          <w:rtl w:val="0"/>
        </w:rPr>
        <w:t xml:space="preserve"> group from this molecule to choline to produce a neurotransmitter. For 10 points, name this molecule that enters the citric acid cycle from glycolysis, produced from the oxidation of pyruvate.</w:t>
      </w:r>
    </w:p>
    <w:p w:rsidR="00000000" w:rsidDel="00000000" w:rsidP="00000000" w:rsidRDefault="00000000" w:rsidRPr="00000000" w14:paraId="0000001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Acetyl-CoA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Acetyl coenzyme A</w:t>
      </w:r>
      <w:r w:rsidDel="00000000" w:rsidR="00000000" w:rsidRPr="00000000">
        <w:rPr>
          <w:rFonts w:ascii="Times New Roman" w:cs="Times New Roman" w:eastAsia="Times New Roman" w:hAnsi="Times New Roman"/>
          <w:sz w:val="20"/>
          <w:szCs w:val="20"/>
          <w:rtl w:val="0"/>
        </w:rPr>
        <w:t xml:space="preserve">] &lt;DJL&gt;</w:t>
      </w:r>
    </w:p>
    <w:p w:rsidR="00000000" w:rsidDel="00000000" w:rsidP="00000000" w:rsidRDefault="00000000" w:rsidRPr="00000000" w14:paraId="0000001A">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An artist of this last name symbolised JFK’s inability to sit still for a portrait by blurring his legs in it. C.H. Espinel argued that an artist of this surname’s dementia did not reduce the authenticity of late works like those in the Skarstedt Gallery, and Rauschenberg created one work by erasing a work by that artist. (*) </w:t>
      </w:r>
      <w:r w:rsidDel="00000000" w:rsidR="00000000" w:rsidRPr="00000000">
        <w:rPr>
          <w:rFonts w:ascii="Times New Roman" w:cs="Times New Roman" w:eastAsia="Times New Roman" w:hAnsi="Times New Roman"/>
          <w:sz w:val="20"/>
          <w:szCs w:val="20"/>
          <w:rtl w:val="0"/>
        </w:rPr>
        <w:t xml:space="preserve">In a work by that artist of this surname, a bicycle accompanies one figure in a series of distorted, buxom nudes. For 10 points, give this surname shared by Elaine née Fried and the Dutch-American artist of the </w:t>
      </w:r>
      <w:r w:rsidDel="00000000" w:rsidR="00000000" w:rsidRPr="00000000">
        <w:rPr>
          <w:rFonts w:ascii="Times New Roman" w:cs="Times New Roman" w:eastAsia="Times New Roman" w:hAnsi="Times New Roman"/>
          <w:i w:val="1"/>
          <w:sz w:val="20"/>
          <w:szCs w:val="20"/>
          <w:rtl w:val="0"/>
        </w:rPr>
        <w:t xml:space="preserve">Woman </w:t>
      </w:r>
      <w:r w:rsidDel="00000000" w:rsidR="00000000" w:rsidRPr="00000000">
        <w:rPr>
          <w:rFonts w:ascii="Times New Roman" w:cs="Times New Roman" w:eastAsia="Times New Roman" w:hAnsi="Times New Roman"/>
          <w:sz w:val="20"/>
          <w:szCs w:val="20"/>
          <w:rtl w:val="0"/>
        </w:rPr>
        <w:t xml:space="preserve">series, Willem.</w:t>
      </w:r>
    </w:p>
    <w:p w:rsidR="00000000" w:rsidDel="00000000" w:rsidP="00000000" w:rsidRDefault="00000000" w:rsidRPr="00000000" w14:paraId="0000001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de </w:t>
      </w:r>
      <w:r w:rsidDel="00000000" w:rsidR="00000000" w:rsidRPr="00000000">
        <w:rPr>
          <w:rFonts w:ascii="Times New Roman" w:cs="Times New Roman" w:eastAsia="Times New Roman" w:hAnsi="Times New Roman"/>
          <w:b w:val="1"/>
          <w:sz w:val="20"/>
          <w:szCs w:val="20"/>
          <w:u w:val="single"/>
          <w:rtl w:val="0"/>
        </w:rPr>
        <w:t xml:space="preserve">Kooning</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Fried</w:t>
      </w:r>
      <w:r w:rsidDel="00000000" w:rsidR="00000000" w:rsidRPr="00000000">
        <w:rPr>
          <w:rFonts w:ascii="Times New Roman" w:cs="Times New Roman" w:eastAsia="Times New Roman" w:hAnsi="Times New Roman"/>
          <w:sz w:val="20"/>
          <w:szCs w:val="20"/>
          <w:rtl w:val="0"/>
        </w:rPr>
        <w:t xml:space="preserve"> until “dementia” and do not accept or prompt thereafter] &lt;JK&gt;  </w:t>
      </w:r>
    </w:p>
    <w:p w:rsidR="00000000" w:rsidDel="00000000" w:rsidP="00000000" w:rsidRDefault="00000000" w:rsidRPr="00000000" w14:paraId="0000001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Amina Wadud triggered international controversy over whether women can hold this title, and those who argue that women can hold it often cite the example of Umm Waraqa. One sect holds that “silent” holders of this title accompany the </w:t>
      </w:r>
      <w:r w:rsidDel="00000000" w:rsidR="00000000" w:rsidRPr="00000000">
        <w:rPr>
          <w:rFonts w:ascii="Times New Roman" w:cs="Times New Roman" w:eastAsia="Times New Roman" w:hAnsi="Times New Roman"/>
          <w:b w:val="1"/>
          <w:i w:val="1"/>
          <w:sz w:val="20"/>
          <w:szCs w:val="20"/>
          <w:rtl w:val="0"/>
        </w:rPr>
        <w:t xml:space="preserve">nātiq</w:t>
      </w:r>
      <w:r w:rsidDel="00000000" w:rsidR="00000000" w:rsidRPr="00000000">
        <w:rPr>
          <w:rFonts w:ascii="Times New Roman" w:cs="Times New Roman" w:eastAsia="Times New Roman" w:hAnsi="Times New Roman"/>
          <w:b w:val="1"/>
          <w:sz w:val="20"/>
          <w:szCs w:val="20"/>
          <w:rtl w:val="0"/>
        </w:rPr>
        <w:t xml:space="preserve"> or “speaker of revelation.” (*)</w:t>
      </w:r>
      <w:r w:rsidDel="00000000" w:rsidR="00000000" w:rsidRPr="00000000">
        <w:rPr>
          <w:rFonts w:ascii="Times New Roman" w:cs="Times New Roman" w:eastAsia="Times New Roman" w:hAnsi="Times New Roman"/>
          <w:sz w:val="20"/>
          <w:szCs w:val="20"/>
          <w:rtl w:val="0"/>
        </w:rPr>
        <w:t xml:space="preserve"> The leader of a </w:t>
      </w:r>
      <w:r w:rsidDel="00000000" w:rsidR="00000000" w:rsidRPr="00000000">
        <w:rPr>
          <w:rFonts w:ascii="Times New Roman" w:cs="Times New Roman" w:eastAsia="Times New Roman" w:hAnsi="Times New Roman"/>
          <w:i w:val="1"/>
          <w:sz w:val="20"/>
          <w:szCs w:val="20"/>
          <w:rtl w:val="0"/>
        </w:rPr>
        <w:t xml:space="preserve">jum‘ah</w:t>
      </w:r>
      <w:r w:rsidDel="00000000" w:rsidR="00000000" w:rsidRPr="00000000">
        <w:rPr>
          <w:rFonts w:ascii="Times New Roman" w:cs="Times New Roman" w:eastAsia="Times New Roman" w:hAnsi="Times New Roman"/>
          <w:sz w:val="20"/>
          <w:szCs w:val="20"/>
          <w:rtl w:val="0"/>
        </w:rPr>
        <w:t xml:space="preserve"> prayer is given this title, which is held by the leaders of the Dawoodi Bohra and the Nizārī Ismā’īlī communities. For 10 point, give this role named for literally being “in front” of an Islamic community, and the numbers of which often distinguish Shī‘a sects.</w:t>
      </w:r>
    </w:p>
    <w:p w:rsidR="00000000" w:rsidDel="00000000" w:rsidP="00000000" w:rsidRDefault="00000000" w:rsidRPr="00000000" w14:paraId="0000001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’imām</w:t>
      </w:r>
      <w:r w:rsidDel="00000000" w:rsidR="00000000" w:rsidRPr="00000000">
        <w:rPr>
          <w:rFonts w:ascii="Times New Roman" w:cs="Times New Roman" w:eastAsia="Times New Roman" w:hAnsi="Times New Roman"/>
          <w:sz w:val="20"/>
          <w:szCs w:val="20"/>
          <w:rtl w:val="0"/>
        </w:rPr>
        <w:t xml:space="preserve"> [also accept the role of </w:t>
      </w:r>
      <w:r w:rsidDel="00000000" w:rsidR="00000000" w:rsidRPr="00000000">
        <w:rPr>
          <w:rFonts w:ascii="Times New Roman" w:cs="Times New Roman" w:eastAsia="Times New Roman" w:hAnsi="Times New Roman"/>
          <w:b w:val="1"/>
          <w:sz w:val="20"/>
          <w:szCs w:val="20"/>
          <w:u w:val="single"/>
          <w:rtl w:val="0"/>
        </w:rPr>
        <w:t xml:space="preserve">’imāmah</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Aga Khan</w:t>
      </w:r>
      <w:r w:rsidDel="00000000" w:rsidR="00000000" w:rsidRPr="00000000">
        <w:rPr>
          <w:rFonts w:ascii="Times New Roman" w:cs="Times New Roman" w:eastAsia="Times New Roman" w:hAnsi="Times New Roman"/>
          <w:sz w:val="20"/>
          <w:szCs w:val="20"/>
          <w:rtl w:val="0"/>
        </w:rPr>
        <w:t xml:space="preserve">; prompt on answers like </w:t>
      </w:r>
      <w:r w:rsidDel="00000000" w:rsidR="00000000" w:rsidRPr="00000000">
        <w:rPr>
          <w:rFonts w:ascii="Times New Roman" w:cs="Times New Roman" w:eastAsia="Times New Roman" w:hAnsi="Times New Roman"/>
          <w:sz w:val="20"/>
          <w:szCs w:val="20"/>
          <w:u w:val="single"/>
          <w:rtl w:val="0"/>
        </w:rPr>
        <w:t xml:space="preserve">khātib</w:t>
      </w:r>
      <w:r w:rsidDel="00000000" w:rsidR="00000000" w:rsidRPr="00000000">
        <w:rPr>
          <w:rFonts w:ascii="Times New Roman" w:cs="Times New Roman" w:eastAsia="Times New Roman" w:hAnsi="Times New Roman"/>
          <w:sz w:val="20"/>
          <w:szCs w:val="20"/>
          <w:rtl w:val="0"/>
        </w:rPr>
        <w:t xml:space="preserve"> or “person giving the </w:t>
      </w:r>
      <w:r w:rsidDel="00000000" w:rsidR="00000000" w:rsidRPr="00000000">
        <w:rPr>
          <w:rFonts w:ascii="Times New Roman" w:cs="Times New Roman" w:eastAsia="Times New Roman" w:hAnsi="Times New Roman"/>
          <w:i w:val="1"/>
          <w:sz w:val="20"/>
          <w:szCs w:val="20"/>
          <w:u w:val="single"/>
          <w:rtl w:val="0"/>
        </w:rPr>
        <w:t xml:space="preserve">khutba</w:t>
      </w:r>
      <w:r w:rsidDel="00000000" w:rsidR="00000000" w:rsidRPr="00000000">
        <w:rPr>
          <w:rFonts w:ascii="Times New Roman" w:cs="Times New Roman" w:eastAsia="Times New Roman" w:hAnsi="Times New Roman"/>
          <w:sz w:val="20"/>
          <w:szCs w:val="20"/>
          <w:rtl w:val="0"/>
        </w:rPr>
        <w:t xml:space="preserve">, as that is not necessarily the same person as the ’imām</w:t>
      </w:r>
      <w:r w:rsidDel="00000000" w:rsidR="00000000" w:rsidRPr="00000000">
        <w:rPr>
          <w:rFonts w:ascii="Times New Roman" w:cs="Times New Roman" w:eastAsia="Times New Roman" w:hAnsi="Times New Roman"/>
          <w:sz w:val="20"/>
          <w:szCs w:val="20"/>
          <w:rtl w:val="0"/>
        </w:rPr>
        <w:t xml:space="preserve">] &lt;JG&gt;</w:t>
      </w:r>
    </w:p>
    <w:p w:rsidR="00000000" w:rsidDel="00000000" w:rsidP="00000000" w:rsidRDefault="00000000" w:rsidRPr="00000000" w14:paraId="00000020">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Gillian Rose calls this place “the fourth city” in </w:t>
      </w:r>
      <w:r w:rsidDel="00000000" w:rsidR="00000000" w:rsidRPr="00000000">
        <w:rPr>
          <w:rFonts w:ascii="Times New Roman" w:cs="Times New Roman" w:eastAsia="Times New Roman" w:hAnsi="Times New Roman"/>
          <w:b w:val="1"/>
          <w:i w:val="1"/>
          <w:sz w:val="20"/>
          <w:szCs w:val="20"/>
          <w:rtl w:val="0"/>
        </w:rPr>
        <w:t xml:space="preserve">Mourning Becomes the Law</w:t>
      </w:r>
      <w:r w:rsidDel="00000000" w:rsidR="00000000" w:rsidRPr="00000000">
        <w:rPr>
          <w:rFonts w:ascii="Times New Roman" w:cs="Times New Roman" w:eastAsia="Times New Roman" w:hAnsi="Times New Roman"/>
          <w:b w:val="1"/>
          <w:sz w:val="20"/>
          <w:szCs w:val="20"/>
          <w:rtl w:val="0"/>
        </w:rPr>
        <w:t xml:space="preserve">. A book titled for </w:t>
      </w:r>
      <w:r w:rsidDel="00000000" w:rsidR="00000000" w:rsidRPr="00000000">
        <w:rPr>
          <w:rFonts w:ascii="Times New Roman" w:cs="Times New Roman" w:eastAsia="Times New Roman" w:hAnsi="Times New Roman"/>
          <w:b w:val="1"/>
          <w:i w:val="1"/>
          <w:sz w:val="20"/>
          <w:szCs w:val="20"/>
          <w:rtl w:val="0"/>
        </w:rPr>
        <w:t xml:space="preserve">Interrupting</w:t>
      </w:r>
      <w:r w:rsidDel="00000000" w:rsidR="00000000" w:rsidRPr="00000000">
        <w:rPr>
          <w:rFonts w:ascii="Times New Roman" w:cs="Times New Roman" w:eastAsia="Times New Roman" w:hAnsi="Times New Roman"/>
          <w:b w:val="1"/>
          <w:sz w:val="20"/>
          <w:szCs w:val="20"/>
          <w:rtl w:val="0"/>
        </w:rPr>
        <w:t xml:space="preserve"> this place contrasts Edmond Jabès’s dictum that “You cannot tell [this place]” with Giorgio Agamben’s work on </w:t>
      </w:r>
      <w:r w:rsidDel="00000000" w:rsidR="00000000" w:rsidRPr="00000000">
        <w:rPr>
          <w:rFonts w:ascii="Times New Roman" w:cs="Times New Roman" w:eastAsia="Times New Roman" w:hAnsi="Times New Roman"/>
          <w:b w:val="1"/>
          <w:i w:val="1"/>
          <w:sz w:val="20"/>
          <w:szCs w:val="20"/>
          <w:rtl w:val="0"/>
        </w:rPr>
        <w:t xml:space="preserve">Remnants of</w:t>
      </w:r>
      <w:r w:rsidDel="00000000" w:rsidR="00000000" w:rsidRPr="00000000">
        <w:rPr>
          <w:rFonts w:ascii="Times New Roman" w:cs="Times New Roman" w:eastAsia="Times New Roman" w:hAnsi="Times New Roman"/>
          <w:b w:val="1"/>
          <w:sz w:val="20"/>
          <w:szCs w:val="20"/>
          <w:rtl w:val="0"/>
        </w:rPr>
        <w:t xml:space="preserve"> this place, which centers on the figure of the Muselmann. </w:t>
      </w:r>
      <w:r w:rsidDel="00000000" w:rsidR="00000000" w:rsidRPr="00000000">
        <w:rPr>
          <w:rFonts w:ascii="Times New Roman" w:cs="Times New Roman" w:eastAsia="Times New Roman" w:hAnsi="Times New Roman"/>
          <w:sz w:val="20"/>
          <w:szCs w:val="20"/>
          <w:rtl w:val="0"/>
        </w:rPr>
        <w:t xml:space="preserve">(*) Adorno stated that to write poetry after this place is “barbaric,” and one person involved in creating it is used to formulate the idea of the “banality of evil” by Hannah Arendt. For 10 points, name this place, the centerpiece of an effort whose organisers included Adolf Eichmann.</w:t>
      </w:r>
    </w:p>
    <w:p w:rsidR="00000000" w:rsidDel="00000000" w:rsidP="00000000" w:rsidRDefault="00000000" w:rsidRPr="00000000" w14:paraId="0000002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Auschwitz</w:t>
      </w:r>
      <w:r w:rsidDel="00000000" w:rsidR="00000000" w:rsidRPr="00000000">
        <w:rPr>
          <w:rFonts w:ascii="Times New Roman" w:cs="Times New Roman" w:eastAsia="Times New Roman" w:hAnsi="Times New Roman"/>
          <w:sz w:val="20"/>
          <w:szCs w:val="20"/>
          <w:rtl w:val="0"/>
        </w:rPr>
        <w:t xml:space="preserve"> [prompt on answers like the concentration </w:t>
      </w:r>
      <w:r w:rsidDel="00000000" w:rsidR="00000000" w:rsidRPr="00000000">
        <w:rPr>
          <w:rFonts w:ascii="Times New Roman" w:cs="Times New Roman" w:eastAsia="Times New Roman" w:hAnsi="Times New Roman"/>
          <w:sz w:val="20"/>
          <w:szCs w:val="20"/>
          <w:u w:val="single"/>
          <w:rtl w:val="0"/>
        </w:rPr>
        <w:t xml:space="preserve">camp</w:t>
      </w:r>
      <w:r w:rsidDel="00000000" w:rsidR="00000000" w:rsidRPr="00000000">
        <w:rPr>
          <w:rFonts w:ascii="Times New Roman" w:cs="Times New Roman" w:eastAsia="Times New Roman" w:hAnsi="Times New Roman"/>
          <w:sz w:val="20"/>
          <w:szCs w:val="20"/>
          <w:rtl w:val="0"/>
        </w:rPr>
        <w:t xml:space="preserve"> and equivalents or the </w:t>
      </w:r>
      <w:r w:rsidDel="00000000" w:rsidR="00000000" w:rsidRPr="00000000">
        <w:rPr>
          <w:rFonts w:ascii="Times New Roman" w:cs="Times New Roman" w:eastAsia="Times New Roman" w:hAnsi="Times New Roman"/>
          <w:sz w:val="20"/>
          <w:szCs w:val="20"/>
          <w:u w:val="single"/>
          <w:rtl w:val="0"/>
        </w:rPr>
        <w:t xml:space="preserve">Holocaust</w:t>
      </w:r>
      <w:r w:rsidDel="00000000" w:rsidR="00000000" w:rsidRPr="00000000">
        <w:rPr>
          <w:rFonts w:ascii="Times New Roman" w:cs="Times New Roman" w:eastAsia="Times New Roman" w:hAnsi="Times New Roman"/>
          <w:sz w:val="20"/>
          <w:szCs w:val="20"/>
          <w:rtl w:val="0"/>
        </w:rPr>
        <w:t xml:space="preserve"> and equivalents until “barbaric,” after which accept them outright; do not accept or prompt on any other specific sites</w:t>
      </w:r>
      <w:r w:rsidDel="00000000" w:rsidR="00000000" w:rsidRPr="00000000">
        <w:rPr>
          <w:rFonts w:ascii="Times New Roman" w:cs="Times New Roman" w:eastAsia="Times New Roman" w:hAnsi="Times New Roman"/>
          <w:sz w:val="20"/>
          <w:szCs w:val="20"/>
          <w:rtl w:val="0"/>
        </w:rPr>
        <w:t xml:space="preserve">] &lt;EJJL&gt; </w:t>
      </w:r>
    </w:p>
    <w:p w:rsidR="00000000" w:rsidDel="00000000" w:rsidP="00000000" w:rsidRDefault="00000000" w:rsidRPr="00000000" w14:paraId="0000002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Unofficial versions of this unique government exercise were created by </w:t>
      </w:r>
      <w:r w:rsidDel="00000000" w:rsidR="00000000" w:rsidRPr="00000000">
        <w:rPr>
          <w:rFonts w:ascii="Times New Roman" w:cs="Times New Roman" w:eastAsia="Times New Roman" w:hAnsi="Times New Roman"/>
          <w:b w:val="1"/>
          <w:i w:val="1"/>
          <w:sz w:val="20"/>
          <w:szCs w:val="20"/>
          <w:rtl w:val="0"/>
        </w:rPr>
        <w:t xml:space="preserve">British Weekly</w:t>
      </w:r>
      <w:r w:rsidDel="00000000" w:rsidR="00000000" w:rsidRPr="00000000">
        <w:rPr>
          <w:rFonts w:ascii="Times New Roman" w:cs="Times New Roman" w:eastAsia="Times New Roman" w:hAnsi="Times New Roman"/>
          <w:b w:val="1"/>
          <w:sz w:val="20"/>
          <w:szCs w:val="20"/>
          <w:rtl w:val="0"/>
        </w:rPr>
        <w:t xml:space="preserve"> and </w:t>
      </w:r>
      <w:r w:rsidDel="00000000" w:rsidR="00000000" w:rsidRPr="00000000">
        <w:rPr>
          <w:rFonts w:ascii="Times New Roman" w:cs="Times New Roman" w:eastAsia="Times New Roman" w:hAnsi="Times New Roman"/>
          <w:b w:val="1"/>
          <w:i w:val="1"/>
          <w:sz w:val="20"/>
          <w:szCs w:val="20"/>
          <w:rtl w:val="0"/>
        </w:rPr>
        <w:t xml:space="preserve">Daily News</w:t>
      </w:r>
      <w:r w:rsidDel="00000000" w:rsidR="00000000" w:rsidRPr="00000000">
        <w:rPr>
          <w:rFonts w:ascii="Times New Roman" w:cs="Times New Roman" w:eastAsia="Times New Roman" w:hAnsi="Times New Roman"/>
          <w:b w:val="1"/>
          <w:sz w:val="20"/>
          <w:szCs w:val="20"/>
          <w:rtl w:val="0"/>
        </w:rPr>
        <w:t xml:space="preserve">. This report was overseen by Horace Mann for its organiser, George Graham. Over 21,000 copies of this survey were sold alongside a similar volume on (*)</w:t>
      </w:r>
      <w:r w:rsidDel="00000000" w:rsidR="00000000" w:rsidRPr="00000000">
        <w:rPr>
          <w:rFonts w:ascii="Times New Roman" w:cs="Times New Roman" w:eastAsia="Times New Roman" w:hAnsi="Times New Roman"/>
          <w:sz w:val="20"/>
          <w:szCs w:val="20"/>
          <w:rtl w:val="0"/>
        </w:rPr>
        <w:t xml:space="preserve"> education and population. There were no parish returns for many Established, Free, and United Presbyterian establishments to this survey, although 60% of the population attended at least one service. For 10 points, name this survey taken in Wales, Scotland, and England on Sunday 30 March 1851 by enumerators in churches.</w:t>
      </w:r>
    </w:p>
    <w:p w:rsidR="00000000" w:rsidDel="00000000" w:rsidP="00000000" w:rsidRDefault="00000000" w:rsidRPr="00000000" w14:paraId="0000002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Census</w:t>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b w:val="1"/>
          <w:sz w:val="20"/>
          <w:szCs w:val="20"/>
          <w:u w:val="single"/>
          <w:rtl w:val="0"/>
        </w:rPr>
        <w:t xml:space="preserve">Religious</w:t>
      </w:r>
      <w:r w:rsidDel="00000000" w:rsidR="00000000" w:rsidRPr="00000000">
        <w:rPr>
          <w:rFonts w:ascii="Times New Roman" w:cs="Times New Roman" w:eastAsia="Times New Roman" w:hAnsi="Times New Roman"/>
          <w:sz w:val="20"/>
          <w:szCs w:val="20"/>
          <w:rtl w:val="0"/>
        </w:rPr>
        <w:t xml:space="preserve"> Worship [prompt on </w:t>
      </w:r>
      <w:r w:rsidDel="00000000" w:rsidR="00000000" w:rsidRPr="00000000">
        <w:rPr>
          <w:rFonts w:ascii="Times New Roman" w:cs="Times New Roman" w:eastAsia="Times New Roman" w:hAnsi="Times New Roman"/>
          <w:sz w:val="20"/>
          <w:szCs w:val="20"/>
          <w:u w:val="single"/>
          <w:rtl w:val="0"/>
        </w:rPr>
        <w:t xml:space="preserve">census</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26">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One character in this film is chastised by her boyfriend for referring to </w:t>
      </w:r>
      <w:r w:rsidDel="00000000" w:rsidR="00000000" w:rsidRPr="00000000">
        <w:rPr>
          <w:rFonts w:ascii="Times New Roman" w:cs="Times New Roman" w:eastAsia="Times New Roman" w:hAnsi="Times New Roman"/>
          <w:b w:val="1"/>
          <w:i w:val="1"/>
          <w:sz w:val="20"/>
          <w:szCs w:val="20"/>
          <w:rtl w:val="0"/>
        </w:rPr>
        <w:t xml:space="preserve">The Abominable Dr. Phibes</w:t>
      </w:r>
      <w:r w:rsidDel="00000000" w:rsidR="00000000" w:rsidRPr="00000000">
        <w:rPr>
          <w:rFonts w:ascii="Times New Roman" w:cs="Times New Roman" w:eastAsia="Times New Roman" w:hAnsi="Times New Roman"/>
          <w:b w:val="1"/>
          <w:sz w:val="20"/>
          <w:szCs w:val="20"/>
          <w:rtl w:val="0"/>
        </w:rPr>
        <w:t xml:space="preserve"> as a B-Movie and at its end the main character asks his parents what the film they went to see on their first date was after receiving a biryani from his father. In one scene in this film, a Ray (*) </w:t>
      </w:r>
      <w:r w:rsidDel="00000000" w:rsidR="00000000" w:rsidRPr="00000000">
        <w:rPr>
          <w:rFonts w:ascii="Times New Roman" w:cs="Times New Roman" w:eastAsia="Times New Roman" w:hAnsi="Times New Roman"/>
          <w:sz w:val="20"/>
          <w:szCs w:val="20"/>
          <w:rtl w:val="0"/>
        </w:rPr>
        <w:t xml:space="preserve">Romano played character says he cheated on his wife while at a math teachers’ conference. In this film, an awful one man show, part of which is just listing cricket fielding positions, is performed by Kumail. For 10 points, name this 2017 romantic comedy starring Kumail Nanjiani as a stand-up comedian whose girlfriend is put into a medically induced coma.</w:t>
      </w:r>
    </w:p>
    <w:p w:rsidR="00000000" w:rsidDel="00000000" w:rsidP="00000000" w:rsidRDefault="00000000" w:rsidRPr="00000000" w14:paraId="0000002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Big Sick</w:t>
      </w:r>
      <w:r w:rsidDel="00000000" w:rsidR="00000000" w:rsidRPr="00000000">
        <w:rPr>
          <w:rFonts w:ascii="Times New Roman" w:cs="Times New Roman" w:eastAsia="Times New Roman" w:hAnsi="Times New Roman"/>
          <w:sz w:val="20"/>
          <w:szCs w:val="20"/>
          <w:rtl w:val="0"/>
        </w:rPr>
        <w:t xml:space="preserve"> &lt;Theo&gt;</w:t>
      </w:r>
    </w:p>
    <w:p w:rsidR="00000000" w:rsidDel="00000000" w:rsidP="00000000" w:rsidRDefault="00000000" w:rsidRPr="00000000" w14:paraId="00000029">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A work by Bruce Levine examines how the spirit of these events shaped the nature of antebellum labour movements in the U.S. The “13 martyrs of Arad” died during one of these events that put forth “12 points” and was ended by Julius Jacob von Haynau and Josip Jelačić. Friedrich (*)</w:t>
      </w:r>
      <w:r w:rsidDel="00000000" w:rsidR="00000000" w:rsidRPr="00000000">
        <w:rPr>
          <w:rFonts w:ascii="Times New Roman" w:cs="Times New Roman" w:eastAsia="Times New Roman" w:hAnsi="Times New Roman"/>
          <w:sz w:val="20"/>
          <w:szCs w:val="20"/>
          <w:rtl w:val="0"/>
        </w:rPr>
        <w:t xml:space="preserve"> Engels returned to Germany to take part in them, and Lajos Kossuth led one of them. These events brought down Klemens von Metternich. For 10 points, the Young Ireland Rebellion and the February Revolution in France were </w:t>
      </w:r>
      <w:r w:rsidDel="00000000" w:rsidR="00000000" w:rsidRPr="00000000">
        <w:rPr>
          <w:rFonts w:ascii="Times New Roman" w:cs="Times New Roman" w:eastAsia="Times New Roman" w:hAnsi="Times New Roman"/>
          <w:sz w:val="20"/>
          <w:szCs w:val="20"/>
          <w:rtl w:val="0"/>
        </w:rPr>
        <w:t xml:space="preserve">examples</w:t>
      </w:r>
      <w:r w:rsidDel="00000000" w:rsidR="00000000" w:rsidRPr="00000000">
        <w:rPr>
          <w:rFonts w:ascii="Times New Roman" w:cs="Times New Roman" w:eastAsia="Times New Roman" w:hAnsi="Times New Roman"/>
          <w:sz w:val="20"/>
          <w:szCs w:val="20"/>
          <w:rtl w:val="0"/>
        </w:rPr>
        <w:t xml:space="preserve"> of what wave of </w:t>
      </w:r>
    </w:p>
    <w:p w:rsidR="00000000" w:rsidDel="00000000" w:rsidP="00000000" w:rsidRDefault="00000000" w:rsidRPr="00000000" w14:paraId="0000002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European uprisings occurring in the same year?</w:t>
      </w:r>
    </w:p>
    <w:p w:rsidR="00000000" w:rsidDel="00000000" w:rsidP="00000000" w:rsidRDefault="00000000" w:rsidRPr="00000000" w14:paraId="0000002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Spring of Nations</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1848</w:t>
      </w:r>
      <w:r w:rsidDel="00000000" w:rsidR="00000000" w:rsidRPr="00000000">
        <w:rPr>
          <w:rFonts w:ascii="Times New Roman" w:cs="Times New Roman" w:eastAsia="Times New Roman" w:hAnsi="Times New Roman"/>
          <w:sz w:val="20"/>
          <w:szCs w:val="20"/>
          <w:rtl w:val="0"/>
        </w:rPr>
        <w:t xml:space="preserve"> revolutions if you’re not Hugh Oxlade; or the </w:t>
      </w:r>
      <w:r w:rsidDel="00000000" w:rsidR="00000000" w:rsidRPr="00000000">
        <w:rPr>
          <w:rFonts w:ascii="Times New Roman" w:cs="Times New Roman" w:eastAsia="Times New Roman" w:hAnsi="Times New Roman"/>
          <w:b w:val="1"/>
          <w:sz w:val="20"/>
          <w:szCs w:val="20"/>
          <w:u w:val="single"/>
          <w:rtl w:val="0"/>
        </w:rPr>
        <w:t xml:space="preserve">People’s Spring</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Springtime of the Peoples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1848</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Revolutions</w:t>
      </w:r>
      <w:r w:rsidDel="00000000" w:rsidR="00000000" w:rsidRPr="00000000">
        <w:rPr>
          <w:rFonts w:ascii="Times New Roman" w:cs="Times New Roman" w:eastAsia="Times New Roman" w:hAnsi="Times New Roman"/>
          <w:sz w:val="20"/>
          <w:szCs w:val="20"/>
          <w:rtl w:val="0"/>
        </w:rPr>
        <w:t xml:space="preserve">] &lt;HO&gt;</w:t>
      </w:r>
    </w:p>
    <w:p w:rsidR="00000000" w:rsidDel="00000000" w:rsidP="00000000" w:rsidRDefault="00000000" w:rsidRPr="00000000" w14:paraId="0000002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The help of the magpie allows humans to defeat this animal’s champion Slim Walking Woman in the Great Race, so humans eat these animals and not vice versa. After Nare Maghan Konate </w:t>
      </w:r>
      <w:r w:rsidDel="00000000" w:rsidR="00000000" w:rsidRPr="00000000">
        <w:rPr>
          <w:rFonts w:ascii="Times New Roman" w:cs="Times New Roman" w:eastAsia="Times New Roman" w:hAnsi="Times New Roman"/>
          <w:sz w:val="20"/>
          <w:szCs w:val="20"/>
          <w:rtl w:val="0"/>
        </w:rPr>
        <w:t xml:space="preserve">[koh-NAH-tee]</w:t>
      </w:r>
      <w:r w:rsidDel="00000000" w:rsidR="00000000" w:rsidRPr="00000000">
        <w:rPr>
          <w:rFonts w:ascii="Times New Roman" w:cs="Times New Roman" w:eastAsia="Times New Roman" w:hAnsi="Times New Roman"/>
          <w:b w:val="1"/>
          <w:sz w:val="20"/>
          <w:szCs w:val="20"/>
          <w:rtl w:val="0"/>
        </w:rPr>
        <w:t xml:space="preserve"> hunts down one of these animals, he marries an ugly woman nicknamed for one named Sogolon, the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mother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of Sundiata Keita. The demon Mahishasura took this form when slain by Durga, and Sha Wujing is often said to have this form in </w:t>
      </w:r>
      <w:r w:rsidDel="00000000" w:rsidR="00000000" w:rsidRPr="00000000">
        <w:rPr>
          <w:rFonts w:ascii="Times New Roman" w:cs="Times New Roman" w:eastAsia="Times New Roman" w:hAnsi="Times New Roman"/>
          <w:i w:val="1"/>
          <w:sz w:val="20"/>
          <w:szCs w:val="20"/>
          <w:rtl w:val="0"/>
        </w:rPr>
        <w:t xml:space="preserve">Journey to the West</w:t>
      </w:r>
      <w:r w:rsidDel="00000000" w:rsidR="00000000" w:rsidRPr="00000000">
        <w:rPr>
          <w:rFonts w:ascii="Times New Roman" w:cs="Times New Roman" w:eastAsia="Times New Roman" w:hAnsi="Times New Roman"/>
          <w:sz w:val="20"/>
          <w:szCs w:val="20"/>
          <w:rtl w:val="0"/>
        </w:rPr>
        <w:t xml:space="preserve">. For 10 points, the Lakota credit their customs to a woman named for this animal, which they held sacred and hunted.</w:t>
      </w:r>
    </w:p>
    <w:p w:rsidR="00000000" w:rsidDel="00000000" w:rsidP="00000000" w:rsidRDefault="00000000" w:rsidRPr="00000000" w14:paraId="0000002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buffalo</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bison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water buffalo</w:t>
      </w:r>
      <w:r w:rsidDel="00000000" w:rsidR="00000000" w:rsidRPr="00000000">
        <w:rPr>
          <w:rFonts w:ascii="Times New Roman" w:cs="Times New Roman" w:eastAsia="Times New Roman" w:hAnsi="Times New Roman"/>
          <w:sz w:val="20"/>
          <w:szCs w:val="20"/>
          <w:rtl w:val="0"/>
        </w:rPr>
        <w:t xml:space="preserve"> but do not accept or prompt on answers like “oxen,” “bulls,” or “cows”; prompt on </w:t>
      </w:r>
      <w:r w:rsidDel="00000000" w:rsidR="00000000" w:rsidRPr="00000000">
        <w:rPr>
          <w:rFonts w:ascii="Times New Roman" w:cs="Times New Roman" w:eastAsia="Times New Roman" w:hAnsi="Times New Roman"/>
          <w:sz w:val="20"/>
          <w:szCs w:val="20"/>
          <w:u w:val="single"/>
          <w:rtl w:val="0"/>
        </w:rPr>
        <w:t xml:space="preserve">sand</w:t>
      </w:r>
      <w:r w:rsidDel="00000000" w:rsidR="00000000" w:rsidRPr="00000000">
        <w:rPr>
          <w:rFonts w:ascii="Times New Roman" w:cs="Times New Roman" w:eastAsia="Times New Roman" w:hAnsi="Times New Roman"/>
          <w:sz w:val="20"/>
          <w:szCs w:val="20"/>
          <w:rtl w:val="0"/>
        </w:rPr>
        <w:t xml:space="preserve"> demon on the Sha Wujing clue] &lt;JG&gt;</w:t>
      </w:r>
    </w:p>
    <w:p w:rsidR="00000000" w:rsidDel="00000000" w:rsidP="00000000" w:rsidRDefault="00000000" w:rsidRPr="00000000" w14:paraId="00000030">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The protagonist of this novel notes how a new green suit has made the summer his friend, and later in this novel compares a cricket match between local landowners and villagers to the Boer War. The epilogue of this novel sees the protagonist return to Brandham Hall and learn that his friend Marcus</w:t>
      </w:r>
      <w:r w:rsidDel="00000000" w:rsidR="00000000" w:rsidRPr="00000000">
        <w:rPr>
          <w:rFonts w:ascii="Times New Roman" w:cs="Times New Roman" w:eastAsia="Times New Roman" w:hAnsi="Times New Roman"/>
          <w:sz w:val="20"/>
          <w:szCs w:val="20"/>
          <w:rtl w:val="0"/>
        </w:rPr>
        <w:t xml:space="preserve"> (*) died during the First World War. That friend’s illness had once allowed this novel’s protagonist to serve as a “secret postman” between aristocratic Marian Maudsley and the farmer Ted Burgess. “The past is a foreign country; they do things differently there” are, for 10 points, the opening words of which 1953 novel by L.P. Hartley?</w:t>
      </w:r>
    </w:p>
    <w:p w:rsidR="00000000" w:rsidDel="00000000" w:rsidP="00000000" w:rsidRDefault="00000000" w:rsidRPr="00000000" w14:paraId="0000003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Go-Between</w:t>
      </w:r>
      <w:r w:rsidDel="00000000" w:rsidR="00000000" w:rsidRPr="00000000">
        <w:rPr>
          <w:rFonts w:ascii="Times New Roman" w:cs="Times New Roman" w:eastAsia="Times New Roman" w:hAnsi="Times New Roman"/>
          <w:sz w:val="20"/>
          <w:szCs w:val="20"/>
          <w:rtl w:val="0"/>
        </w:rPr>
        <w:t xml:space="preserve"> &lt;HO&gt;</w:t>
      </w:r>
    </w:p>
    <w:p w:rsidR="00000000" w:rsidDel="00000000" w:rsidP="00000000" w:rsidRDefault="00000000" w:rsidRPr="00000000" w14:paraId="0000003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In one novel from this country, the narrator helps a woman who reminds the brothers C and K of Klimt’s Judith to commit suicide. As well as </w:t>
      </w:r>
      <w:r w:rsidDel="00000000" w:rsidR="00000000" w:rsidRPr="00000000">
        <w:rPr>
          <w:rFonts w:ascii="Times New Roman" w:cs="Times New Roman" w:eastAsia="Times New Roman" w:hAnsi="Times New Roman"/>
          <w:b w:val="1"/>
          <w:i w:val="1"/>
          <w:sz w:val="20"/>
          <w:szCs w:val="20"/>
          <w:rtl w:val="0"/>
        </w:rPr>
        <w:t xml:space="preserve">I Have the Right to Destroy Myself</w:t>
      </w:r>
      <w:r w:rsidDel="00000000" w:rsidR="00000000" w:rsidRPr="00000000">
        <w:rPr>
          <w:rFonts w:ascii="Times New Roman" w:cs="Times New Roman" w:eastAsia="Times New Roman" w:hAnsi="Times New Roman"/>
          <w:b w:val="1"/>
          <w:sz w:val="20"/>
          <w:szCs w:val="20"/>
          <w:rtl w:val="0"/>
        </w:rPr>
        <w:t xml:space="preserve">, another novel from this country sees a character escape from a mental hospital to stand in a group of trees. In that novel from this country, a graphic designer is fascinated by a </w:t>
      </w:r>
      <w:r w:rsidDel="00000000" w:rsidR="00000000" w:rsidRPr="00000000">
        <w:rPr>
          <w:rFonts w:ascii="Times New Roman" w:cs="Times New Roman" w:eastAsia="Times New Roman" w:hAnsi="Times New Roman"/>
          <w:sz w:val="20"/>
          <w:szCs w:val="20"/>
          <w:rtl w:val="0"/>
        </w:rPr>
        <w:t xml:space="preserve">(*) birthmark on his sister-in-law’s buttocks and paints himself with flowers to have sex with her. That woman from this country angers her husband when she stops eating meat. For 10 points, name this country, home to the author of </w:t>
      </w:r>
      <w:r w:rsidDel="00000000" w:rsidR="00000000" w:rsidRPr="00000000">
        <w:rPr>
          <w:rFonts w:ascii="Times New Roman" w:cs="Times New Roman" w:eastAsia="Times New Roman" w:hAnsi="Times New Roman"/>
          <w:i w:val="1"/>
          <w:sz w:val="20"/>
          <w:szCs w:val="20"/>
          <w:rtl w:val="0"/>
        </w:rPr>
        <w:t xml:space="preserve">The Vegetarian</w:t>
      </w:r>
      <w:r w:rsidDel="00000000" w:rsidR="00000000" w:rsidRPr="00000000">
        <w:rPr>
          <w:rFonts w:ascii="Times New Roman" w:cs="Times New Roman" w:eastAsia="Times New Roman" w:hAnsi="Times New Roman"/>
          <w:sz w:val="20"/>
          <w:szCs w:val="20"/>
          <w:rtl w:val="0"/>
        </w:rPr>
        <w:t xml:space="preserve">, Han Kang.</w:t>
      </w:r>
    </w:p>
    <w:p w:rsidR="00000000" w:rsidDel="00000000" w:rsidP="00000000" w:rsidRDefault="00000000" w:rsidRPr="00000000" w14:paraId="0000003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Republic of Korea</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South Korea</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Korea</w:t>
      </w:r>
      <w:r w:rsidDel="00000000" w:rsidR="00000000" w:rsidRPr="00000000">
        <w:rPr>
          <w:rFonts w:ascii="Times New Roman" w:cs="Times New Roman" w:eastAsia="Times New Roman" w:hAnsi="Times New Roman"/>
          <w:sz w:val="20"/>
          <w:szCs w:val="20"/>
          <w:rtl w:val="0"/>
        </w:rPr>
        <w:t xml:space="preserve">, do not accept or prompt on “North Korea”]</w:t>
      </w:r>
    </w:p>
    <w:p w:rsidR="00000000" w:rsidDel="00000000" w:rsidP="00000000" w:rsidRDefault="00000000" w:rsidRPr="00000000" w14:paraId="00000036">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David Evans’s chiral auxiliaries were first used to control this reaction’s stereochemistry. The Zimmerman-Traxler model predicts the products of this reaction which is often used in the generation of polyketides. Molecular sieves cannot be used to dry acetone as their basicity causes it to slowly undergo this reaction. The initial products of this (*) </w:t>
      </w:r>
      <w:r w:rsidDel="00000000" w:rsidR="00000000" w:rsidRPr="00000000">
        <w:rPr>
          <w:rFonts w:ascii="Times New Roman" w:cs="Times New Roman" w:eastAsia="Times New Roman" w:hAnsi="Times New Roman"/>
          <w:sz w:val="20"/>
          <w:szCs w:val="20"/>
          <w:rtl w:val="0"/>
        </w:rPr>
        <w:t xml:space="preserve">carbon-carbon bond-forming reaction can undergo</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E1CB to form alpha-beta unsaturated carbonyls. For 10 points, name this condensation reaction where an enol reacts with a carbonyl.</w:t>
      </w:r>
    </w:p>
    <w:p w:rsidR="00000000" w:rsidDel="00000000" w:rsidP="00000000" w:rsidRDefault="00000000" w:rsidRPr="00000000" w14:paraId="0000003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Aldol</w:t>
      </w:r>
      <w:r w:rsidDel="00000000" w:rsidR="00000000" w:rsidRPr="00000000">
        <w:rPr>
          <w:rFonts w:ascii="Times New Roman" w:cs="Times New Roman" w:eastAsia="Times New Roman" w:hAnsi="Times New Roman"/>
          <w:sz w:val="20"/>
          <w:szCs w:val="20"/>
          <w:rtl w:val="0"/>
        </w:rPr>
        <w:t xml:space="preserve"> Reaction (accept </w:t>
      </w:r>
      <w:r w:rsidDel="00000000" w:rsidR="00000000" w:rsidRPr="00000000">
        <w:rPr>
          <w:rFonts w:ascii="Times New Roman" w:cs="Times New Roman" w:eastAsia="Times New Roman" w:hAnsi="Times New Roman"/>
          <w:b w:val="1"/>
          <w:sz w:val="20"/>
          <w:szCs w:val="20"/>
          <w:u w:val="single"/>
          <w:rtl w:val="0"/>
        </w:rPr>
        <w:t xml:space="preserve">Aldol</w:t>
      </w:r>
      <w:r w:rsidDel="00000000" w:rsidR="00000000" w:rsidRPr="00000000">
        <w:rPr>
          <w:rFonts w:ascii="Times New Roman" w:cs="Times New Roman" w:eastAsia="Times New Roman" w:hAnsi="Times New Roman"/>
          <w:sz w:val="20"/>
          <w:szCs w:val="20"/>
          <w:rtl w:val="0"/>
        </w:rPr>
        <w:t xml:space="preserve"> condensation)</w:t>
      </w:r>
    </w:p>
    <w:p w:rsidR="00000000" w:rsidDel="00000000" w:rsidP="00000000" w:rsidRDefault="00000000" w:rsidRPr="00000000" w14:paraId="00000039">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These people comprise the entire population of the Azerbaijani town of Qırmızı Qəsəbə [</w:t>
      </w:r>
      <w:r w:rsidDel="00000000" w:rsidR="00000000" w:rsidRPr="00000000">
        <w:rPr>
          <w:rFonts w:ascii="Times New Roman" w:cs="Times New Roman" w:eastAsia="Times New Roman" w:hAnsi="Times New Roman"/>
          <w:b w:val="1"/>
          <w:sz w:val="20"/>
          <w:szCs w:val="20"/>
          <w:shd w:fill="d9d9d9" w:val="clear"/>
          <w:rtl w:val="0"/>
        </w:rPr>
        <w:t xml:space="preserve">KWUR-MUH-ZUH GE-SE-BE</w:t>
      </w:r>
      <w:r w:rsidDel="00000000" w:rsidR="00000000" w:rsidRPr="00000000">
        <w:rPr>
          <w:rFonts w:ascii="Times New Roman" w:cs="Times New Roman" w:eastAsia="Times New Roman" w:hAnsi="Times New Roman"/>
          <w:b w:val="1"/>
          <w:sz w:val="20"/>
          <w:szCs w:val="20"/>
          <w:rtl w:val="0"/>
        </w:rPr>
        <w:t xml:space="preserve">]. Matteo Ricci met one of these people called Ai Tian who described a community of them in Henan province. A region named for these people has its administrative centre at (*)</w:t>
      </w:r>
      <w:r w:rsidDel="00000000" w:rsidR="00000000" w:rsidRPr="00000000">
        <w:rPr>
          <w:rFonts w:ascii="Times New Roman" w:cs="Times New Roman" w:eastAsia="Times New Roman" w:hAnsi="Times New Roman"/>
          <w:sz w:val="20"/>
          <w:szCs w:val="20"/>
          <w:rtl w:val="0"/>
        </w:rPr>
        <w:t xml:space="preserve"> Birobidzhan, and is Russia’s only autonomous oblast. The controversial term “Mizrahi” describes a subset of these people who trace their ancestry to the Middle East. For 10 points, name these people who make up a majority of the population of Israel.</w:t>
      </w:r>
    </w:p>
    <w:p w:rsidR="00000000" w:rsidDel="00000000" w:rsidP="00000000" w:rsidRDefault="00000000" w:rsidRPr="00000000" w14:paraId="0000003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Jew</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Jewish</w:t>
      </w:r>
      <w:r w:rsidDel="00000000" w:rsidR="00000000" w:rsidRPr="00000000">
        <w:rPr>
          <w:rFonts w:ascii="Times New Roman" w:cs="Times New Roman" w:eastAsia="Times New Roman" w:hAnsi="Times New Roman"/>
          <w:sz w:val="20"/>
          <w:szCs w:val="20"/>
          <w:rtl w:val="0"/>
        </w:rPr>
        <w:t xml:space="preserve"> people)</w:t>
      </w:r>
    </w:p>
    <w:p w:rsidR="00000000" w:rsidDel="00000000" w:rsidP="00000000" w:rsidRDefault="00000000" w:rsidRPr="00000000" w14:paraId="0000003C">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With Hersh Shefrin, this economist proposed an “economic theory of self-control,” and </w:t>
      </w:r>
      <w:r w:rsidDel="00000000" w:rsidR="00000000" w:rsidRPr="00000000">
        <w:rPr>
          <w:rFonts w:ascii="Times New Roman" w:cs="Times New Roman" w:eastAsia="Times New Roman" w:hAnsi="Times New Roman"/>
          <w:b w:val="1"/>
          <w:sz w:val="20"/>
          <w:szCs w:val="20"/>
          <w:rtl w:val="0"/>
        </w:rPr>
        <w:t xml:space="preserve">this economist </w:t>
      </w:r>
      <w:r w:rsidDel="00000000" w:rsidR="00000000" w:rsidRPr="00000000">
        <w:rPr>
          <w:rFonts w:ascii="Times New Roman" w:cs="Times New Roman" w:eastAsia="Times New Roman" w:hAnsi="Times New Roman"/>
          <w:b w:val="1"/>
          <w:sz w:val="20"/>
          <w:szCs w:val="20"/>
          <w:rtl w:val="0"/>
        </w:rPr>
        <w:t xml:space="preserve">wrote the “Anomalies” column in the </w:t>
      </w:r>
      <w:r w:rsidDel="00000000" w:rsidR="00000000" w:rsidRPr="00000000">
        <w:rPr>
          <w:rFonts w:ascii="Times New Roman" w:cs="Times New Roman" w:eastAsia="Times New Roman" w:hAnsi="Times New Roman"/>
          <w:b w:val="1"/>
          <w:i w:val="1"/>
          <w:sz w:val="20"/>
          <w:szCs w:val="20"/>
          <w:rtl w:val="0"/>
        </w:rPr>
        <w:t xml:space="preserve">Journal of Economic Perspectives</w:t>
      </w:r>
      <w:r w:rsidDel="00000000" w:rsidR="00000000" w:rsidRPr="00000000">
        <w:rPr>
          <w:rFonts w:ascii="Times New Roman" w:cs="Times New Roman" w:eastAsia="Times New Roman" w:hAnsi="Times New Roman"/>
          <w:b w:val="1"/>
          <w:sz w:val="20"/>
          <w:szCs w:val="20"/>
          <w:rtl w:val="0"/>
        </w:rPr>
        <w:t xml:space="preserve"> from 1987 to 1990. With Knetsch and Kahneman, this non-Tversky economist used coffee mugs to test the endowment effect. This (*)</w:t>
      </w:r>
      <w:r w:rsidDel="00000000" w:rsidR="00000000" w:rsidRPr="00000000">
        <w:rPr>
          <w:rFonts w:ascii="Times New Roman" w:cs="Times New Roman" w:eastAsia="Times New Roman" w:hAnsi="Times New Roman"/>
          <w:sz w:val="20"/>
          <w:szCs w:val="20"/>
          <w:rtl w:val="0"/>
        </w:rPr>
        <w:t xml:space="preserve"> economist devised a framework of “mental accounting” and described means to optimise “choice architecture” with Cass Sunstein in</w:t>
      </w:r>
      <w:r w:rsidDel="00000000" w:rsidR="00000000" w:rsidRPr="00000000">
        <w:rPr>
          <w:rFonts w:ascii="Times New Roman" w:cs="Times New Roman" w:eastAsia="Times New Roman" w:hAnsi="Times New Roman"/>
          <w:i w:val="1"/>
          <w:sz w:val="20"/>
          <w:szCs w:val="20"/>
          <w:rtl w:val="0"/>
        </w:rPr>
        <w:t xml:space="preserve"> Nudge</w:t>
      </w:r>
      <w:r w:rsidDel="00000000" w:rsidR="00000000" w:rsidRPr="00000000">
        <w:rPr>
          <w:rFonts w:ascii="Times New Roman" w:cs="Times New Roman" w:eastAsia="Times New Roman" w:hAnsi="Times New Roman"/>
          <w:sz w:val="20"/>
          <w:szCs w:val="20"/>
          <w:rtl w:val="0"/>
        </w:rPr>
        <w:t xml:space="preserve">. For 10 points, name this behavioural economist, the most recent winner of the Nobel Prize in Economics.</w:t>
      </w:r>
    </w:p>
    <w:p w:rsidR="00000000" w:rsidDel="00000000" w:rsidP="00000000" w:rsidRDefault="00000000" w:rsidRPr="00000000" w14:paraId="0000003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Richard </w:t>
      </w:r>
      <w:r w:rsidDel="00000000" w:rsidR="00000000" w:rsidRPr="00000000">
        <w:rPr>
          <w:rFonts w:ascii="Times New Roman" w:cs="Times New Roman" w:eastAsia="Times New Roman" w:hAnsi="Times New Roman"/>
          <w:b w:val="1"/>
          <w:sz w:val="20"/>
          <w:szCs w:val="20"/>
          <w:u w:val="single"/>
          <w:rtl w:val="0"/>
        </w:rPr>
        <w:t xml:space="preserve">Thaler</w:t>
      </w:r>
      <w:r w:rsidDel="00000000" w:rsidR="00000000" w:rsidRPr="00000000">
        <w:rPr>
          <w:rFonts w:ascii="Times New Roman" w:cs="Times New Roman" w:eastAsia="Times New Roman" w:hAnsi="Times New Roman"/>
          <w:sz w:val="20"/>
          <w:szCs w:val="20"/>
          <w:rtl w:val="0"/>
        </w:rPr>
        <w:t xml:space="preserve"> [prompt on Cass </w:t>
      </w:r>
      <w:r w:rsidDel="00000000" w:rsidR="00000000" w:rsidRPr="00000000">
        <w:rPr>
          <w:rFonts w:ascii="Times New Roman" w:cs="Times New Roman" w:eastAsia="Times New Roman" w:hAnsi="Times New Roman"/>
          <w:sz w:val="20"/>
          <w:szCs w:val="20"/>
          <w:u w:val="single"/>
          <w:rtl w:val="0"/>
        </w:rPr>
        <w:t xml:space="preserve">Sunstein</w:t>
      </w:r>
      <w:r w:rsidDel="00000000" w:rsidR="00000000" w:rsidRPr="00000000">
        <w:rPr>
          <w:rFonts w:ascii="Times New Roman" w:cs="Times New Roman" w:eastAsia="Times New Roman" w:hAnsi="Times New Roman"/>
          <w:sz w:val="20"/>
          <w:szCs w:val="20"/>
          <w:rtl w:val="0"/>
        </w:rPr>
        <w:t xml:space="preserve"> with “who worked with?” during the sentence starting after “endowment effect” until Sunstein is mentioned but do not accept or prompt otherwise]  &lt;KV&gt;</w:t>
      </w:r>
    </w:p>
    <w:p w:rsidR="00000000" w:rsidDel="00000000" w:rsidP="00000000" w:rsidRDefault="00000000" w:rsidRPr="00000000" w14:paraId="0000003F">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This composer wrote a set of Variations for piano on Alexander Alyabyev’s song “The Nightingale”. One of his own songs, “The Lark”, from his </w:t>
      </w:r>
      <w:r w:rsidDel="00000000" w:rsidR="00000000" w:rsidRPr="00000000">
        <w:rPr>
          <w:rFonts w:ascii="Times New Roman" w:cs="Times New Roman" w:eastAsia="Times New Roman" w:hAnsi="Times New Roman"/>
          <w:b w:val="1"/>
          <w:i w:val="1"/>
          <w:sz w:val="20"/>
          <w:szCs w:val="20"/>
          <w:rtl w:val="0"/>
        </w:rPr>
        <w:t xml:space="preserve">Farewell to St Petersburg</w:t>
      </w:r>
      <w:r w:rsidDel="00000000" w:rsidR="00000000" w:rsidRPr="00000000">
        <w:rPr>
          <w:rFonts w:ascii="Times New Roman" w:cs="Times New Roman" w:eastAsia="Times New Roman" w:hAnsi="Times New Roman"/>
          <w:b w:val="1"/>
          <w:sz w:val="20"/>
          <w:szCs w:val="20"/>
          <w:rtl w:val="0"/>
        </w:rPr>
        <w:t xml:space="preserve">, was adapted for piano by Mily Balakirev. Balakirev also wrote a Piano Fantasia inspired by this composer’s (*) </w:t>
      </w:r>
      <w:r w:rsidDel="00000000" w:rsidR="00000000" w:rsidRPr="00000000">
        <w:rPr>
          <w:rFonts w:ascii="Times New Roman" w:cs="Times New Roman" w:eastAsia="Times New Roman" w:hAnsi="Times New Roman"/>
          <w:sz w:val="20"/>
          <w:szCs w:val="20"/>
          <w:rtl w:val="0"/>
        </w:rPr>
        <w:t xml:space="preserve">first opera, about the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martyrdom of Ivan Susanin. His folk-dance inspired </w:t>
      </w:r>
      <w:r w:rsidDel="00000000" w:rsidR="00000000" w:rsidRPr="00000000">
        <w:rPr>
          <w:rFonts w:ascii="Times New Roman" w:cs="Times New Roman" w:eastAsia="Times New Roman" w:hAnsi="Times New Roman"/>
          <w:i w:val="1"/>
          <w:sz w:val="20"/>
          <w:szCs w:val="20"/>
          <w:rtl w:val="0"/>
        </w:rPr>
        <w:t xml:space="preserve">Kamarinskaya</w:t>
      </w:r>
      <w:r w:rsidDel="00000000" w:rsidR="00000000" w:rsidRPr="00000000">
        <w:rPr>
          <w:rFonts w:ascii="Times New Roman" w:cs="Times New Roman" w:eastAsia="Times New Roman" w:hAnsi="Times New Roman"/>
          <w:sz w:val="20"/>
          <w:szCs w:val="20"/>
          <w:rtl w:val="0"/>
        </w:rPr>
        <w:t xml:space="preserve"> was described by Tchaikovsky as the acorn from which the oak of Russian music grew. For 10 points, name this composer of </w:t>
      </w:r>
      <w:r w:rsidDel="00000000" w:rsidR="00000000" w:rsidRPr="00000000">
        <w:rPr>
          <w:rFonts w:ascii="Times New Roman" w:cs="Times New Roman" w:eastAsia="Times New Roman" w:hAnsi="Times New Roman"/>
          <w:i w:val="1"/>
          <w:sz w:val="20"/>
          <w:szCs w:val="20"/>
          <w:rtl w:val="0"/>
        </w:rPr>
        <w:t xml:space="preserve">Ruslan and Lyudmila</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A Life for the Tsar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Mikhail </w:t>
      </w:r>
      <w:r w:rsidDel="00000000" w:rsidR="00000000" w:rsidRPr="00000000">
        <w:rPr>
          <w:rFonts w:ascii="Times New Roman" w:cs="Times New Roman" w:eastAsia="Times New Roman" w:hAnsi="Times New Roman"/>
          <w:b w:val="1"/>
          <w:sz w:val="20"/>
          <w:szCs w:val="20"/>
          <w:u w:val="single"/>
          <w:rtl w:val="0"/>
        </w:rPr>
        <w:t xml:space="preserve">Glinka</w:t>
      </w:r>
      <w:r w:rsidDel="00000000" w:rsidR="00000000" w:rsidRPr="00000000">
        <w:rPr>
          <w:rFonts w:ascii="Times New Roman" w:cs="Times New Roman" w:eastAsia="Times New Roman" w:hAnsi="Times New Roman"/>
          <w:sz w:val="20"/>
          <w:szCs w:val="20"/>
          <w:rtl w:val="0"/>
        </w:rPr>
        <w:t xml:space="preserve"> &lt;Tom&gt;</w:t>
      </w:r>
    </w:p>
    <w:p w:rsidR="00000000" w:rsidDel="00000000" w:rsidP="00000000" w:rsidRDefault="00000000" w:rsidRPr="00000000" w14:paraId="00000042">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In this year’s presidential election, one third party split into “broad gauge” and “narrow gauge” tickets. John Palmer and Simon Bolivar Buckner split the losing party’s vote in this year’s election by running on a separate ticket, and Mark Hanna brought voters to the winner’s house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 his (*)</w:t>
      </w:r>
      <w:r w:rsidDel="00000000" w:rsidR="00000000" w:rsidRPr="00000000">
        <w:rPr>
          <w:rFonts w:ascii="Times New Roman" w:cs="Times New Roman" w:eastAsia="Times New Roman" w:hAnsi="Times New Roman"/>
          <w:sz w:val="20"/>
          <w:szCs w:val="20"/>
          <w:rtl w:val="0"/>
        </w:rPr>
        <w:t xml:space="preserve"> “front porch campaign.” The loser of this election proclaimed “you shall not press down upon the brow of labor this crown of thorns; thou shalt not crucify mankind on a cross of gold.” For 10 points, give the year of that election, in which William Jennings Bryan lost to William McKinley. </w:t>
      </w:r>
    </w:p>
    <w:p w:rsidR="00000000" w:rsidDel="00000000" w:rsidP="00000000" w:rsidRDefault="00000000" w:rsidRPr="00000000" w14:paraId="0000004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election of </w:t>
      </w:r>
      <w:r w:rsidDel="00000000" w:rsidR="00000000" w:rsidRPr="00000000">
        <w:rPr>
          <w:rFonts w:ascii="Times New Roman" w:cs="Times New Roman" w:eastAsia="Times New Roman" w:hAnsi="Times New Roman"/>
          <w:b w:val="1"/>
          <w:sz w:val="20"/>
          <w:szCs w:val="20"/>
          <w:u w:val="single"/>
          <w:rtl w:val="0"/>
        </w:rPr>
        <w:t xml:space="preserve">1896</w:t>
      </w:r>
      <w:r w:rsidDel="00000000" w:rsidR="00000000" w:rsidRPr="00000000">
        <w:rPr>
          <w:rFonts w:ascii="Times New Roman" w:cs="Times New Roman" w:eastAsia="Times New Roman" w:hAnsi="Times New Roman"/>
          <w:sz w:val="20"/>
          <w:szCs w:val="20"/>
          <w:rtl w:val="0"/>
        </w:rPr>
        <w:t xml:space="preserve"> &lt;FHR&gt;</w:t>
      </w:r>
    </w:p>
    <w:p w:rsidR="00000000" w:rsidDel="00000000" w:rsidP="00000000" w:rsidRDefault="00000000" w:rsidRPr="00000000" w14:paraId="0000004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w:t>
      </w:r>
      <w:r w:rsidDel="00000000" w:rsidR="00000000" w:rsidRPr="00000000">
        <w:rPr>
          <w:rFonts w:ascii="Times New Roman" w:cs="Times New Roman" w:eastAsia="Times New Roman" w:hAnsi="Times New Roman"/>
          <w:b w:val="1"/>
          <w:sz w:val="20"/>
          <w:szCs w:val="20"/>
          <w:rtl w:val="0"/>
        </w:rPr>
        <w:t xml:space="preserve">This artist’s work heavily influenced a film about the kidnapping of Hollywood producer Mike Max, which includes a live recreation of one of his paintings. In addition to Wim Wenders, this artist influenced Sam Mendes, who drew the interiors of </w:t>
      </w:r>
      <w:r w:rsidDel="00000000" w:rsidR="00000000" w:rsidRPr="00000000">
        <w:rPr>
          <w:rFonts w:ascii="Times New Roman" w:cs="Times New Roman" w:eastAsia="Times New Roman" w:hAnsi="Times New Roman"/>
          <w:b w:val="1"/>
          <w:i w:val="1"/>
          <w:sz w:val="20"/>
          <w:szCs w:val="20"/>
          <w:rtl w:val="0"/>
        </w:rPr>
        <w:t xml:space="preserve">Road to Perdition </w:t>
      </w:r>
      <w:r w:rsidDel="00000000" w:rsidR="00000000" w:rsidRPr="00000000">
        <w:rPr>
          <w:rFonts w:ascii="Times New Roman" w:cs="Times New Roman" w:eastAsia="Times New Roman" w:hAnsi="Times New Roman"/>
          <w:b w:val="1"/>
          <w:sz w:val="20"/>
          <w:szCs w:val="20"/>
          <w:rtl w:val="0"/>
        </w:rPr>
        <w:t xml:space="preserve">from his </w:t>
      </w:r>
      <w:r w:rsidDel="00000000" w:rsidR="00000000" w:rsidRPr="00000000">
        <w:rPr>
          <w:rFonts w:ascii="Times New Roman" w:cs="Times New Roman" w:eastAsia="Times New Roman" w:hAnsi="Times New Roman"/>
          <w:b w:val="1"/>
          <w:i w:val="1"/>
          <w:sz w:val="20"/>
          <w:szCs w:val="20"/>
          <w:rtl w:val="0"/>
        </w:rPr>
        <w:t xml:space="preserve">New York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Movie</w:t>
      </w:r>
      <w:r w:rsidDel="00000000" w:rsidR="00000000" w:rsidRPr="00000000">
        <w:rPr>
          <w:rFonts w:ascii="Times New Roman" w:cs="Times New Roman" w:eastAsia="Times New Roman" w:hAnsi="Times New Roman"/>
          <w:sz w:val="20"/>
          <w:szCs w:val="20"/>
          <w:rtl w:val="0"/>
        </w:rPr>
        <w:t xml:space="preserve">. George Stevens and Terrence Malick recreated an isolated mansion by this artist, which dominates Alfred Hitchcock’s </w:t>
      </w:r>
      <w:r w:rsidDel="00000000" w:rsidR="00000000" w:rsidRPr="00000000">
        <w:rPr>
          <w:rFonts w:ascii="Times New Roman" w:cs="Times New Roman" w:eastAsia="Times New Roman" w:hAnsi="Times New Roman"/>
          <w:i w:val="1"/>
          <w:sz w:val="20"/>
          <w:szCs w:val="20"/>
          <w:rtl w:val="0"/>
        </w:rPr>
        <w:t xml:space="preserve">Psycho</w:t>
      </w:r>
      <w:r w:rsidDel="00000000" w:rsidR="00000000" w:rsidRPr="00000000">
        <w:rPr>
          <w:rFonts w:ascii="Times New Roman" w:cs="Times New Roman" w:eastAsia="Times New Roman" w:hAnsi="Times New Roman"/>
          <w:sz w:val="20"/>
          <w:szCs w:val="20"/>
          <w:rtl w:val="0"/>
        </w:rPr>
        <w:t xml:space="preserve">. Featuring in </w:t>
      </w:r>
      <w:r w:rsidDel="00000000" w:rsidR="00000000" w:rsidRPr="00000000">
        <w:rPr>
          <w:rFonts w:ascii="Times New Roman" w:cs="Times New Roman" w:eastAsia="Times New Roman" w:hAnsi="Times New Roman"/>
          <w:i w:val="1"/>
          <w:sz w:val="20"/>
          <w:szCs w:val="20"/>
          <w:rtl w:val="0"/>
        </w:rPr>
        <w:t xml:space="preserve">Pennies from Heaven</w:t>
      </w:r>
      <w:r w:rsidDel="00000000" w:rsidR="00000000" w:rsidRPr="00000000">
        <w:rPr>
          <w:rFonts w:ascii="Times New Roman" w:cs="Times New Roman" w:eastAsia="Times New Roman" w:hAnsi="Times New Roman"/>
          <w:sz w:val="20"/>
          <w:szCs w:val="20"/>
          <w:rtl w:val="0"/>
        </w:rPr>
        <w:t xml:space="preserve">, Ernest Hemingway’s </w:t>
      </w:r>
      <w:r w:rsidDel="00000000" w:rsidR="00000000" w:rsidRPr="00000000">
        <w:rPr>
          <w:rFonts w:ascii="Times New Roman" w:cs="Times New Roman" w:eastAsia="Times New Roman" w:hAnsi="Times New Roman"/>
          <w:i w:val="1"/>
          <w:sz w:val="20"/>
          <w:szCs w:val="20"/>
          <w:rtl w:val="0"/>
        </w:rPr>
        <w:t xml:space="preserve">The Killers</w:t>
      </w:r>
      <w:r w:rsidDel="00000000" w:rsidR="00000000" w:rsidRPr="00000000">
        <w:rPr>
          <w:rFonts w:ascii="Times New Roman" w:cs="Times New Roman" w:eastAsia="Times New Roman" w:hAnsi="Times New Roman"/>
          <w:sz w:val="20"/>
          <w:szCs w:val="20"/>
          <w:rtl w:val="0"/>
        </w:rPr>
        <w:t xml:space="preserve"> inspired this artist’s best-known painting of a downtown diner. For 10 points, name this American realist who inspired film-noir with works like </w:t>
      </w:r>
      <w:r w:rsidDel="00000000" w:rsidR="00000000" w:rsidRPr="00000000">
        <w:rPr>
          <w:rFonts w:ascii="Times New Roman" w:cs="Times New Roman" w:eastAsia="Times New Roman" w:hAnsi="Times New Roman"/>
          <w:i w:val="1"/>
          <w:sz w:val="20"/>
          <w:szCs w:val="20"/>
          <w:rtl w:val="0"/>
        </w:rPr>
        <w:t xml:space="preserve">Nighthawks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Edward </w:t>
      </w:r>
      <w:r w:rsidDel="00000000" w:rsidR="00000000" w:rsidRPr="00000000">
        <w:rPr>
          <w:rFonts w:ascii="Times New Roman" w:cs="Times New Roman" w:eastAsia="Times New Roman" w:hAnsi="Times New Roman"/>
          <w:b w:val="1"/>
          <w:sz w:val="20"/>
          <w:szCs w:val="20"/>
          <w:u w:val="single"/>
          <w:rtl w:val="0"/>
        </w:rPr>
        <w:t xml:space="preserve">Hopper</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48">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w:t>
      </w:r>
      <w:r w:rsidDel="00000000" w:rsidR="00000000" w:rsidRPr="00000000">
        <w:rPr>
          <w:rFonts w:ascii="Times New Roman" w:cs="Times New Roman" w:eastAsia="Times New Roman" w:hAnsi="Times New Roman"/>
          <w:b w:val="1"/>
          <w:sz w:val="20"/>
          <w:szCs w:val="20"/>
          <w:rtl w:val="0"/>
        </w:rPr>
        <w:t xml:space="preserve">In election coverage in 2017, this figure was depicted as Daenerys Targaryen riding on a dragon, and was given the nickname ‘Dark King’, after a character in </w:t>
      </w:r>
      <w:r w:rsidDel="00000000" w:rsidR="00000000" w:rsidRPr="00000000">
        <w:rPr>
          <w:rFonts w:ascii="Times New Roman" w:cs="Times New Roman" w:eastAsia="Times New Roman" w:hAnsi="Times New Roman"/>
          <w:b w:val="1"/>
          <w:i w:val="1"/>
          <w:sz w:val="20"/>
          <w:szCs w:val="20"/>
          <w:rtl w:val="0"/>
        </w:rPr>
        <w:t xml:space="preserve">One Piece</w:t>
      </w:r>
      <w:r w:rsidDel="00000000" w:rsidR="00000000" w:rsidRPr="00000000">
        <w:rPr>
          <w:rFonts w:ascii="Times New Roman" w:cs="Times New Roman" w:eastAsia="Times New Roman" w:hAnsi="Times New Roman"/>
          <w:b w:val="1"/>
          <w:sz w:val="20"/>
          <w:szCs w:val="20"/>
          <w:rtl w:val="0"/>
        </w:rPr>
        <w:t xml:space="preserve">. This figure notably moved the presidential residence away from the Blue House as he considered it too isolated, and he recently adopted a (*)</w:t>
      </w:r>
      <w:r w:rsidDel="00000000" w:rsidR="00000000" w:rsidRPr="00000000">
        <w:rPr>
          <w:rFonts w:ascii="Times New Roman" w:cs="Times New Roman" w:eastAsia="Times New Roman" w:hAnsi="Times New Roman"/>
          <w:sz w:val="20"/>
          <w:szCs w:val="20"/>
          <w:rtl w:val="0"/>
        </w:rPr>
        <w:t xml:space="preserve"> ‘First Dog’ as symbol of opposition to the dog meat trade. This figure was recently invited for diplomatic talks by Kim Yo Jong in Pyongyang. For 10 points, name this current pro-union President of the Republic of Korea.</w:t>
      </w:r>
    </w:p>
    <w:p w:rsidR="00000000" w:rsidDel="00000000" w:rsidP="00000000" w:rsidRDefault="00000000" w:rsidRPr="00000000" w14:paraId="0000004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Moon</w:t>
      </w:r>
      <w:r w:rsidDel="00000000" w:rsidR="00000000" w:rsidRPr="00000000">
        <w:rPr>
          <w:rFonts w:ascii="Times New Roman" w:cs="Times New Roman" w:eastAsia="Times New Roman" w:hAnsi="Times New Roman"/>
          <w:sz w:val="20"/>
          <w:szCs w:val="20"/>
          <w:rtl w:val="0"/>
        </w:rPr>
        <w:t xml:space="preserve"> Jae-In &lt;Theo&gt;</w:t>
      </w:r>
    </w:p>
    <w:p w:rsidR="00000000" w:rsidDel="00000000" w:rsidP="00000000" w:rsidRDefault="00000000" w:rsidRPr="00000000" w14:paraId="0000004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spacing w:line="276" w:lineRule="auto"/>
        <w:contextualSpacing w:val="0"/>
        <w:rPr/>
      </w:pPr>
      <w:r w:rsidDel="00000000" w:rsidR="00000000" w:rsidRPr="00000000">
        <w:rPr>
          <w:rFonts w:ascii="Times New Roman" w:cs="Times New Roman" w:eastAsia="Times New Roman" w:hAnsi="Times New Roman"/>
          <w:sz w:val="20"/>
          <w:szCs w:val="20"/>
          <w:rtl w:val="0"/>
        </w:rPr>
        <w:t xml:space="preserve">23. </w:t>
      </w:r>
      <w:r w:rsidDel="00000000" w:rsidR="00000000" w:rsidRPr="00000000">
        <w:rPr>
          <w:rFonts w:ascii="Times New Roman" w:cs="Times New Roman" w:eastAsia="Times New Roman" w:hAnsi="Times New Roman"/>
          <w:b w:val="1"/>
          <w:sz w:val="20"/>
          <w:szCs w:val="20"/>
          <w:rtl w:val="0"/>
        </w:rPr>
        <w:t xml:space="preserve">This word names a strain of </w:t>
      </w:r>
      <w:r w:rsidDel="00000000" w:rsidR="00000000" w:rsidRPr="00000000">
        <w:rPr>
          <w:rFonts w:ascii="Times New Roman" w:cs="Times New Roman" w:eastAsia="Times New Roman" w:hAnsi="Times New Roman"/>
          <w:b w:val="1"/>
          <w:i w:val="1"/>
          <w:sz w:val="20"/>
          <w:szCs w:val="20"/>
          <w:rtl w:val="0"/>
        </w:rPr>
        <w:t xml:space="preserve">E coli</w:t>
      </w:r>
      <w:r w:rsidDel="00000000" w:rsidR="00000000" w:rsidRPr="00000000">
        <w:rPr>
          <w:rFonts w:ascii="Times New Roman" w:cs="Times New Roman" w:eastAsia="Times New Roman" w:hAnsi="Times New Roman"/>
          <w:b w:val="1"/>
          <w:sz w:val="20"/>
          <w:szCs w:val="20"/>
          <w:rtl w:val="0"/>
        </w:rPr>
        <w:t xml:space="preserve"> which are designed to allow expression of eukaryotic proteins that contain codons rarely used in prokaryotes. It’s not “folding”, but a distributed computing project for predicting protein structure which is run by the University of Washington is called this word “at home”. (*) </w:t>
      </w:r>
      <w:r w:rsidDel="00000000" w:rsidR="00000000" w:rsidRPr="00000000">
        <w:rPr>
          <w:rFonts w:ascii="Times New Roman" w:cs="Times New Roman" w:eastAsia="Times New Roman" w:hAnsi="Times New Roman"/>
          <w:sz w:val="20"/>
          <w:szCs w:val="20"/>
          <w:rtl w:val="0"/>
        </w:rPr>
        <w:t xml:space="preserve">An ESA space probe with this name deployed the Philae lander. Jean-François Champollion and Thomas Young worked to decipher hieroglyphs with the help of Greek and demotic inscriptions on, for 10 points, a stone with what name?</w:t>
      </w: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Rosetta</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Rosetta Stone</w:t>
      </w:r>
      <w:r w:rsidDel="00000000" w:rsidR="00000000" w:rsidRPr="00000000">
        <w:rPr>
          <w:rFonts w:ascii="Times New Roman" w:cs="Times New Roman" w:eastAsia="Times New Roman" w:hAnsi="Times New Roman"/>
          <w:sz w:val="20"/>
          <w:szCs w:val="20"/>
          <w:rtl w:val="0"/>
        </w:rPr>
        <w:t xml:space="preserve"> on the giveaway)</w:t>
      </w:r>
    </w:p>
    <w:p w:rsidR="00000000" w:rsidDel="00000000" w:rsidP="00000000" w:rsidRDefault="00000000" w:rsidRPr="00000000" w14:paraId="0000004E">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w:t>
      </w:r>
      <w:r w:rsidDel="00000000" w:rsidR="00000000" w:rsidRPr="00000000">
        <w:rPr>
          <w:rFonts w:ascii="Times New Roman" w:cs="Times New Roman" w:eastAsia="Times New Roman" w:hAnsi="Times New Roman"/>
          <w:b w:val="1"/>
          <w:sz w:val="20"/>
          <w:szCs w:val="20"/>
          <w:rtl w:val="0"/>
        </w:rPr>
        <w:t xml:space="preserve">This man briefly lived in London with two watchmakers, where he was financially supported by his father’s business partner Nicolás de la Cruz. By usurping control of his army at the Battle of El Roble, this man caused a power struggle that led to his loss at the Battle of Las Tres Acequias. This man allied himself with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José de San Martin’s Army of the Andes in order to defeat Spanish royalists at the Battle of Chacabuco. For 10 points, name this revolutionary general who succeeded José Miguel Carrera as Dictator of an independent Chile, and who was of Irish ancestry.</w:t>
      </w:r>
    </w:p>
    <w:p w:rsidR="00000000" w:rsidDel="00000000" w:rsidP="00000000" w:rsidRDefault="00000000" w:rsidRPr="00000000" w14:paraId="0000005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Bernardo </w:t>
      </w:r>
      <w:r w:rsidDel="00000000" w:rsidR="00000000" w:rsidRPr="00000000">
        <w:rPr>
          <w:rFonts w:ascii="Times New Roman" w:cs="Times New Roman" w:eastAsia="Times New Roman" w:hAnsi="Times New Roman"/>
          <w:b w:val="1"/>
          <w:sz w:val="20"/>
          <w:szCs w:val="20"/>
          <w:u w:val="single"/>
          <w:rtl w:val="0"/>
        </w:rPr>
        <w:t xml:space="preserve">O’Higgins</w:t>
      </w:r>
      <w:r w:rsidDel="00000000" w:rsidR="00000000" w:rsidRPr="00000000">
        <w:rPr>
          <w:rFonts w:ascii="Times New Roman" w:cs="Times New Roman" w:eastAsia="Times New Roman" w:hAnsi="Times New Roman"/>
          <w:sz w:val="20"/>
          <w:szCs w:val="20"/>
          <w:rtl w:val="0"/>
        </w:rPr>
        <w:t xml:space="preserve"> &lt;Tom&gt;</w:t>
      </w:r>
    </w:p>
    <w:p w:rsidR="00000000" w:rsidDel="00000000" w:rsidP="00000000" w:rsidRDefault="00000000" w:rsidRPr="00000000" w14:paraId="00000051">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Bonuses:</w:t>
      </w:r>
    </w:p>
    <w:p w:rsidR="00000000" w:rsidDel="00000000" w:rsidP="00000000" w:rsidRDefault="00000000" w:rsidRPr="00000000" w14:paraId="0000005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A 2017 exhibition at the National Portrait Gallery paired this artist’s work with that of Gillian Wearing, comparing their treatment of masks and self-image. For 10 points each:</w:t>
      </w:r>
    </w:p>
    <w:p w:rsidR="00000000" w:rsidDel="00000000" w:rsidP="00000000" w:rsidRDefault="00000000" w:rsidRPr="00000000" w14:paraId="0000005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gender-non-conforming Jewish-French photographer and anti-fascist. She created numerous self-portraits, assuming personas such as a body-builder, a Japanese puppet, and Red Riding Hood.</w:t>
      </w:r>
    </w:p>
    <w:p w:rsidR="00000000" w:rsidDel="00000000" w:rsidP="00000000" w:rsidRDefault="00000000" w:rsidRPr="00000000" w14:paraId="0000005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Claude </w:t>
      </w:r>
      <w:r w:rsidDel="00000000" w:rsidR="00000000" w:rsidRPr="00000000">
        <w:rPr>
          <w:rFonts w:ascii="Times New Roman" w:cs="Times New Roman" w:eastAsia="Times New Roman" w:hAnsi="Times New Roman"/>
          <w:b w:val="1"/>
          <w:sz w:val="20"/>
          <w:szCs w:val="20"/>
          <w:u w:val="single"/>
          <w:rtl w:val="0"/>
        </w:rPr>
        <w:t xml:space="preserve">Cahun</w:t>
      </w:r>
      <w:r w:rsidDel="00000000" w:rsidR="00000000" w:rsidRPr="00000000">
        <w:rPr>
          <w:rFonts w:ascii="Times New Roman" w:cs="Times New Roman" w:eastAsia="Times New Roman" w:hAnsi="Times New Roman"/>
          <w:sz w:val="20"/>
          <w:szCs w:val="20"/>
          <w:rtl w:val="0"/>
        </w:rPr>
        <w:t xml:space="preserve"> [or Lucy </w:t>
      </w:r>
      <w:r w:rsidDel="00000000" w:rsidR="00000000" w:rsidRPr="00000000">
        <w:rPr>
          <w:rFonts w:ascii="Times New Roman" w:cs="Times New Roman" w:eastAsia="Times New Roman" w:hAnsi="Times New Roman"/>
          <w:b w:val="1"/>
          <w:sz w:val="20"/>
          <w:szCs w:val="20"/>
          <w:u w:val="single"/>
          <w:rtl w:val="0"/>
        </w:rPr>
        <w:t xml:space="preserve">Schwob</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Cahun met and befriended this artist in 1932, which led to her work reaching a wider audience in Paris. This artist wrote a manifesto defending a style of art described as “pure psychic automatism”.</w:t>
      </w:r>
    </w:p>
    <w:p w:rsidR="00000000" w:rsidDel="00000000" w:rsidP="00000000" w:rsidRDefault="00000000" w:rsidRPr="00000000" w14:paraId="00000058">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André </w:t>
      </w:r>
      <w:r w:rsidDel="00000000" w:rsidR="00000000" w:rsidRPr="00000000">
        <w:rPr>
          <w:rFonts w:ascii="Times New Roman" w:cs="Times New Roman" w:eastAsia="Times New Roman" w:hAnsi="Times New Roman"/>
          <w:b w:val="1"/>
          <w:sz w:val="20"/>
          <w:szCs w:val="20"/>
          <w:u w:val="single"/>
          <w:rtl w:val="0"/>
        </w:rPr>
        <w:t xml:space="preserve">Breton</w:t>
      </w:r>
    </w:p>
    <w:p w:rsidR="00000000" w:rsidDel="00000000" w:rsidP="00000000" w:rsidRDefault="00000000" w:rsidRPr="00000000" w14:paraId="0000005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Perhaps Cahun’s most famous photograph shows her with hearts on her cheeks, wearing a jersey asking the viewer not to do this. In an Alfred Eisenstaedt photograph, a US sailor does this to a woman on V-J Day without her consent.</w:t>
      </w:r>
    </w:p>
    <w:p w:rsidR="00000000" w:rsidDel="00000000" w:rsidP="00000000" w:rsidRDefault="00000000" w:rsidRPr="00000000" w14:paraId="0000005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kiss</w:t>
      </w:r>
      <w:r w:rsidDel="00000000" w:rsidR="00000000" w:rsidRPr="00000000">
        <w:rPr>
          <w:rFonts w:ascii="Times New Roman" w:cs="Times New Roman" w:eastAsia="Times New Roman" w:hAnsi="Times New Roman"/>
          <w:sz w:val="20"/>
          <w:szCs w:val="20"/>
          <w:rtl w:val="0"/>
        </w:rPr>
        <w:t xml:space="preserve"> her &lt;EJW&gt;</w:t>
      </w:r>
    </w:p>
    <w:p w:rsidR="00000000" w:rsidDel="00000000" w:rsidP="00000000" w:rsidRDefault="00000000" w:rsidRPr="00000000" w14:paraId="0000005B">
      <w:pPr>
        <w:spacing w:line="276" w:lineRule="auto"/>
        <w:contextualSpacing w:val="0"/>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05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This publication has a companion publication dedicated to practical issues named </w:t>
      </w:r>
      <w:r w:rsidDel="00000000" w:rsidR="00000000" w:rsidRPr="00000000">
        <w:rPr>
          <w:rFonts w:ascii="Times New Roman" w:cs="Times New Roman" w:eastAsia="Times New Roman" w:hAnsi="Times New Roman"/>
          <w:i w:val="1"/>
          <w:sz w:val="20"/>
          <w:szCs w:val="20"/>
          <w:rtl w:val="0"/>
        </w:rPr>
        <w:t xml:space="preserve">Awake!</w:t>
      </w:r>
      <w:r w:rsidDel="00000000" w:rsidR="00000000" w:rsidRPr="00000000">
        <w:rPr>
          <w:rFonts w:ascii="Times New Roman" w:cs="Times New Roman" w:eastAsia="Times New Roman" w:hAnsi="Times New Roman"/>
          <w:sz w:val="20"/>
          <w:szCs w:val="20"/>
          <w:rtl w:val="0"/>
        </w:rPr>
        <w:t xml:space="preserve"> and was originally published by a namesake society run by the Bible Students movement. For 10 points each:</w:t>
      </w:r>
    </w:p>
    <w:p w:rsidR="00000000" w:rsidDel="00000000" w:rsidP="00000000" w:rsidRDefault="00000000" w:rsidRPr="00000000" w14:paraId="0000005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16-page, bi-monthly religious publication, whose “public edition” is the most widely circulated magazine in the world. It is the mouthpiece of a religious group that notably opposes blood transfusion.</w:t>
      </w:r>
    </w:p>
    <w:p w:rsidR="00000000" w:rsidDel="00000000" w:rsidP="00000000" w:rsidRDefault="00000000" w:rsidRPr="00000000" w14:paraId="0000005E">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Watchtower</w:t>
      </w:r>
      <w:r w:rsidDel="00000000" w:rsidR="00000000" w:rsidRPr="00000000">
        <w:rPr>
          <w:rFonts w:ascii="Times New Roman" w:cs="Times New Roman" w:eastAsia="Times New Roman" w:hAnsi="Times New Roman"/>
          <w:i w:val="1"/>
          <w:sz w:val="20"/>
          <w:szCs w:val="20"/>
          <w:rtl w:val="0"/>
        </w:rPr>
        <w:t xml:space="preserve"> Announcing Jehovah's Kingdom</w:t>
      </w:r>
    </w:p>
    <w:p w:rsidR="00000000" w:rsidDel="00000000" w:rsidP="00000000" w:rsidRDefault="00000000" w:rsidRPr="00000000" w14:paraId="0000005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The Watchtower</w:t>
      </w:r>
      <w:r w:rsidDel="00000000" w:rsidR="00000000" w:rsidRPr="00000000">
        <w:rPr>
          <w:rFonts w:ascii="Times New Roman" w:cs="Times New Roman" w:eastAsia="Times New Roman" w:hAnsi="Times New Roman"/>
          <w:sz w:val="20"/>
          <w:szCs w:val="20"/>
          <w:rtl w:val="0"/>
        </w:rPr>
        <w:t xml:space="preserve"> is mainly published and distributed by this religious group, of which Prince was a member and which bases its millenarian doctrine on interpretations of its New World Translation of the Holy Scriptures.</w:t>
      </w:r>
    </w:p>
    <w:p w:rsidR="00000000" w:rsidDel="00000000" w:rsidP="00000000" w:rsidRDefault="00000000" w:rsidRPr="00000000" w14:paraId="00000060">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Jehovah's Witnesses</w:t>
      </w:r>
    </w:p>
    <w:p w:rsidR="00000000" w:rsidDel="00000000" w:rsidP="00000000" w:rsidRDefault="00000000" w:rsidRPr="00000000" w14:paraId="0000006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Jehovah’s Witnesses are the largest post-schism offshoot of the Bible Students movement founded by this Bible scholar, who first founded </w:t>
      </w:r>
      <w:r w:rsidDel="00000000" w:rsidR="00000000" w:rsidRPr="00000000">
        <w:rPr>
          <w:rFonts w:ascii="Times New Roman" w:cs="Times New Roman" w:eastAsia="Times New Roman" w:hAnsi="Times New Roman"/>
          <w:i w:val="1"/>
          <w:sz w:val="20"/>
          <w:szCs w:val="20"/>
          <w:rtl w:val="0"/>
        </w:rPr>
        <w:t xml:space="preserve">The Watchtower</w:t>
      </w:r>
      <w:r w:rsidDel="00000000" w:rsidR="00000000" w:rsidRPr="00000000">
        <w:rPr>
          <w:rFonts w:ascii="Times New Roman" w:cs="Times New Roman" w:eastAsia="Times New Roman" w:hAnsi="Times New Roman"/>
          <w:sz w:val="20"/>
          <w:szCs w:val="20"/>
          <w:rtl w:val="0"/>
        </w:rPr>
        <w:t xml:space="preserve"> as </w:t>
      </w:r>
      <w:r w:rsidDel="00000000" w:rsidR="00000000" w:rsidRPr="00000000">
        <w:rPr>
          <w:rFonts w:ascii="Times New Roman" w:cs="Times New Roman" w:eastAsia="Times New Roman" w:hAnsi="Times New Roman"/>
          <w:i w:val="1"/>
          <w:sz w:val="20"/>
          <w:szCs w:val="20"/>
          <w:rtl w:val="0"/>
        </w:rPr>
        <w:t xml:space="preserve">Zion's Watch Tower and Herald of Christ's Presence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2">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Charles Taze </w:t>
      </w:r>
      <w:r w:rsidDel="00000000" w:rsidR="00000000" w:rsidRPr="00000000">
        <w:rPr>
          <w:rFonts w:ascii="Times New Roman" w:cs="Times New Roman" w:eastAsia="Times New Roman" w:hAnsi="Times New Roman"/>
          <w:b w:val="1"/>
          <w:sz w:val="20"/>
          <w:szCs w:val="20"/>
          <w:u w:val="single"/>
          <w:rtl w:val="0"/>
        </w:rPr>
        <w:t xml:space="preserve">Russell</w:t>
      </w:r>
    </w:p>
    <w:p w:rsidR="00000000" w:rsidDel="00000000" w:rsidP="00000000" w:rsidRDefault="00000000" w:rsidRPr="00000000" w14:paraId="0000006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&lt;HO&gt; </w:t>
      </w:r>
      <w:r w:rsidDel="00000000" w:rsidR="00000000" w:rsidRPr="00000000">
        <w:rPr>
          <w:rtl w:val="0"/>
        </w:rPr>
      </w:r>
    </w:p>
    <w:p w:rsidR="00000000" w:rsidDel="00000000" w:rsidP="00000000" w:rsidRDefault="00000000" w:rsidRPr="00000000" w14:paraId="0000006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Answer some questions about social science conducted in New Haven, Connecticut, or at least by professors at a certain podunk university there, for 10 points each:</w:t>
      </w:r>
    </w:p>
    <w:p w:rsidR="00000000" w:rsidDel="00000000" w:rsidP="00000000" w:rsidRDefault="00000000" w:rsidRPr="00000000" w14:paraId="0000006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Gerber and Green conducted many of their seminal experiments on how to encourage people to participate in these events in New Haven. A method of conducting these events is named for Jean-Charles de Borda.</w:t>
      </w:r>
    </w:p>
    <w:p w:rsidR="00000000" w:rsidDel="00000000" w:rsidP="00000000" w:rsidRDefault="00000000" w:rsidRPr="00000000" w14:paraId="0000006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election</w:t>
      </w:r>
      <w:r w:rsidDel="00000000" w:rsidR="00000000" w:rsidRPr="00000000">
        <w:rPr>
          <w:rFonts w:ascii="Times New Roman" w:cs="Times New Roman" w:eastAsia="Times New Roman" w:hAnsi="Times New Roman"/>
          <w:sz w:val="20"/>
          <w:szCs w:val="20"/>
          <w:rtl w:val="0"/>
        </w:rPr>
        <w:t xml:space="preserve">s [also accept </w:t>
      </w:r>
      <w:r w:rsidDel="00000000" w:rsidR="00000000" w:rsidRPr="00000000">
        <w:rPr>
          <w:rFonts w:ascii="Times New Roman" w:cs="Times New Roman" w:eastAsia="Times New Roman" w:hAnsi="Times New Roman"/>
          <w:b w:val="1"/>
          <w:sz w:val="20"/>
          <w:szCs w:val="20"/>
          <w:u w:val="single"/>
          <w:rtl w:val="0"/>
        </w:rPr>
        <w:t xml:space="preserve">voting</w:t>
      </w:r>
      <w:r w:rsidDel="00000000" w:rsidR="00000000" w:rsidRPr="00000000">
        <w:rPr>
          <w:rFonts w:ascii="Times New Roman" w:cs="Times New Roman" w:eastAsia="Times New Roman" w:hAnsi="Times New Roman"/>
          <w:sz w:val="20"/>
          <w:szCs w:val="20"/>
          <w:rtl w:val="0"/>
        </w:rPr>
        <w:t xml:space="preserve"> and such]</w:t>
      </w:r>
    </w:p>
    <w:p w:rsidR="00000000" w:rsidDel="00000000" w:rsidP="00000000" w:rsidRDefault="00000000" w:rsidRPr="00000000" w14:paraId="0000006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“dean of American political science” criticized C. Wright Mills’ </w:t>
      </w:r>
      <w:r w:rsidDel="00000000" w:rsidR="00000000" w:rsidRPr="00000000">
        <w:rPr>
          <w:rFonts w:ascii="Times New Roman" w:cs="Times New Roman" w:eastAsia="Times New Roman" w:hAnsi="Times New Roman"/>
          <w:i w:val="1"/>
          <w:sz w:val="20"/>
          <w:szCs w:val="20"/>
          <w:rtl w:val="0"/>
        </w:rPr>
        <w:t xml:space="preserve">The Power Elite</w:t>
      </w:r>
      <w:r w:rsidDel="00000000" w:rsidR="00000000" w:rsidRPr="00000000">
        <w:rPr>
          <w:rFonts w:ascii="Times New Roman" w:cs="Times New Roman" w:eastAsia="Times New Roman" w:hAnsi="Times New Roman"/>
          <w:sz w:val="20"/>
          <w:szCs w:val="20"/>
          <w:rtl w:val="0"/>
        </w:rPr>
        <w:t xml:space="preserve"> with an analysis of New Haven in </w:t>
      </w:r>
      <w:r w:rsidDel="00000000" w:rsidR="00000000" w:rsidRPr="00000000">
        <w:rPr>
          <w:rFonts w:ascii="Times New Roman" w:cs="Times New Roman" w:eastAsia="Times New Roman" w:hAnsi="Times New Roman"/>
          <w:i w:val="1"/>
          <w:sz w:val="20"/>
          <w:szCs w:val="20"/>
          <w:rtl w:val="0"/>
        </w:rPr>
        <w:t xml:space="preserve">Who Governs?</w:t>
      </w:r>
      <w:r w:rsidDel="00000000" w:rsidR="00000000" w:rsidRPr="00000000">
        <w:rPr>
          <w:rFonts w:ascii="Times New Roman" w:cs="Times New Roman" w:eastAsia="Times New Roman" w:hAnsi="Times New Roman"/>
          <w:sz w:val="20"/>
          <w:szCs w:val="20"/>
          <w:rtl w:val="0"/>
        </w:rPr>
        <w:t xml:space="preserve"> He formulated the concept of “polyarchy” in works like </w:t>
      </w:r>
      <w:r w:rsidDel="00000000" w:rsidR="00000000" w:rsidRPr="00000000">
        <w:rPr>
          <w:rFonts w:ascii="Times New Roman" w:cs="Times New Roman" w:eastAsia="Times New Roman" w:hAnsi="Times New Roman"/>
          <w:i w:val="1"/>
          <w:sz w:val="20"/>
          <w:szCs w:val="20"/>
          <w:rtl w:val="0"/>
        </w:rPr>
        <w:t xml:space="preserve">Democracy and Its Critics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Robert A. </w:t>
      </w:r>
      <w:r w:rsidDel="00000000" w:rsidR="00000000" w:rsidRPr="00000000">
        <w:rPr>
          <w:rFonts w:ascii="Times New Roman" w:cs="Times New Roman" w:eastAsia="Times New Roman" w:hAnsi="Times New Roman"/>
          <w:b w:val="1"/>
          <w:sz w:val="20"/>
          <w:szCs w:val="20"/>
          <w:u w:val="single"/>
          <w:rtl w:val="0"/>
        </w:rPr>
        <w:t xml:space="preserve">Dahl</w:t>
      </w:r>
      <w:r w:rsidDel="00000000" w:rsidR="00000000" w:rsidRPr="00000000">
        <w:rPr>
          <w:rtl w:val="0"/>
        </w:rPr>
      </w:r>
    </w:p>
    <w:p w:rsidR="00000000" w:rsidDel="00000000" w:rsidP="00000000" w:rsidRDefault="00000000" w:rsidRPr="00000000" w14:paraId="0000006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New Haven, specifically Yale, was where this psychologist conducted his infamous “obedience experiment.” He investigated the idea of “six degrees of separation” in his “small world” experiment.</w:t>
      </w:r>
    </w:p>
    <w:p w:rsidR="00000000" w:rsidDel="00000000" w:rsidP="00000000" w:rsidRDefault="00000000" w:rsidRPr="00000000" w14:paraId="0000006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Stanley </w:t>
      </w:r>
      <w:r w:rsidDel="00000000" w:rsidR="00000000" w:rsidRPr="00000000">
        <w:rPr>
          <w:rFonts w:ascii="Times New Roman" w:cs="Times New Roman" w:eastAsia="Times New Roman" w:hAnsi="Times New Roman"/>
          <w:b w:val="1"/>
          <w:sz w:val="20"/>
          <w:szCs w:val="20"/>
          <w:u w:val="single"/>
          <w:rtl w:val="0"/>
        </w:rPr>
        <w:t xml:space="preserve">Milgram</w:t>
      </w:r>
      <w:r w:rsidDel="00000000" w:rsidR="00000000" w:rsidRPr="00000000">
        <w:rPr>
          <w:rFonts w:ascii="Times New Roman" w:cs="Times New Roman" w:eastAsia="Times New Roman" w:hAnsi="Times New Roman"/>
          <w:sz w:val="20"/>
          <w:szCs w:val="20"/>
          <w:rtl w:val="0"/>
        </w:rPr>
        <w:t xml:space="preserve"> &lt;JG&gt;</w:t>
      </w:r>
    </w:p>
    <w:p w:rsidR="00000000" w:rsidDel="00000000" w:rsidP="00000000" w:rsidRDefault="00000000" w:rsidRPr="00000000" w14:paraId="0000006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This novel’s sequel, published 45 years later, describes its title concept going “Bung”. For 10 points each:</w:t>
      </w:r>
    </w:p>
    <w:p w:rsidR="00000000" w:rsidDel="00000000" w:rsidP="00000000" w:rsidRDefault="00000000" w:rsidRPr="00000000" w14:paraId="0000006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novel about the tomboy Sybylla Melvyn, who wants to be a writer but is forced to work as a governess due to her drunkard father’s debts. She turns down Harold Beecham’s proposal, deciding to focus on the title concept.</w:t>
      </w:r>
    </w:p>
    <w:p w:rsidR="00000000" w:rsidDel="00000000" w:rsidP="00000000" w:rsidRDefault="00000000" w:rsidRPr="00000000" w14:paraId="0000006F">
      <w:pPr>
        <w:spacing w:line="276" w:lineRule="auto"/>
        <w:contextualSpacing w:val="0"/>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My Brilliant Career</w:t>
      </w:r>
    </w:p>
    <w:p w:rsidR="00000000" w:rsidDel="00000000" w:rsidP="00000000" w:rsidRDefault="00000000" w:rsidRPr="00000000" w14:paraId="0000007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My Brilliant Career</w:t>
      </w:r>
      <w:r w:rsidDel="00000000" w:rsidR="00000000" w:rsidRPr="00000000">
        <w:rPr>
          <w:rFonts w:ascii="Times New Roman" w:cs="Times New Roman" w:eastAsia="Times New Roman" w:hAnsi="Times New Roman"/>
          <w:sz w:val="20"/>
          <w:szCs w:val="20"/>
          <w:rtl w:val="0"/>
        </w:rPr>
        <w:t xml:space="preserve"> is a novel by this Australian author, who also wrote about Irish immigrant Danny Delacy in </w:t>
      </w:r>
      <w:r w:rsidDel="00000000" w:rsidR="00000000" w:rsidRPr="00000000">
        <w:rPr>
          <w:rFonts w:ascii="Times New Roman" w:cs="Times New Roman" w:eastAsia="Times New Roman" w:hAnsi="Times New Roman"/>
          <w:i w:val="1"/>
          <w:sz w:val="20"/>
          <w:szCs w:val="20"/>
          <w:rtl w:val="0"/>
        </w:rPr>
        <w:t xml:space="preserve">All That Swagger. </w:t>
      </w:r>
      <w:r w:rsidDel="00000000" w:rsidR="00000000" w:rsidRPr="00000000">
        <w:rPr>
          <w:rFonts w:ascii="Times New Roman" w:cs="Times New Roman" w:eastAsia="Times New Roman" w:hAnsi="Times New Roman"/>
          <w:sz w:val="20"/>
          <w:szCs w:val="20"/>
          <w:rtl w:val="0"/>
        </w:rPr>
        <w:t xml:space="preserve">She names a literary award for the best novel or play depicting Australian life.</w:t>
      </w:r>
    </w:p>
    <w:p w:rsidR="00000000" w:rsidDel="00000000" w:rsidP="00000000" w:rsidRDefault="00000000" w:rsidRPr="00000000" w14:paraId="00000071">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(Stella Maria Sarah) Miles </w:t>
      </w:r>
      <w:r w:rsidDel="00000000" w:rsidR="00000000" w:rsidRPr="00000000">
        <w:rPr>
          <w:rFonts w:ascii="Times New Roman" w:cs="Times New Roman" w:eastAsia="Times New Roman" w:hAnsi="Times New Roman"/>
          <w:b w:val="1"/>
          <w:sz w:val="20"/>
          <w:szCs w:val="20"/>
          <w:u w:val="single"/>
          <w:rtl w:val="0"/>
        </w:rPr>
        <w:t xml:space="preserve">Franklin</w:t>
      </w:r>
    </w:p>
    <w:p w:rsidR="00000000" w:rsidDel="00000000" w:rsidP="00000000" w:rsidRDefault="00000000" w:rsidRPr="00000000" w14:paraId="0000007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author has won the Miles Franklin Award three times, for his novels </w:t>
      </w:r>
      <w:r w:rsidDel="00000000" w:rsidR="00000000" w:rsidRPr="00000000">
        <w:rPr>
          <w:rFonts w:ascii="Times New Roman" w:cs="Times New Roman" w:eastAsia="Times New Roman" w:hAnsi="Times New Roman"/>
          <w:i w:val="1"/>
          <w:sz w:val="20"/>
          <w:szCs w:val="20"/>
          <w:rtl w:val="0"/>
        </w:rPr>
        <w:t xml:space="preserve">Bliss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Jack Maggs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i w:val="1"/>
          <w:sz w:val="20"/>
          <w:szCs w:val="20"/>
          <w:rtl w:val="0"/>
        </w:rPr>
        <w:t xml:space="preserve"> Oscar and Lucinda</w:t>
      </w:r>
      <w:r w:rsidDel="00000000" w:rsidR="00000000" w:rsidRPr="00000000">
        <w:rPr>
          <w:rFonts w:ascii="Times New Roman" w:cs="Times New Roman" w:eastAsia="Times New Roman" w:hAnsi="Times New Roman"/>
          <w:sz w:val="20"/>
          <w:szCs w:val="20"/>
          <w:rtl w:val="0"/>
        </w:rPr>
        <w:t xml:space="preserve">. He is lauded as perhaps Australia’s best candidate for the Nobel Prize in Literature.</w:t>
      </w:r>
    </w:p>
    <w:p w:rsidR="00000000" w:rsidDel="00000000" w:rsidP="00000000" w:rsidRDefault="00000000" w:rsidRPr="00000000" w14:paraId="0000007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Peter </w:t>
      </w:r>
      <w:r w:rsidDel="00000000" w:rsidR="00000000" w:rsidRPr="00000000">
        <w:rPr>
          <w:rFonts w:ascii="Times New Roman" w:cs="Times New Roman" w:eastAsia="Times New Roman" w:hAnsi="Times New Roman"/>
          <w:b w:val="1"/>
          <w:sz w:val="20"/>
          <w:szCs w:val="20"/>
          <w:u w:val="single"/>
          <w:rtl w:val="0"/>
        </w:rPr>
        <w:t xml:space="preserve">Carey</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&lt;EJW&gt;</w:t>
      </w:r>
    </w:p>
    <w:p w:rsidR="00000000" w:rsidDel="00000000" w:rsidP="00000000" w:rsidRDefault="00000000" w:rsidRPr="00000000" w14:paraId="0000007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Most of this case’s charges were for violating codes of “straight killing,” perhaps necessitated by birds grouping at one end of the coop. For 10 points each:</w:t>
      </w:r>
    </w:p>
    <w:p w:rsidR="00000000" w:rsidDel="00000000" w:rsidP="00000000" w:rsidRDefault="00000000" w:rsidRPr="00000000" w14:paraId="0000007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1935 Supreme Court case, which unanimously struck down the National Industrial Recovery Act, became known as “Black Monday.”</w:t>
      </w:r>
    </w:p>
    <w:p w:rsidR="00000000" w:rsidDel="00000000" w:rsidP="00000000" w:rsidRDefault="00000000" w:rsidRPr="00000000" w14:paraId="0000007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A.L.A. </w:t>
      </w:r>
      <w:r w:rsidDel="00000000" w:rsidR="00000000" w:rsidRPr="00000000">
        <w:rPr>
          <w:rFonts w:ascii="Times New Roman" w:cs="Times New Roman" w:eastAsia="Times New Roman" w:hAnsi="Times New Roman"/>
          <w:b w:val="1"/>
          <w:i w:val="1"/>
          <w:sz w:val="20"/>
          <w:szCs w:val="20"/>
          <w:u w:val="single"/>
          <w:rtl w:val="0"/>
        </w:rPr>
        <w:t xml:space="preserve">Schechter Poultry</w:t>
      </w:r>
      <w:r w:rsidDel="00000000" w:rsidR="00000000" w:rsidRPr="00000000">
        <w:rPr>
          <w:rFonts w:ascii="Times New Roman" w:cs="Times New Roman" w:eastAsia="Times New Roman" w:hAnsi="Times New Roman"/>
          <w:i w:val="1"/>
          <w:sz w:val="20"/>
          <w:szCs w:val="20"/>
          <w:rtl w:val="0"/>
        </w:rPr>
        <w:t xml:space="preserve"> Corporation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v. U.S. </w:t>
      </w:r>
      <w:r w:rsidDel="00000000" w:rsidR="00000000" w:rsidRPr="00000000">
        <w:rPr>
          <w:rFonts w:ascii="Times New Roman" w:cs="Times New Roman" w:eastAsia="Times New Roman" w:hAnsi="Times New Roman"/>
          <w:sz w:val="20"/>
          <w:szCs w:val="20"/>
          <w:rtl w:val="0"/>
        </w:rPr>
        <w:t xml:space="preserve">[or the “</w:t>
      </w:r>
      <w:r w:rsidDel="00000000" w:rsidR="00000000" w:rsidRPr="00000000">
        <w:rPr>
          <w:rFonts w:ascii="Times New Roman" w:cs="Times New Roman" w:eastAsia="Times New Roman" w:hAnsi="Times New Roman"/>
          <w:b w:val="1"/>
          <w:sz w:val="20"/>
          <w:szCs w:val="20"/>
          <w:u w:val="single"/>
          <w:rtl w:val="0"/>
        </w:rPr>
        <w:t xml:space="preserve">sick chicken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case]</w:t>
      </w:r>
    </w:p>
    <w:p w:rsidR="00000000" w:rsidDel="00000000" w:rsidP="00000000" w:rsidRDefault="00000000" w:rsidRPr="00000000" w14:paraId="0000007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“Black Monday” was seen by some as a mortal blow to this series of programs and reforms create by President Franklin Delano Roosevelt in response to the Great Depression.</w:t>
      </w:r>
    </w:p>
    <w:p w:rsidR="00000000" w:rsidDel="00000000" w:rsidP="00000000" w:rsidRDefault="00000000" w:rsidRPr="00000000" w14:paraId="0000007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New Deal</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alleged event is widely credited with averting Roosevelt’s scheme to pack the court after </w:t>
      </w:r>
      <w:r w:rsidDel="00000000" w:rsidR="00000000" w:rsidRPr="00000000">
        <w:rPr>
          <w:rFonts w:ascii="Times New Roman" w:cs="Times New Roman" w:eastAsia="Times New Roman" w:hAnsi="Times New Roman"/>
          <w:i w:val="1"/>
          <w:sz w:val="20"/>
          <w:szCs w:val="20"/>
          <w:rtl w:val="0"/>
        </w:rPr>
        <w:t xml:space="preserve">Schechter Poultry</w:t>
      </w:r>
      <w:r w:rsidDel="00000000" w:rsidR="00000000" w:rsidRPr="00000000">
        <w:rPr>
          <w:rFonts w:ascii="Times New Roman" w:cs="Times New Roman" w:eastAsia="Times New Roman" w:hAnsi="Times New Roman"/>
          <w:sz w:val="20"/>
          <w:szCs w:val="20"/>
          <w:rtl w:val="0"/>
        </w:rPr>
        <w:t xml:space="preserve">. Felix Frankfurter objected to the idea that a man as principled as Owen Roberts would act so venally.</w:t>
      </w:r>
    </w:p>
    <w:p w:rsidR="00000000" w:rsidDel="00000000" w:rsidP="00000000" w:rsidRDefault="00000000" w:rsidRPr="00000000" w14:paraId="0000007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switch in time</w:t>
      </w:r>
      <w:r w:rsidDel="00000000" w:rsidR="00000000" w:rsidRPr="00000000">
        <w:rPr>
          <w:rFonts w:ascii="Times New Roman" w:cs="Times New Roman" w:eastAsia="Times New Roman" w:hAnsi="Times New Roman"/>
          <w:sz w:val="20"/>
          <w:szCs w:val="20"/>
          <w:rtl w:val="0"/>
        </w:rPr>
        <w:t xml:space="preserve"> that saved nine” [accept descriptions like Owen Roberts </w:t>
      </w:r>
      <w:r w:rsidDel="00000000" w:rsidR="00000000" w:rsidRPr="00000000">
        <w:rPr>
          <w:rFonts w:ascii="Times New Roman" w:cs="Times New Roman" w:eastAsia="Times New Roman" w:hAnsi="Times New Roman"/>
          <w:b w:val="1"/>
          <w:sz w:val="20"/>
          <w:szCs w:val="20"/>
          <w:u w:val="single"/>
          <w:rtl w:val="0"/>
        </w:rPr>
        <w:t xml:space="preserve">reversing judicial philosophies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suddenly becoming pro-FDR/New Deal</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voting with the majority</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u w:val="single"/>
          <w:rtl w:val="0"/>
        </w:rPr>
        <w:t xml:space="preserve">casting the deciding vote in </w:t>
      </w:r>
      <w:r w:rsidDel="00000000" w:rsidR="00000000" w:rsidRPr="00000000">
        <w:rPr>
          <w:rFonts w:ascii="Times New Roman" w:cs="Times New Roman" w:eastAsia="Times New Roman" w:hAnsi="Times New Roman"/>
          <w:b w:val="1"/>
          <w:i w:val="1"/>
          <w:sz w:val="20"/>
          <w:szCs w:val="20"/>
          <w:u w:val="single"/>
          <w:rtl w:val="0"/>
        </w:rPr>
        <w:t xml:space="preserve">West Coast Hotel</w:t>
      </w:r>
      <w:r w:rsidDel="00000000" w:rsidR="00000000" w:rsidRPr="00000000">
        <w:rPr>
          <w:rFonts w:ascii="Times New Roman" w:cs="Times New Roman" w:eastAsia="Times New Roman" w:hAnsi="Times New Roman"/>
          <w:i w:val="1"/>
          <w:sz w:val="20"/>
          <w:szCs w:val="20"/>
          <w:rtl w:val="0"/>
        </w:rPr>
        <w:t xml:space="preserve"> Co v. Parrish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&lt;LC&gt;</w:t>
      </w:r>
    </w:p>
    <w:p w:rsidR="00000000" w:rsidDel="00000000" w:rsidP="00000000" w:rsidRDefault="00000000" w:rsidRPr="00000000" w14:paraId="0000007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An unconfined one of these bodies which sits on a small impermeable unit is described as a ‘perched’ type of these bodies. For ten points each:</w:t>
      </w:r>
    </w:p>
    <w:p w:rsidR="00000000" w:rsidDel="00000000" w:rsidP="00000000" w:rsidRDefault="00000000" w:rsidRPr="00000000" w14:paraId="0000007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bodies of permeable rock underlain by impermeable rock which are capable of storing a large amount of water.</w:t>
      </w:r>
    </w:p>
    <w:p w:rsidR="00000000" w:rsidDel="00000000" w:rsidP="00000000" w:rsidRDefault="00000000" w:rsidRPr="00000000" w14:paraId="0000007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Aquifer</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8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term denotes the level below which an unconfined aquifer is permanently saturated with water. More generally, it refers to the point below which soil or rock is saturated with groundwater.</w:t>
      </w:r>
    </w:p>
    <w:p w:rsidR="00000000" w:rsidDel="00000000" w:rsidP="00000000" w:rsidRDefault="00000000" w:rsidRPr="00000000" w14:paraId="00000081">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water-table</w:t>
      </w:r>
    </w:p>
    <w:p w:rsidR="00000000" w:rsidDel="00000000" w:rsidP="00000000" w:rsidRDefault="00000000" w:rsidRPr="00000000" w14:paraId="0000008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water-table defines the upper surface of this area of an aquifer, in which all of its voids are saturated.</w:t>
      </w:r>
    </w:p>
    <w:p w:rsidR="00000000" w:rsidDel="00000000" w:rsidP="00000000" w:rsidRDefault="00000000" w:rsidRPr="00000000" w14:paraId="0000008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phreatic zone</w:t>
      </w:r>
      <w:r w:rsidDel="00000000" w:rsidR="00000000" w:rsidRPr="00000000">
        <w:rPr>
          <w:rFonts w:ascii="Times New Roman" w:cs="Times New Roman" w:eastAsia="Times New Roman" w:hAnsi="Times New Roman"/>
          <w:sz w:val="20"/>
          <w:szCs w:val="20"/>
          <w:rtl w:val="0"/>
        </w:rPr>
        <w:t xml:space="preserve"> [accept the </w:t>
      </w:r>
      <w:r w:rsidDel="00000000" w:rsidR="00000000" w:rsidRPr="00000000">
        <w:rPr>
          <w:rFonts w:ascii="Times New Roman" w:cs="Times New Roman" w:eastAsia="Times New Roman" w:hAnsi="Times New Roman"/>
          <w:b w:val="1"/>
          <w:sz w:val="20"/>
          <w:szCs w:val="20"/>
          <w:u w:val="single"/>
          <w:rtl w:val="0"/>
        </w:rPr>
        <w:t xml:space="preserve">zone of saturation</w:t>
      </w:r>
      <w:r w:rsidDel="00000000" w:rsidR="00000000" w:rsidRPr="00000000">
        <w:rPr>
          <w:rFonts w:ascii="Times New Roman" w:cs="Times New Roman" w:eastAsia="Times New Roman" w:hAnsi="Times New Roman"/>
          <w:sz w:val="20"/>
          <w:szCs w:val="20"/>
          <w:rtl w:val="0"/>
        </w:rPr>
        <w:t xml:space="preserve">] &lt;HO&gt;</w:t>
      </w:r>
    </w:p>
    <w:p w:rsidR="00000000" w:rsidDel="00000000" w:rsidP="00000000" w:rsidRDefault="00000000" w:rsidRPr="00000000" w14:paraId="0000008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Two groups named respectively for these two artists had a lengthy argument in the French Royal Academy over whether colour or drawing was more important in painting. For 10 points each: </w:t>
      </w:r>
    </w:p>
    <w:p w:rsidR="00000000" w:rsidDel="00000000" w:rsidP="00000000" w:rsidRDefault="00000000" w:rsidRPr="00000000" w14:paraId="0000008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two 17th-century painters. One painted </w:t>
      </w:r>
      <w:r w:rsidDel="00000000" w:rsidR="00000000" w:rsidRPr="00000000">
        <w:rPr>
          <w:rFonts w:ascii="Times New Roman" w:cs="Times New Roman" w:eastAsia="Times New Roman" w:hAnsi="Times New Roman"/>
          <w:i w:val="1"/>
          <w:sz w:val="20"/>
          <w:szCs w:val="20"/>
          <w:rtl w:val="0"/>
        </w:rPr>
        <w:t xml:space="preserve">Et in Arcadia Ego</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A Dance to the Music of Time</w:t>
      </w:r>
      <w:r w:rsidDel="00000000" w:rsidR="00000000" w:rsidRPr="00000000">
        <w:rPr>
          <w:rFonts w:ascii="Times New Roman" w:cs="Times New Roman" w:eastAsia="Times New Roman" w:hAnsi="Times New Roman"/>
          <w:sz w:val="20"/>
          <w:szCs w:val="20"/>
          <w:rtl w:val="0"/>
        </w:rPr>
        <w:t xml:space="preserve">; the other painted the Marie de Medici cycle and many fleshy nudes. </w:t>
      </w:r>
    </w:p>
    <w:p w:rsidR="00000000" w:rsidDel="00000000" w:rsidP="00000000" w:rsidRDefault="00000000" w:rsidRPr="00000000" w14:paraId="0000008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Nicolas </w:t>
      </w:r>
      <w:r w:rsidDel="00000000" w:rsidR="00000000" w:rsidRPr="00000000">
        <w:rPr>
          <w:rFonts w:ascii="Times New Roman" w:cs="Times New Roman" w:eastAsia="Times New Roman" w:hAnsi="Times New Roman"/>
          <w:b w:val="1"/>
          <w:sz w:val="20"/>
          <w:szCs w:val="20"/>
          <w:u w:val="single"/>
          <w:rtl w:val="0"/>
        </w:rPr>
        <w:t xml:space="preserve">Poussin</w:t>
      </w:r>
      <w:r w:rsidDel="00000000" w:rsidR="00000000" w:rsidRPr="00000000">
        <w:rPr>
          <w:rFonts w:ascii="Times New Roman" w:cs="Times New Roman" w:eastAsia="Times New Roman" w:hAnsi="Times New Roman"/>
          <w:sz w:val="20"/>
          <w:szCs w:val="20"/>
          <w:rtl w:val="0"/>
        </w:rPr>
        <w:t xml:space="preserve"> and Peter Paul </w:t>
      </w:r>
      <w:r w:rsidDel="00000000" w:rsidR="00000000" w:rsidRPr="00000000">
        <w:rPr>
          <w:rFonts w:ascii="Times New Roman" w:cs="Times New Roman" w:eastAsia="Times New Roman" w:hAnsi="Times New Roman"/>
          <w:b w:val="1"/>
          <w:sz w:val="20"/>
          <w:szCs w:val="20"/>
          <w:u w:val="single"/>
          <w:rtl w:val="0"/>
        </w:rPr>
        <w:t xml:space="preserve">Rubens</w:t>
      </w:r>
      <w:r w:rsidDel="00000000" w:rsidR="00000000" w:rsidRPr="00000000">
        <w:rPr>
          <w:rFonts w:ascii="Times New Roman" w:cs="Times New Roman" w:eastAsia="Times New Roman" w:hAnsi="Times New Roman"/>
          <w:sz w:val="20"/>
          <w:szCs w:val="20"/>
          <w:rtl w:val="0"/>
        </w:rPr>
        <w:t xml:space="preserve"> [accept either order; also accept </w:t>
      </w:r>
      <w:r w:rsidDel="00000000" w:rsidR="00000000" w:rsidRPr="00000000">
        <w:rPr>
          <w:rFonts w:ascii="Times New Roman" w:cs="Times New Roman" w:eastAsia="Times New Roman" w:hAnsi="Times New Roman"/>
          <w:b w:val="1"/>
          <w:sz w:val="20"/>
          <w:szCs w:val="20"/>
          <w:u w:val="single"/>
          <w:rtl w:val="0"/>
        </w:rPr>
        <w:t xml:space="preserve">Poussinist</w:t>
      </w:r>
      <w:r w:rsidDel="00000000" w:rsidR="00000000" w:rsidRPr="00000000">
        <w:rPr>
          <w:rFonts w:ascii="Times New Roman" w:cs="Times New Roman" w:eastAsia="Times New Roman" w:hAnsi="Times New Roman"/>
          <w:sz w:val="20"/>
          <w:szCs w:val="20"/>
          <w:rtl w:val="0"/>
        </w:rPr>
        <w:t xml:space="preserve">es and </w:t>
      </w:r>
      <w:r w:rsidDel="00000000" w:rsidR="00000000" w:rsidRPr="00000000">
        <w:rPr>
          <w:rFonts w:ascii="Times New Roman" w:cs="Times New Roman" w:eastAsia="Times New Roman" w:hAnsi="Times New Roman"/>
          <w:b w:val="1"/>
          <w:sz w:val="20"/>
          <w:szCs w:val="20"/>
          <w:u w:val="single"/>
          <w:rtl w:val="0"/>
        </w:rPr>
        <w:t xml:space="preserve">Rubenist</w:t>
      </w:r>
      <w:r w:rsidDel="00000000" w:rsidR="00000000" w:rsidRPr="00000000">
        <w:rPr>
          <w:rFonts w:ascii="Times New Roman" w:cs="Times New Roman" w:eastAsia="Times New Roman" w:hAnsi="Times New Roman"/>
          <w:sz w:val="20"/>
          <w:szCs w:val="20"/>
          <w:rtl w:val="0"/>
        </w:rPr>
        <w:t xml:space="preserve">es in either order]</w:t>
      </w:r>
    </w:p>
    <w:p w:rsidR="00000000" w:rsidDel="00000000" w:rsidP="00000000" w:rsidRDefault="00000000" w:rsidRPr="00000000" w14:paraId="0000008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stoic, rationalist Poussinists were led by this “First Painter of the King,” who painted the ceiling of the Hall of Mirrors. Copley based the facial expressions in </w:t>
      </w:r>
      <w:r w:rsidDel="00000000" w:rsidR="00000000" w:rsidRPr="00000000">
        <w:rPr>
          <w:rFonts w:ascii="Times New Roman" w:cs="Times New Roman" w:eastAsia="Times New Roman" w:hAnsi="Times New Roman"/>
          <w:i w:val="1"/>
          <w:sz w:val="20"/>
          <w:szCs w:val="20"/>
          <w:rtl w:val="0"/>
        </w:rPr>
        <w:t xml:space="preserve">Watson and the Shark</w:t>
      </w:r>
      <w:r w:rsidDel="00000000" w:rsidR="00000000" w:rsidRPr="00000000">
        <w:rPr>
          <w:rFonts w:ascii="Times New Roman" w:cs="Times New Roman" w:eastAsia="Times New Roman" w:hAnsi="Times New Roman"/>
          <w:sz w:val="20"/>
          <w:szCs w:val="20"/>
          <w:rtl w:val="0"/>
        </w:rPr>
        <w:t xml:space="preserve"> on engravings by this painter.</w:t>
      </w:r>
    </w:p>
    <w:p w:rsidR="00000000" w:rsidDel="00000000" w:rsidP="00000000" w:rsidRDefault="00000000" w:rsidRPr="00000000" w14:paraId="0000008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Charles </w:t>
      </w:r>
      <w:r w:rsidDel="00000000" w:rsidR="00000000" w:rsidRPr="00000000">
        <w:rPr>
          <w:rFonts w:ascii="Times New Roman" w:cs="Times New Roman" w:eastAsia="Times New Roman" w:hAnsi="Times New Roman"/>
          <w:b w:val="1"/>
          <w:sz w:val="20"/>
          <w:szCs w:val="20"/>
          <w:u w:val="single"/>
          <w:rtl w:val="0"/>
        </w:rPr>
        <w:t xml:space="preserve">Le Brun</w:t>
      </w:r>
      <w:r w:rsidDel="00000000" w:rsidR="00000000" w:rsidRPr="00000000">
        <w:rPr>
          <w:rtl w:val="0"/>
        </w:rPr>
      </w:r>
    </w:p>
    <w:p w:rsidR="00000000" w:rsidDel="00000000" w:rsidP="00000000" w:rsidRDefault="00000000" w:rsidRPr="00000000" w14:paraId="0000008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Poussiniste-Rubeniste debate is generally held to have ended with the Academy’s acceptance of this Rococo painting by Jean-Antoine Watteau. It depicts numerous couples heading to Venus’ birthplace.</w:t>
      </w:r>
    </w:p>
    <w:p w:rsidR="00000000" w:rsidDel="00000000" w:rsidP="00000000" w:rsidRDefault="00000000" w:rsidRPr="00000000" w14:paraId="0000008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Embarkation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for (the isle of) </w:t>
      </w:r>
      <w:r w:rsidDel="00000000" w:rsidR="00000000" w:rsidRPr="00000000">
        <w:rPr>
          <w:rFonts w:ascii="Times New Roman" w:cs="Times New Roman" w:eastAsia="Times New Roman" w:hAnsi="Times New Roman"/>
          <w:b w:val="1"/>
          <w:sz w:val="20"/>
          <w:szCs w:val="20"/>
          <w:u w:val="single"/>
          <w:rtl w:val="0"/>
        </w:rPr>
        <w:t xml:space="preserve">Cythera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L’</w:t>
      </w:r>
      <w:r w:rsidDel="00000000" w:rsidR="00000000" w:rsidRPr="00000000">
        <w:rPr>
          <w:rFonts w:ascii="Times New Roman" w:cs="Times New Roman" w:eastAsia="Times New Roman" w:hAnsi="Times New Roman"/>
          <w:b w:val="1"/>
          <w:i w:val="1"/>
          <w:sz w:val="20"/>
          <w:szCs w:val="20"/>
          <w:u w:val="single"/>
          <w:rtl w:val="0"/>
        </w:rPr>
        <w:t xml:space="preserve">Embarquement pour Cythère</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Voyage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Pilgrimage</w:t>
      </w:r>
      <w:r w:rsidDel="00000000" w:rsidR="00000000" w:rsidRPr="00000000">
        <w:rPr>
          <w:rFonts w:ascii="Times New Roman" w:cs="Times New Roman" w:eastAsia="Times New Roman" w:hAnsi="Times New Roman"/>
          <w:sz w:val="20"/>
          <w:szCs w:val="20"/>
          <w:rtl w:val="0"/>
        </w:rPr>
        <w:t xml:space="preserve"> in place of Embarkation] &lt;JK&gt; </w:t>
      </w:r>
    </w:p>
    <w:p w:rsidR="00000000" w:rsidDel="00000000" w:rsidP="00000000" w:rsidRDefault="00000000" w:rsidRPr="00000000" w14:paraId="0000008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For 10 points each, name some retirees from the House of Lords:</w:t>
      </w:r>
    </w:p>
    <w:p w:rsidR="00000000" w:rsidDel="00000000" w:rsidP="00000000" w:rsidRDefault="00000000" w:rsidRPr="00000000" w14:paraId="0000008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former Chief Executive of Tesco and Chairman of the England and Wales Cricket Board retired as a peer on the 22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of December, perhaps to concentrate on his current rôle of President of Marylebone Cricket Club.</w:t>
      </w:r>
    </w:p>
    <w:p w:rsidR="00000000" w:rsidDel="00000000" w:rsidP="00000000" w:rsidRDefault="00000000" w:rsidRPr="00000000" w14:paraId="0000008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Lord </w:t>
      </w:r>
      <w:r w:rsidDel="00000000" w:rsidR="00000000" w:rsidRPr="00000000">
        <w:rPr>
          <w:rFonts w:ascii="Times New Roman" w:cs="Times New Roman" w:eastAsia="Times New Roman" w:hAnsi="Times New Roman"/>
          <w:b w:val="1"/>
          <w:sz w:val="20"/>
          <w:szCs w:val="20"/>
          <w:u w:val="single"/>
          <w:rtl w:val="0"/>
        </w:rPr>
        <w:t xml:space="preserve">Maclaurin</w:t>
      </w:r>
      <w:r w:rsidDel="00000000" w:rsidR="00000000" w:rsidRPr="00000000">
        <w:rPr>
          <w:rFonts w:ascii="Times New Roman" w:cs="Times New Roman" w:eastAsia="Times New Roman" w:hAnsi="Times New Roman"/>
          <w:sz w:val="20"/>
          <w:szCs w:val="20"/>
          <w:rtl w:val="0"/>
        </w:rPr>
        <w:t xml:space="preserve"> of Knebworth [or Ian </w:t>
      </w:r>
      <w:r w:rsidDel="00000000" w:rsidR="00000000" w:rsidRPr="00000000">
        <w:rPr>
          <w:rFonts w:ascii="Times New Roman" w:cs="Times New Roman" w:eastAsia="Times New Roman" w:hAnsi="Times New Roman"/>
          <w:b w:val="1"/>
          <w:sz w:val="20"/>
          <w:szCs w:val="20"/>
          <w:u w:val="single"/>
          <w:rtl w:val="0"/>
        </w:rPr>
        <w:t xml:space="preserve">Maclaurin</w:t>
      </w:r>
      <w:r w:rsidDel="00000000" w:rsidR="00000000" w:rsidRPr="00000000">
        <w:rPr>
          <w:rFonts w:ascii="Times New Roman" w:cs="Times New Roman" w:eastAsia="Times New Roman" w:hAnsi="Times New Roman"/>
          <w:sz w:val="20"/>
          <w:szCs w:val="20"/>
          <w:rtl w:val="0"/>
        </w:rPr>
        <w:t xml:space="preserve">, Baron Maclaurin of Knebworth]</w:t>
      </w:r>
    </w:p>
    <w:p w:rsidR="00000000" w:rsidDel="00000000" w:rsidP="00000000" w:rsidRDefault="00000000" w:rsidRPr="00000000" w14:paraId="0000009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former intelligence worker at Bletchley Park, who later worked as Mayor of Cambridge and Minister for Agriculture and Fisheries, retired from the House on the 24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of October, the day after she turned 95.</w:t>
      </w:r>
    </w:p>
    <w:p w:rsidR="00000000" w:rsidDel="00000000" w:rsidP="00000000" w:rsidRDefault="00000000" w:rsidRPr="00000000" w14:paraId="0000009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Baroness </w:t>
      </w:r>
      <w:r w:rsidDel="00000000" w:rsidR="00000000" w:rsidRPr="00000000">
        <w:rPr>
          <w:rFonts w:ascii="Times New Roman" w:cs="Times New Roman" w:eastAsia="Times New Roman" w:hAnsi="Times New Roman"/>
          <w:b w:val="1"/>
          <w:sz w:val="20"/>
          <w:szCs w:val="20"/>
          <w:u w:val="single"/>
          <w:rtl w:val="0"/>
        </w:rPr>
        <w:t xml:space="preserve">Trumpington</w:t>
      </w:r>
      <w:r w:rsidDel="00000000" w:rsidR="00000000" w:rsidRPr="00000000">
        <w:rPr>
          <w:rFonts w:ascii="Times New Roman" w:cs="Times New Roman" w:eastAsia="Times New Roman" w:hAnsi="Times New Roman"/>
          <w:sz w:val="20"/>
          <w:szCs w:val="20"/>
          <w:rtl w:val="0"/>
        </w:rPr>
        <w:t xml:space="preserve"> [or Jean </w:t>
      </w:r>
      <w:r w:rsidDel="00000000" w:rsidR="00000000" w:rsidRPr="00000000">
        <w:rPr>
          <w:rFonts w:ascii="Times New Roman" w:cs="Times New Roman" w:eastAsia="Times New Roman" w:hAnsi="Times New Roman"/>
          <w:b w:val="1"/>
          <w:sz w:val="20"/>
          <w:szCs w:val="20"/>
          <w:u w:val="single"/>
          <w:rtl w:val="0"/>
        </w:rPr>
        <w:t xml:space="preserve">Barker</w:t>
      </w:r>
      <w:r w:rsidDel="00000000" w:rsidR="00000000" w:rsidRPr="00000000">
        <w:rPr>
          <w:rFonts w:ascii="Times New Roman" w:cs="Times New Roman" w:eastAsia="Times New Roman" w:hAnsi="Times New Roman"/>
          <w:sz w:val="20"/>
          <w:szCs w:val="20"/>
          <w:rtl w:val="0"/>
        </w:rPr>
        <w:t xml:space="preserve">; or Jean </w:t>
      </w:r>
      <w:r w:rsidDel="00000000" w:rsidR="00000000" w:rsidRPr="00000000">
        <w:rPr>
          <w:rFonts w:ascii="Times New Roman" w:cs="Times New Roman" w:eastAsia="Times New Roman" w:hAnsi="Times New Roman"/>
          <w:b w:val="1"/>
          <w:sz w:val="20"/>
          <w:szCs w:val="20"/>
          <w:u w:val="single"/>
          <w:rtl w:val="0"/>
        </w:rPr>
        <w:t xml:space="preserve">Campbell-Harris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man retired from his peerage in the House of Lords to take up a seat in the House of Commons, but not before becoming the most recent British Prime Minister to sit in the House of Lords, in office from 1963-1964.</w:t>
      </w:r>
    </w:p>
    <w:p w:rsidR="00000000" w:rsidDel="00000000" w:rsidP="00000000" w:rsidRDefault="00000000" w:rsidRPr="00000000" w14:paraId="0000009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Alec </w:t>
      </w:r>
      <w:r w:rsidDel="00000000" w:rsidR="00000000" w:rsidRPr="00000000">
        <w:rPr>
          <w:rFonts w:ascii="Times New Roman" w:cs="Times New Roman" w:eastAsia="Times New Roman" w:hAnsi="Times New Roman"/>
          <w:b w:val="1"/>
          <w:sz w:val="20"/>
          <w:szCs w:val="20"/>
          <w:u w:val="single"/>
          <w:rtl w:val="0"/>
        </w:rPr>
        <w:t xml:space="preserve">Douglas-Home</w:t>
      </w:r>
      <w:r w:rsidDel="00000000" w:rsidR="00000000" w:rsidRPr="00000000">
        <w:rPr>
          <w:rFonts w:ascii="Times New Roman" w:cs="Times New Roman" w:eastAsia="Times New Roman" w:hAnsi="Times New Roman"/>
          <w:sz w:val="20"/>
          <w:szCs w:val="20"/>
          <w:rtl w:val="0"/>
        </w:rPr>
        <w:t xml:space="preserve"> [or The Lord </w:t>
      </w:r>
      <w:r w:rsidDel="00000000" w:rsidR="00000000" w:rsidRPr="00000000">
        <w:rPr>
          <w:rFonts w:ascii="Times New Roman" w:cs="Times New Roman" w:eastAsia="Times New Roman" w:hAnsi="Times New Roman"/>
          <w:b w:val="1"/>
          <w:sz w:val="20"/>
          <w:szCs w:val="20"/>
          <w:u w:val="single"/>
          <w:rtl w:val="0"/>
        </w:rPr>
        <w:t xml:space="preserve">Douglas-Home</w:t>
      </w:r>
      <w:r w:rsidDel="00000000" w:rsidR="00000000" w:rsidRPr="00000000">
        <w:rPr>
          <w:rFonts w:ascii="Times New Roman" w:cs="Times New Roman" w:eastAsia="Times New Roman" w:hAnsi="Times New Roman"/>
          <w:sz w:val="20"/>
          <w:szCs w:val="20"/>
          <w:rtl w:val="0"/>
        </w:rPr>
        <w:t xml:space="preserve">] &lt;HO&gt;</w:t>
      </w:r>
    </w:p>
    <w:p w:rsidR="00000000" w:rsidDel="00000000" w:rsidP="00000000" w:rsidRDefault="00000000" w:rsidRPr="00000000" w14:paraId="0000009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Unlike the Smith-Waterman algorithm, it uses a heuristic approach to reduce computing time. For 10 points each:</w:t>
      </w:r>
    </w:p>
    <w:p w:rsidR="00000000" w:rsidDel="00000000" w:rsidP="00000000" w:rsidRDefault="00000000" w:rsidRPr="00000000" w14:paraId="0000009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popular pairwise sequence alignment algorithm which can be accessed through the NCBI website.</w:t>
      </w:r>
    </w:p>
    <w:p w:rsidR="00000000" w:rsidDel="00000000" w:rsidP="00000000" w:rsidRDefault="00000000" w:rsidRPr="00000000" w14:paraId="0000009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BLAST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Basic Local Alignment Search Tool</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BLAST replaced this program, whose legacy is a data format still ubiquitous in bioinformatics.</w:t>
      </w:r>
    </w:p>
    <w:p w:rsidR="00000000" w:rsidDel="00000000" w:rsidP="00000000" w:rsidRDefault="00000000" w:rsidRPr="00000000" w14:paraId="00000099">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FASTA</w:t>
      </w:r>
    </w:p>
    <w:p w:rsidR="00000000" w:rsidDel="00000000" w:rsidP="00000000" w:rsidRDefault="00000000" w:rsidRPr="00000000" w14:paraId="0000009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DNA sequences to be aligned by BLAST can be obtained by sequencing, for example by this British chemist’s ddNTP-based method. He won Nobel prizes for both protein and DNA sequencing.</w:t>
      </w:r>
    </w:p>
    <w:p w:rsidR="00000000" w:rsidDel="00000000" w:rsidP="00000000" w:rsidRDefault="00000000" w:rsidRPr="00000000" w14:paraId="0000009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Frederick </w:t>
      </w:r>
      <w:r w:rsidDel="00000000" w:rsidR="00000000" w:rsidRPr="00000000">
        <w:rPr>
          <w:rFonts w:ascii="Times New Roman" w:cs="Times New Roman" w:eastAsia="Times New Roman" w:hAnsi="Times New Roman"/>
          <w:b w:val="1"/>
          <w:sz w:val="20"/>
          <w:szCs w:val="20"/>
          <w:u w:val="single"/>
          <w:rtl w:val="0"/>
        </w:rPr>
        <w:t xml:space="preserve">Sanger</w:t>
      </w:r>
      <w:r w:rsidDel="00000000" w:rsidR="00000000" w:rsidRPr="00000000">
        <w:rPr>
          <w:rtl w:val="0"/>
        </w:rPr>
      </w:r>
    </w:p>
    <w:p w:rsidR="00000000" w:rsidDel="00000000" w:rsidP="00000000" w:rsidRDefault="00000000" w:rsidRPr="00000000" w14:paraId="0000009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spacing w:line="276"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10. The editorial team regrets to inform you that it wrote a philosophy bonus based around the television show </w:t>
      </w:r>
      <w:r w:rsidDel="00000000" w:rsidR="00000000" w:rsidRPr="00000000">
        <w:rPr>
          <w:rFonts w:ascii="Times New Roman" w:cs="Times New Roman" w:eastAsia="Times New Roman" w:hAnsi="Times New Roman"/>
          <w:i w:val="1"/>
          <w:sz w:val="20"/>
          <w:szCs w:val="20"/>
          <w:highlight w:val="white"/>
          <w:rtl w:val="0"/>
        </w:rPr>
        <w:t xml:space="preserve">The Good Place</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For 10 points each:</w:t>
      </w:r>
    </w:p>
    <w:p w:rsidR="00000000" w:rsidDel="00000000" w:rsidP="00000000" w:rsidRDefault="00000000" w:rsidRPr="00000000" w14:paraId="0000009E">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To make ethics classes more hands-on, Michael sets up a gory real-life version of this thought experiment devised by Philippa Foot. In this dilemma, you will kill five people if you do nothing, or one if you intervene.</w:t>
      </w:r>
    </w:p>
    <w:p w:rsidR="00000000" w:rsidDel="00000000" w:rsidP="00000000" w:rsidRDefault="00000000" w:rsidRPr="00000000" w14:paraId="0000009F">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the </w:t>
      </w:r>
      <w:r w:rsidDel="00000000" w:rsidR="00000000" w:rsidRPr="00000000">
        <w:rPr>
          <w:rFonts w:ascii="Times New Roman" w:cs="Times New Roman" w:eastAsia="Times New Roman" w:hAnsi="Times New Roman"/>
          <w:b w:val="1"/>
          <w:sz w:val="20"/>
          <w:szCs w:val="20"/>
          <w:highlight w:val="white"/>
          <w:u w:val="single"/>
          <w:rtl w:val="0"/>
        </w:rPr>
        <w:t xml:space="preserve">trolley</w:t>
      </w:r>
      <w:r w:rsidDel="00000000" w:rsidR="00000000" w:rsidRPr="00000000">
        <w:rPr>
          <w:rFonts w:ascii="Times New Roman" w:cs="Times New Roman" w:eastAsia="Times New Roman" w:hAnsi="Times New Roman"/>
          <w:sz w:val="20"/>
          <w:szCs w:val="20"/>
          <w:highlight w:val="white"/>
          <w:rtl w:val="0"/>
        </w:rPr>
        <w:t xml:space="preserve"> problem</w:t>
      </w:r>
      <w:r w:rsidDel="00000000" w:rsidR="00000000" w:rsidRPr="00000000">
        <w:rPr>
          <w:rFonts w:ascii="Times New Roman" w:cs="Times New Roman" w:eastAsia="Times New Roman" w:hAnsi="Times New Roman"/>
          <w:sz w:val="20"/>
          <w:szCs w:val="20"/>
          <w:highlight w:val="white"/>
          <w:rtl w:val="0"/>
        </w:rPr>
        <w:t xml:space="preserve"> [brownie points but no real points for shouting “multi-track drifting!”]</w:t>
      </w:r>
    </w:p>
    <w:p w:rsidR="00000000" w:rsidDel="00000000" w:rsidP="00000000" w:rsidRDefault="00000000" w:rsidRPr="00000000" w14:paraId="000000A0">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A recurring theme in the show is “what we owe to each other,” T.M. Scanlon’s version of this view of ethics, modern proponents of which include Onora O’Neill and Christine Korsgaard. This view emphasises moral duties.</w:t>
      </w:r>
    </w:p>
    <w:p w:rsidR="00000000" w:rsidDel="00000000" w:rsidP="00000000" w:rsidRDefault="00000000" w:rsidRPr="00000000" w14:paraId="000000A1">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deontological</w:t>
      </w:r>
      <w:r w:rsidDel="00000000" w:rsidR="00000000" w:rsidRPr="00000000">
        <w:rPr>
          <w:rFonts w:ascii="Times New Roman" w:cs="Times New Roman" w:eastAsia="Times New Roman" w:hAnsi="Times New Roman"/>
          <w:sz w:val="20"/>
          <w:szCs w:val="20"/>
          <w:highlight w:val="white"/>
          <w:rtl w:val="0"/>
        </w:rPr>
        <w:t xml:space="preserve"> ethics [accept any word form of </w:t>
      </w:r>
      <w:r w:rsidDel="00000000" w:rsidR="00000000" w:rsidRPr="00000000">
        <w:rPr>
          <w:rFonts w:ascii="Times New Roman" w:cs="Times New Roman" w:eastAsia="Times New Roman" w:hAnsi="Times New Roman"/>
          <w:b w:val="1"/>
          <w:sz w:val="20"/>
          <w:szCs w:val="20"/>
          <w:highlight w:val="white"/>
          <w:u w:val="single"/>
          <w:rtl w:val="0"/>
        </w:rPr>
        <w:t xml:space="preserve">deontology</w:t>
      </w:r>
      <w:r w:rsidDel="00000000" w:rsidR="00000000" w:rsidRPr="00000000">
        <w:rPr>
          <w:rFonts w:ascii="Times New Roman" w:cs="Times New Roman" w:eastAsia="Times New Roman" w:hAnsi="Times New Roman"/>
          <w:sz w:val="20"/>
          <w:szCs w:val="20"/>
          <w:highlight w:val="white"/>
          <w:rtl w:val="0"/>
        </w:rPr>
        <w:t xml:space="preserve">; prompt on </w:t>
      </w:r>
      <w:r w:rsidDel="00000000" w:rsidR="00000000" w:rsidRPr="00000000">
        <w:rPr>
          <w:rFonts w:ascii="Times New Roman" w:cs="Times New Roman" w:eastAsia="Times New Roman" w:hAnsi="Times New Roman"/>
          <w:sz w:val="20"/>
          <w:szCs w:val="20"/>
          <w:highlight w:val="white"/>
          <w:u w:val="single"/>
          <w:rtl w:val="0"/>
        </w:rPr>
        <w:t xml:space="preserve">Kantian</w:t>
      </w:r>
      <w:r w:rsidDel="00000000" w:rsidR="00000000" w:rsidRPr="00000000">
        <w:rPr>
          <w:rFonts w:ascii="Times New Roman" w:cs="Times New Roman" w:eastAsia="Times New Roman" w:hAnsi="Times New Roman"/>
          <w:sz w:val="20"/>
          <w:szCs w:val="20"/>
          <w:highlight w:val="white"/>
          <w:rtl w:val="0"/>
        </w:rPr>
        <w:t xml:space="preserve"> ethics and similar answers]</w:t>
      </w:r>
    </w:p>
    <w:p w:rsidR="00000000" w:rsidDel="00000000" w:rsidP="00000000" w:rsidRDefault="00000000" w:rsidRPr="00000000" w14:paraId="000000A2">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After much study, Eleanor shows Chidi how much she learned by bringing up this Oxford philosopher’s concept of moral particularism. Tahani earlier namedrops this father-in-law of Claire Danes in one of her essays.</w:t>
      </w:r>
    </w:p>
    <w:p w:rsidR="00000000" w:rsidDel="00000000" w:rsidP="00000000" w:rsidRDefault="00000000" w:rsidRPr="00000000" w14:paraId="000000A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Jonathan </w:t>
      </w:r>
      <w:r w:rsidDel="00000000" w:rsidR="00000000" w:rsidRPr="00000000">
        <w:rPr>
          <w:rFonts w:ascii="Times New Roman" w:cs="Times New Roman" w:eastAsia="Times New Roman" w:hAnsi="Times New Roman"/>
          <w:b w:val="1"/>
          <w:sz w:val="20"/>
          <w:szCs w:val="20"/>
          <w:highlight w:val="white"/>
          <w:u w:val="single"/>
          <w:rtl w:val="0"/>
        </w:rPr>
        <w:t xml:space="preserve">Dancy</w:t>
      </w:r>
      <w:r w:rsidDel="00000000" w:rsidR="00000000" w:rsidRPr="00000000">
        <w:rPr>
          <w:rFonts w:ascii="Times New Roman" w:cs="Times New Roman" w:eastAsia="Times New Roman" w:hAnsi="Times New Roman"/>
          <w:sz w:val="20"/>
          <w:szCs w:val="20"/>
          <w:highlight w:val="white"/>
          <w:rtl w:val="0"/>
        </w:rPr>
        <w:t xml:space="preserve"> &lt;EJW&gt;</w:t>
      </w:r>
      <w:r w:rsidDel="00000000" w:rsidR="00000000" w:rsidRPr="00000000">
        <w:rPr>
          <w:rtl w:val="0"/>
        </w:rPr>
      </w:r>
    </w:p>
    <w:p w:rsidR="00000000" w:rsidDel="00000000" w:rsidP="00000000" w:rsidRDefault="00000000" w:rsidRPr="00000000" w14:paraId="000000A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How much do you know about the American poet and essayist Charles Olson? For 10 points:</w:t>
      </w:r>
    </w:p>
    <w:p w:rsidR="00000000" w:rsidDel="00000000" w:rsidP="00000000" w:rsidRDefault="00000000" w:rsidRPr="00000000" w14:paraId="000000A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first book by Olson was a study of </w:t>
      </w:r>
      <w:r w:rsidDel="00000000" w:rsidR="00000000" w:rsidRPr="00000000">
        <w:rPr>
          <w:rFonts w:ascii="Times New Roman" w:cs="Times New Roman" w:eastAsia="Times New Roman" w:hAnsi="Times New Roman"/>
          <w:i w:val="1"/>
          <w:sz w:val="20"/>
          <w:szCs w:val="20"/>
          <w:rtl w:val="0"/>
        </w:rPr>
        <w:t xml:space="preserve">Moby-Dick</w:t>
      </w:r>
      <w:r w:rsidDel="00000000" w:rsidR="00000000" w:rsidRPr="00000000">
        <w:rPr>
          <w:rFonts w:ascii="Times New Roman" w:cs="Times New Roman" w:eastAsia="Times New Roman" w:hAnsi="Times New Roman"/>
          <w:sz w:val="20"/>
          <w:szCs w:val="20"/>
          <w:rtl w:val="0"/>
        </w:rPr>
        <w:t xml:space="preserve">, arguing that the character of Ahab was transformed by Herman Melville’s reading of </w:t>
      </w:r>
      <w:r w:rsidDel="00000000" w:rsidR="00000000" w:rsidRPr="00000000">
        <w:rPr>
          <w:rFonts w:ascii="Times New Roman" w:cs="Times New Roman" w:eastAsia="Times New Roman" w:hAnsi="Times New Roman"/>
          <w:i w:val="1"/>
          <w:sz w:val="20"/>
          <w:szCs w:val="20"/>
          <w:rtl w:val="0"/>
        </w:rPr>
        <w:t xml:space="preserve">King Lear</w:t>
      </w:r>
      <w:r w:rsidDel="00000000" w:rsidR="00000000" w:rsidRPr="00000000">
        <w:rPr>
          <w:rFonts w:ascii="Times New Roman" w:cs="Times New Roman" w:eastAsia="Times New Roman" w:hAnsi="Times New Roman"/>
          <w:sz w:val="20"/>
          <w:szCs w:val="20"/>
          <w:rtl w:val="0"/>
        </w:rPr>
        <w:t xml:space="preserve">. This book’s title is also the opening line of </w:t>
      </w:r>
      <w:r w:rsidDel="00000000" w:rsidR="00000000" w:rsidRPr="00000000">
        <w:rPr>
          <w:rFonts w:ascii="Times New Roman" w:cs="Times New Roman" w:eastAsia="Times New Roman" w:hAnsi="Times New Roman"/>
          <w:i w:val="1"/>
          <w:sz w:val="20"/>
          <w:szCs w:val="20"/>
          <w:rtl w:val="0"/>
        </w:rPr>
        <w:t xml:space="preserve">Moby-Dick</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7">
      <w:pPr>
        <w:spacing w:line="276" w:lineRule="auto"/>
        <w:contextualSpacing w:val="0"/>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Call Me Ishmael</w:t>
      </w:r>
    </w:p>
    <w:p w:rsidR="00000000" w:rsidDel="00000000" w:rsidP="00000000" w:rsidRDefault="00000000" w:rsidRPr="00000000" w14:paraId="000000A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a manifesto detailing this theory of poetry, Olson wrote that “a poem is energy transferred from where the poet got it […], by way of the poem itself to, all the way over to, the reader”. That manifesto has the same name as this theory of poetry.</w:t>
      </w:r>
    </w:p>
    <w:p w:rsidR="00000000" w:rsidDel="00000000" w:rsidP="00000000" w:rsidRDefault="00000000" w:rsidRPr="00000000" w14:paraId="000000A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Projective Verse</w:t>
      </w:r>
      <w:r w:rsidDel="00000000" w:rsidR="00000000" w:rsidRPr="00000000">
        <w:rPr>
          <w:rFonts w:ascii="Times New Roman" w:cs="Times New Roman" w:eastAsia="Times New Roman" w:hAnsi="Times New Roman"/>
          <w:sz w:val="20"/>
          <w:szCs w:val="20"/>
          <w:rtl w:val="0"/>
        </w:rPr>
        <w:t xml:space="preserve"> [accept word forms or </w:t>
      </w:r>
      <w:r w:rsidDel="00000000" w:rsidR="00000000" w:rsidRPr="00000000">
        <w:rPr>
          <w:rFonts w:ascii="Times New Roman" w:cs="Times New Roman" w:eastAsia="Times New Roman" w:hAnsi="Times New Roman"/>
          <w:b w:val="1"/>
          <w:sz w:val="20"/>
          <w:szCs w:val="20"/>
          <w:u w:val="single"/>
          <w:rtl w:val="0"/>
        </w:rPr>
        <w:t xml:space="preserve">open verse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Charles Olson was born in this state. His </w:t>
      </w:r>
      <w:r w:rsidDel="00000000" w:rsidR="00000000" w:rsidRPr="00000000">
        <w:rPr>
          <w:rFonts w:ascii="Times New Roman" w:cs="Times New Roman" w:eastAsia="Times New Roman" w:hAnsi="Times New Roman"/>
          <w:i w:val="1"/>
          <w:sz w:val="20"/>
          <w:szCs w:val="20"/>
          <w:rtl w:val="0"/>
        </w:rPr>
        <w:t xml:space="preserve">Maximus Poems</w:t>
      </w:r>
      <w:r w:rsidDel="00000000" w:rsidR="00000000" w:rsidRPr="00000000">
        <w:rPr>
          <w:rFonts w:ascii="Times New Roman" w:cs="Times New Roman" w:eastAsia="Times New Roman" w:hAnsi="Times New Roman"/>
          <w:sz w:val="20"/>
          <w:szCs w:val="20"/>
          <w:rtl w:val="0"/>
        </w:rPr>
        <w:t xml:space="preserve"> often refer to the city of Gloucester in this state, which was also home to a poet who included “Skunk Hour” in his </w:t>
      </w:r>
      <w:r w:rsidDel="00000000" w:rsidR="00000000" w:rsidRPr="00000000">
        <w:rPr>
          <w:rFonts w:ascii="Times New Roman" w:cs="Times New Roman" w:eastAsia="Times New Roman" w:hAnsi="Times New Roman"/>
          <w:i w:val="1"/>
          <w:sz w:val="20"/>
          <w:szCs w:val="20"/>
          <w:rtl w:val="0"/>
        </w:rPr>
        <w:t xml:space="preserve">Life Studies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Massachusetts</w:t>
      </w:r>
      <w:r w:rsidDel="00000000" w:rsidR="00000000" w:rsidRPr="00000000">
        <w:rPr>
          <w:rFonts w:ascii="Times New Roman" w:cs="Times New Roman" w:eastAsia="Times New Roman" w:hAnsi="Times New Roman"/>
          <w:sz w:val="20"/>
          <w:szCs w:val="20"/>
          <w:rtl w:val="0"/>
        </w:rPr>
        <w:t xml:space="preserve"> &lt;EJJL&gt;</w:t>
      </w:r>
    </w:p>
    <w:p w:rsidR="00000000" w:rsidDel="00000000" w:rsidP="00000000" w:rsidRDefault="00000000" w:rsidRPr="00000000" w14:paraId="000000A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Henry IV would often get in the festive spirit at this royal residence where he once entertained Manuel II Palaiologos, the only Byzantine emperor to visit Britain. For 10 points each:</w:t>
      </w:r>
    </w:p>
    <w:p w:rsidR="00000000" w:rsidDel="00000000" w:rsidP="00000000" w:rsidRDefault="00000000" w:rsidRPr="00000000" w14:paraId="000000A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palace where Cardinal Wolsey took his oath of office on Christmas Eve 1515. The royal family largely neglected this palace after Henry VIII’s affections turned to Hampton Court.</w:t>
      </w:r>
    </w:p>
    <w:p w:rsidR="00000000" w:rsidDel="00000000" w:rsidP="00000000" w:rsidRDefault="00000000" w:rsidRPr="00000000" w14:paraId="000000A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Eltham</w:t>
      </w:r>
      <w:r w:rsidDel="00000000" w:rsidR="00000000" w:rsidRPr="00000000">
        <w:rPr>
          <w:rFonts w:ascii="Times New Roman" w:cs="Times New Roman" w:eastAsia="Times New Roman" w:hAnsi="Times New Roman"/>
          <w:sz w:val="20"/>
          <w:szCs w:val="20"/>
          <w:rtl w:val="0"/>
        </w:rPr>
        <w:t xml:space="preserve"> Palace</w:t>
      </w:r>
    </w:p>
    <w:p w:rsidR="00000000" w:rsidDel="00000000" w:rsidP="00000000" w:rsidRDefault="00000000" w:rsidRPr="00000000" w14:paraId="000000B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According to Elias Ashmole, Joan of Kent became indecent while dancing at Eltham Palace, inspiring Edward III to establish this order. After aiding Joan, Edward proclaimed its motto, “honi soit qui mal y pense.”</w:t>
      </w:r>
    </w:p>
    <w:p w:rsidR="00000000" w:rsidDel="00000000" w:rsidP="00000000" w:rsidRDefault="00000000" w:rsidRPr="00000000" w14:paraId="000000B1">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the Order of </w:t>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Garter</w:t>
      </w:r>
    </w:p>
    <w:p w:rsidR="00000000" w:rsidDel="00000000" w:rsidP="00000000" w:rsidRDefault="00000000" w:rsidRPr="00000000" w14:paraId="000000B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Palace was given an art deco refurbishment by this family, who owned a lemur named Mah-Jongg. The older brother of its owner is perhaps better known for establishing a prominent institute of art in London.</w:t>
      </w:r>
    </w:p>
    <w:p w:rsidR="00000000" w:rsidDel="00000000" w:rsidP="00000000" w:rsidRDefault="00000000" w:rsidRPr="00000000" w14:paraId="000000B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Courtauld</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B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spacing w:line="276" w:lineRule="auto"/>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color w:val="222222"/>
          <w:sz w:val="20"/>
          <w:szCs w:val="20"/>
          <w:highlight w:val="white"/>
          <w:rtl w:val="0"/>
        </w:rPr>
        <w:t xml:space="preserve">The only evidence that Mozart wrote a work in this genre comes from a letter from his father claiming he had written it for the young performer Ignatz Schmatz. For 10 points each:</w:t>
      </w:r>
    </w:p>
    <w:p w:rsidR="00000000" w:rsidDel="00000000" w:rsidP="00000000" w:rsidRDefault="00000000" w:rsidRPr="00000000" w14:paraId="000000B6">
      <w:pPr>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[10] Identify this genre of music written for a soloist and orchestra. Johann Nepomuk Hummel’s work in this genre was written for Anton Weidinger, and is often played in E flat major, a semitone lower than its original key.</w:t>
      </w:r>
    </w:p>
    <w:p w:rsidR="00000000" w:rsidDel="00000000" w:rsidP="00000000" w:rsidRDefault="00000000" w:rsidRPr="00000000" w14:paraId="000000B7">
      <w:pPr>
        <w:contextualSpacing w:val="0"/>
        <w:rPr>
          <w:rFonts w:ascii="Times New Roman" w:cs="Times New Roman" w:eastAsia="Times New Roman" w:hAnsi="Times New Roman"/>
          <w:b w:val="1"/>
          <w:color w:val="222222"/>
          <w:sz w:val="20"/>
          <w:szCs w:val="20"/>
          <w:highlight w:val="white"/>
          <w:u w:val="single"/>
        </w:rPr>
      </w:pPr>
      <w:r w:rsidDel="00000000" w:rsidR="00000000" w:rsidRPr="00000000">
        <w:rPr>
          <w:rFonts w:ascii="Times New Roman" w:cs="Times New Roman" w:eastAsia="Times New Roman" w:hAnsi="Times New Roman"/>
          <w:color w:val="222222"/>
          <w:sz w:val="20"/>
          <w:szCs w:val="20"/>
          <w:highlight w:val="white"/>
          <w:rtl w:val="0"/>
        </w:rPr>
        <w:t xml:space="preserve">ANSWER: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trumpet concerto</w:t>
      </w:r>
    </w:p>
    <w:p w:rsidR="00000000" w:rsidDel="00000000" w:rsidP="00000000" w:rsidRDefault="00000000" w:rsidRPr="00000000" w14:paraId="000000B8">
      <w:pPr>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[10] This composer’s trumpet concerto was also written for Anton Weidinger. This prolific Austrian composer is known as both the “father of the symphony” and the “father of the string quartet”.</w:t>
      </w:r>
    </w:p>
    <w:p w:rsidR="00000000" w:rsidDel="00000000" w:rsidP="00000000" w:rsidRDefault="00000000" w:rsidRPr="00000000" w14:paraId="000000B9">
      <w:pPr>
        <w:contextualSpacing w:val="0"/>
        <w:rPr>
          <w:rFonts w:ascii="Times New Roman" w:cs="Times New Roman" w:eastAsia="Times New Roman" w:hAnsi="Times New Roman"/>
          <w:b w:val="1"/>
          <w:color w:val="222222"/>
          <w:sz w:val="20"/>
          <w:szCs w:val="20"/>
          <w:highlight w:val="white"/>
          <w:u w:val="single"/>
        </w:rPr>
      </w:pPr>
      <w:r w:rsidDel="00000000" w:rsidR="00000000" w:rsidRPr="00000000">
        <w:rPr>
          <w:rFonts w:ascii="Times New Roman" w:cs="Times New Roman" w:eastAsia="Times New Roman" w:hAnsi="Times New Roman"/>
          <w:color w:val="222222"/>
          <w:sz w:val="20"/>
          <w:szCs w:val="20"/>
          <w:highlight w:val="white"/>
          <w:rtl w:val="0"/>
        </w:rPr>
        <w:t xml:space="preserve">ANSWER: Franz Joseph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Haydn</w:t>
      </w:r>
    </w:p>
    <w:p w:rsidR="00000000" w:rsidDel="00000000" w:rsidP="00000000" w:rsidRDefault="00000000" w:rsidRPr="00000000" w14:paraId="000000BA">
      <w:pPr>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[10] This musician performed Haydn’s trumpet concerto at the Last Night of the Proms in 2009. She was awarded an OBE in 2016, and she gave the world premiere of James MacMillan’s </w:t>
      </w:r>
      <w:r w:rsidDel="00000000" w:rsidR="00000000" w:rsidRPr="00000000">
        <w:rPr>
          <w:rFonts w:ascii="Times New Roman" w:cs="Times New Roman" w:eastAsia="Times New Roman" w:hAnsi="Times New Roman"/>
          <w:i w:val="1"/>
          <w:color w:val="222222"/>
          <w:sz w:val="20"/>
          <w:szCs w:val="20"/>
          <w:highlight w:val="white"/>
          <w:rtl w:val="0"/>
        </w:rPr>
        <w:t xml:space="preserve">Seraph</w:t>
      </w:r>
      <w:r w:rsidDel="00000000" w:rsidR="00000000" w:rsidRPr="00000000">
        <w:rPr>
          <w:rFonts w:ascii="Times New Roman" w:cs="Times New Roman" w:eastAsia="Times New Roman" w:hAnsi="Times New Roman"/>
          <w:color w:val="222222"/>
          <w:sz w:val="20"/>
          <w:szCs w:val="20"/>
          <w:highlight w:val="white"/>
          <w:rtl w:val="0"/>
        </w:rPr>
        <w:t xml:space="preserve">.</w:t>
      </w:r>
    </w:p>
    <w:p w:rsidR="00000000" w:rsidDel="00000000" w:rsidP="00000000" w:rsidRDefault="00000000" w:rsidRPr="00000000" w14:paraId="000000BB">
      <w:pPr>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ANSWER: Alison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Balsom</w:t>
      </w:r>
      <w:r w:rsidDel="00000000" w:rsidR="00000000" w:rsidRPr="00000000">
        <w:rPr>
          <w:rFonts w:ascii="Times New Roman" w:cs="Times New Roman" w:eastAsia="Times New Roman" w:hAnsi="Times New Roman"/>
          <w:color w:val="222222"/>
          <w:sz w:val="20"/>
          <w:szCs w:val="20"/>
          <w:highlight w:val="white"/>
          <w:rtl w:val="0"/>
        </w:rPr>
        <w:t xml:space="preserve"> &lt;MN&gt;</w:t>
      </w:r>
    </w:p>
    <w:p w:rsidR="00000000" w:rsidDel="00000000" w:rsidP="00000000" w:rsidRDefault="00000000" w:rsidRPr="00000000" w14:paraId="000000B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One of this author’s works takes the form of a conversation between Mr Wiseman and Mr Attentive about their deceased townsman Mr Badman. For 10 points each:</w:t>
      </w:r>
    </w:p>
    <w:p w:rsidR="00000000" w:rsidDel="00000000" w:rsidP="00000000" w:rsidRDefault="00000000" w:rsidRPr="00000000" w14:paraId="000000B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author of </w:t>
      </w:r>
      <w:r w:rsidDel="00000000" w:rsidR="00000000" w:rsidRPr="00000000">
        <w:rPr>
          <w:rFonts w:ascii="Times New Roman" w:cs="Times New Roman" w:eastAsia="Times New Roman" w:hAnsi="Times New Roman"/>
          <w:i w:val="1"/>
          <w:sz w:val="20"/>
          <w:szCs w:val="20"/>
          <w:rtl w:val="0"/>
        </w:rPr>
        <w:t xml:space="preserve">The Life and Death of Mr Badman</w:t>
      </w:r>
      <w:r w:rsidDel="00000000" w:rsidR="00000000" w:rsidRPr="00000000">
        <w:rPr>
          <w:rFonts w:ascii="Times New Roman" w:cs="Times New Roman" w:eastAsia="Times New Roman" w:hAnsi="Times New Roman"/>
          <w:sz w:val="20"/>
          <w:szCs w:val="20"/>
          <w:rtl w:val="0"/>
        </w:rPr>
        <w:t xml:space="preserve">, the allegorical novel </w:t>
      </w:r>
      <w:r w:rsidDel="00000000" w:rsidR="00000000" w:rsidRPr="00000000">
        <w:rPr>
          <w:rFonts w:ascii="Times New Roman" w:cs="Times New Roman" w:eastAsia="Times New Roman" w:hAnsi="Times New Roman"/>
          <w:i w:val="1"/>
          <w:sz w:val="20"/>
          <w:szCs w:val="20"/>
          <w:rtl w:val="0"/>
        </w:rPr>
        <w:t xml:space="preserve">The Holy War</w:t>
      </w:r>
      <w:r w:rsidDel="00000000" w:rsidR="00000000" w:rsidRPr="00000000">
        <w:rPr>
          <w:rFonts w:ascii="Times New Roman" w:cs="Times New Roman" w:eastAsia="Times New Roman" w:hAnsi="Times New Roman"/>
          <w:sz w:val="20"/>
          <w:szCs w:val="20"/>
          <w:rtl w:val="0"/>
        </w:rPr>
        <w:t xml:space="preserve">, and the spiritual autobiography </w:t>
      </w:r>
      <w:r w:rsidDel="00000000" w:rsidR="00000000" w:rsidRPr="00000000">
        <w:rPr>
          <w:rFonts w:ascii="Times New Roman" w:cs="Times New Roman" w:eastAsia="Times New Roman" w:hAnsi="Times New Roman"/>
          <w:i w:val="1"/>
          <w:sz w:val="20"/>
          <w:szCs w:val="20"/>
          <w:rtl w:val="0"/>
        </w:rPr>
        <w:t xml:space="preserve">Grace Abounding to the Chief of Sinners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F">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John </w:t>
      </w:r>
      <w:r w:rsidDel="00000000" w:rsidR="00000000" w:rsidRPr="00000000">
        <w:rPr>
          <w:rFonts w:ascii="Times New Roman" w:cs="Times New Roman" w:eastAsia="Times New Roman" w:hAnsi="Times New Roman"/>
          <w:b w:val="1"/>
          <w:sz w:val="20"/>
          <w:szCs w:val="20"/>
          <w:u w:val="single"/>
          <w:rtl w:val="0"/>
        </w:rPr>
        <w:t xml:space="preserve">Bunyan</w:t>
      </w:r>
    </w:p>
    <w:p w:rsidR="00000000" w:rsidDel="00000000" w:rsidP="00000000" w:rsidRDefault="00000000" w:rsidRPr="00000000" w14:paraId="000000C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Bunyan is best known for this 1678 work whose first part charts the journey of Christian to the Celestial City and whose second part follows Christian’s wife and sons on their journey along a similar route.</w:t>
      </w:r>
    </w:p>
    <w:p w:rsidR="00000000" w:rsidDel="00000000" w:rsidP="00000000" w:rsidRDefault="00000000" w:rsidRPr="00000000" w14:paraId="000000C1">
      <w:pPr>
        <w:spacing w:line="276"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Pilgrim’s Progress</w:t>
      </w:r>
      <w:r w:rsidDel="00000000" w:rsidR="00000000" w:rsidRPr="00000000">
        <w:rPr>
          <w:rFonts w:ascii="Times New Roman" w:cs="Times New Roman" w:eastAsia="Times New Roman" w:hAnsi="Times New Roman"/>
          <w:i w:val="1"/>
          <w:sz w:val="20"/>
          <w:szCs w:val="20"/>
          <w:rtl w:val="0"/>
        </w:rPr>
        <w:t xml:space="preserve"> from This World, to That Which Is to Come</w:t>
      </w:r>
    </w:p>
    <w:p w:rsidR="00000000" w:rsidDel="00000000" w:rsidP="00000000" w:rsidRDefault="00000000" w:rsidRPr="00000000" w14:paraId="000000C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w:t>
      </w:r>
      <w:r w:rsidDel="00000000" w:rsidR="00000000" w:rsidRPr="00000000">
        <w:rPr>
          <w:rFonts w:ascii="Times New Roman" w:cs="Times New Roman" w:eastAsia="Times New Roman" w:hAnsi="Times New Roman"/>
          <w:i w:val="1"/>
          <w:sz w:val="20"/>
          <w:szCs w:val="20"/>
          <w:rtl w:val="0"/>
        </w:rPr>
        <w:t xml:space="preserve">The Pilgrim’s Progress</w:t>
      </w:r>
      <w:r w:rsidDel="00000000" w:rsidR="00000000" w:rsidRPr="00000000">
        <w:rPr>
          <w:rFonts w:ascii="Times New Roman" w:cs="Times New Roman" w:eastAsia="Times New Roman" w:hAnsi="Times New Roman"/>
          <w:sz w:val="20"/>
          <w:szCs w:val="20"/>
          <w:rtl w:val="0"/>
        </w:rPr>
        <w:t xml:space="preserve">, Evangelist encourages Christian to seek deliverance at this structure. Mr Worldly Wiseman distracts Christian on the way to this narrow structure, which marks the start of the King’s Highway.</w:t>
      </w:r>
    </w:p>
    <w:p w:rsidR="00000000" w:rsidDel="00000000" w:rsidP="00000000" w:rsidRDefault="00000000" w:rsidRPr="00000000" w14:paraId="000000C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Wicket Gate</w:t>
      </w:r>
      <w:r w:rsidDel="00000000" w:rsidR="00000000" w:rsidRPr="00000000">
        <w:rPr>
          <w:rFonts w:ascii="Times New Roman" w:cs="Times New Roman" w:eastAsia="Times New Roman" w:hAnsi="Times New Roman"/>
          <w:sz w:val="20"/>
          <w:szCs w:val="20"/>
          <w:rtl w:val="0"/>
        </w:rPr>
        <w:t xml:space="preserve"> &lt;HO&gt;</w:t>
      </w:r>
    </w:p>
    <w:p w:rsidR="00000000" w:rsidDel="00000000" w:rsidP="00000000" w:rsidRDefault="00000000" w:rsidRPr="00000000" w14:paraId="000000C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Flinders Petrie claimed a cartouche found at this site showed links to Ancient Egypt, but the object was found to be a forgery. For 10 points each:</w:t>
      </w:r>
    </w:p>
    <w:p w:rsidR="00000000" w:rsidDel="00000000" w:rsidP="00000000" w:rsidRDefault="00000000" w:rsidRPr="00000000" w14:paraId="000000C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archaeological site. The most notable artifacts from here are carved soapstone birds, which are now a national emblem. The Mutapa kingdom was its builders’ successor state.</w:t>
      </w:r>
    </w:p>
    <w:p w:rsidR="00000000" w:rsidDel="00000000" w:rsidP="00000000" w:rsidRDefault="00000000" w:rsidRPr="00000000" w14:paraId="000000C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Great Zimbabwe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While its construction is normally attributed to the Shona, this other African ethnic group also claim to have built Great Zimbabwe. This ethnic group’s adamant belief in a Jewish heritage has not been proven or disproven. </w:t>
      </w:r>
    </w:p>
    <w:p w:rsidR="00000000" w:rsidDel="00000000" w:rsidP="00000000" w:rsidRDefault="00000000" w:rsidRPr="00000000" w14:paraId="000000C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Lemba</w:t>
      </w:r>
      <w:r w:rsidDel="00000000" w:rsidR="00000000" w:rsidRPr="00000000">
        <w:rPr>
          <w:rFonts w:ascii="Times New Roman" w:cs="Times New Roman" w:eastAsia="Times New Roman" w:hAnsi="Times New Roman"/>
          <w:sz w:val="20"/>
          <w:szCs w:val="20"/>
          <w:rtl w:val="0"/>
        </w:rPr>
        <w:t xml:space="preserve"> people</w:t>
      </w:r>
    </w:p>
    <w:p w:rsidR="00000000" w:rsidDel="00000000" w:rsidP="00000000" w:rsidRDefault="00000000" w:rsidRPr="00000000" w14:paraId="000000C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Another monumental African structure is Sungbo’s Eredo, a structure of this kind. The construction of another particularly large structure of this kind was started in earnest by Qin Shi Huangdi. </w:t>
      </w:r>
    </w:p>
    <w:p w:rsidR="00000000" w:rsidDel="00000000" w:rsidP="00000000" w:rsidRDefault="00000000" w:rsidRPr="00000000" w14:paraId="000000C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 </w:t>
      </w:r>
      <w:r w:rsidDel="00000000" w:rsidR="00000000" w:rsidRPr="00000000">
        <w:rPr>
          <w:rFonts w:ascii="Times New Roman" w:cs="Times New Roman" w:eastAsia="Times New Roman" w:hAnsi="Times New Roman"/>
          <w:b w:val="1"/>
          <w:sz w:val="20"/>
          <w:szCs w:val="20"/>
          <w:u w:val="single"/>
          <w:rtl w:val="0"/>
        </w:rPr>
        <w:t xml:space="preserve">wall</w:t>
      </w:r>
      <w:r w:rsidDel="00000000" w:rsidR="00000000" w:rsidRPr="00000000">
        <w:rPr>
          <w:rFonts w:ascii="Times New Roman" w:cs="Times New Roman" w:eastAsia="Times New Roman" w:hAnsi="Times New Roman"/>
          <w:sz w:val="20"/>
          <w:szCs w:val="20"/>
          <w:rtl w:val="0"/>
        </w:rPr>
        <w:t xml:space="preserve"> [accept obvious equivalents]</w:t>
      </w:r>
    </w:p>
    <w:p w:rsidR="00000000" w:rsidDel="00000000" w:rsidP="00000000" w:rsidRDefault="00000000" w:rsidRPr="00000000" w14:paraId="000000C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Rules of this movement include that shooting must be done on location, that the camera must be hand-held, and that the director must not be credited. For 10 points each:</w:t>
      </w:r>
    </w:p>
    <w:p w:rsidR="00000000" w:rsidDel="00000000" w:rsidP="00000000" w:rsidRDefault="00000000" w:rsidRPr="00000000" w14:paraId="000000C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cinematic movement founded by Lars von Trier and Thomas Vinterberg in 1995, based around the “Vows of Chastity”. It aimed to fight back against overproduction in the film industry.</w:t>
      </w:r>
    </w:p>
    <w:p w:rsidR="00000000" w:rsidDel="00000000" w:rsidP="00000000" w:rsidRDefault="00000000" w:rsidRPr="00000000" w14:paraId="000000C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Dogme 95</w:t>
      </w:r>
      <w:r w:rsidDel="00000000" w:rsidR="00000000" w:rsidRPr="00000000">
        <w:rPr>
          <w:rFonts w:ascii="Times New Roman" w:cs="Times New Roman" w:eastAsia="Times New Roman" w:hAnsi="Times New Roman"/>
          <w:sz w:val="20"/>
          <w:szCs w:val="20"/>
          <w:rtl w:val="0"/>
        </w:rPr>
        <w:t xml:space="preserve"> (prompt on partial answer)</w:t>
      </w:r>
    </w:p>
    <w:p w:rsidR="00000000" w:rsidDel="00000000" w:rsidP="00000000" w:rsidRDefault="00000000" w:rsidRPr="00000000" w14:paraId="000000D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Danish director’s international breakthrough </w:t>
      </w:r>
      <w:r w:rsidDel="00000000" w:rsidR="00000000" w:rsidRPr="00000000">
        <w:rPr>
          <w:rFonts w:ascii="Times New Roman" w:cs="Times New Roman" w:eastAsia="Times New Roman" w:hAnsi="Times New Roman"/>
          <w:i w:val="1"/>
          <w:sz w:val="20"/>
          <w:szCs w:val="20"/>
          <w:rtl w:val="0"/>
        </w:rPr>
        <w:t xml:space="preserve">Italian for Beginners</w:t>
      </w:r>
      <w:r w:rsidDel="00000000" w:rsidR="00000000" w:rsidRPr="00000000">
        <w:rPr>
          <w:rFonts w:ascii="Times New Roman" w:cs="Times New Roman" w:eastAsia="Times New Roman" w:hAnsi="Times New Roman"/>
          <w:sz w:val="20"/>
          <w:szCs w:val="20"/>
          <w:rtl w:val="0"/>
        </w:rPr>
        <w:t xml:space="preserve"> subverted the Dogme 95 principles by daring to use a more comedic tone. This director’s other English films include </w:t>
      </w:r>
      <w:r w:rsidDel="00000000" w:rsidR="00000000" w:rsidRPr="00000000">
        <w:rPr>
          <w:rFonts w:ascii="Times New Roman" w:cs="Times New Roman" w:eastAsia="Times New Roman" w:hAnsi="Times New Roman"/>
          <w:i w:val="1"/>
          <w:sz w:val="20"/>
          <w:szCs w:val="20"/>
          <w:rtl w:val="0"/>
        </w:rPr>
        <w:t xml:space="preserve">One Day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i w:val="1"/>
          <w:sz w:val="20"/>
          <w:szCs w:val="20"/>
          <w:rtl w:val="0"/>
        </w:rPr>
        <w:t xml:space="preserve"> An Education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1">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Lone </w:t>
      </w:r>
      <w:r w:rsidDel="00000000" w:rsidR="00000000" w:rsidRPr="00000000">
        <w:rPr>
          <w:rFonts w:ascii="Times New Roman" w:cs="Times New Roman" w:eastAsia="Times New Roman" w:hAnsi="Times New Roman"/>
          <w:b w:val="1"/>
          <w:sz w:val="20"/>
          <w:szCs w:val="20"/>
          <w:u w:val="single"/>
          <w:rtl w:val="0"/>
        </w:rPr>
        <w:t xml:space="preserve">Scherfig</w:t>
      </w:r>
    </w:p>
    <w:p w:rsidR="00000000" w:rsidDel="00000000" w:rsidP="00000000" w:rsidRDefault="00000000" w:rsidRPr="00000000" w14:paraId="000000D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An Education</w:t>
      </w:r>
      <w:r w:rsidDel="00000000" w:rsidR="00000000" w:rsidRPr="00000000">
        <w:rPr>
          <w:rFonts w:ascii="Times New Roman" w:cs="Times New Roman" w:eastAsia="Times New Roman" w:hAnsi="Times New Roman"/>
          <w:sz w:val="20"/>
          <w:szCs w:val="20"/>
          <w:rtl w:val="0"/>
        </w:rPr>
        <w:t xml:space="preserve"> was a breakout role for this actress, who played schoolgirl Jenny Mellor. This actress has also won acclaim for her roles as Kathy in </w:t>
      </w:r>
      <w:r w:rsidDel="00000000" w:rsidR="00000000" w:rsidRPr="00000000">
        <w:rPr>
          <w:rFonts w:ascii="Times New Roman" w:cs="Times New Roman" w:eastAsia="Times New Roman" w:hAnsi="Times New Roman"/>
          <w:i w:val="1"/>
          <w:sz w:val="20"/>
          <w:szCs w:val="20"/>
          <w:rtl w:val="0"/>
        </w:rPr>
        <w:t xml:space="preserve">Never Let Me Go</w:t>
      </w:r>
      <w:r w:rsidDel="00000000" w:rsidR="00000000" w:rsidRPr="00000000">
        <w:rPr>
          <w:rFonts w:ascii="Times New Roman" w:cs="Times New Roman" w:eastAsia="Times New Roman" w:hAnsi="Times New Roman"/>
          <w:sz w:val="20"/>
          <w:szCs w:val="20"/>
          <w:rtl w:val="0"/>
        </w:rPr>
        <w:t xml:space="preserve">, and as Ryan Gosling’s love interest Irene in </w:t>
      </w:r>
      <w:r w:rsidDel="00000000" w:rsidR="00000000" w:rsidRPr="00000000">
        <w:rPr>
          <w:rFonts w:ascii="Times New Roman" w:cs="Times New Roman" w:eastAsia="Times New Roman" w:hAnsi="Times New Roman"/>
          <w:i w:val="1"/>
          <w:sz w:val="20"/>
          <w:szCs w:val="20"/>
          <w:rtl w:val="0"/>
        </w:rPr>
        <w:t xml:space="preserve">Drive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Carey </w:t>
      </w:r>
      <w:r w:rsidDel="00000000" w:rsidR="00000000" w:rsidRPr="00000000">
        <w:rPr>
          <w:rFonts w:ascii="Times New Roman" w:cs="Times New Roman" w:eastAsia="Times New Roman" w:hAnsi="Times New Roman"/>
          <w:b w:val="1"/>
          <w:sz w:val="20"/>
          <w:szCs w:val="20"/>
          <w:u w:val="single"/>
          <w:rtl w:val="0"/>
        </w:rPr>
        <w:t xml:space="preserve">Mulligan</w:t>
      </w:r>
      <w:r w:rsidDel="00000000" w:rsidR="00000000" w:rsidRPr="00000000">
        <w:rPr>
          <w:rFonts w:ascii="Times New Roman" w:cs="Times New Roman" w:eastAsia="Times New Roman" w:hAnsi="Times New Roman"/>
          <w:sz w:val="20"/>
          <w:szCs w:val="20"/>
          <w:rtl w:val="0"/>
        </w:rPr>
        <w:t xml:space="preserve"> &lt;EJW&gt;</w:t>
      </w:r>
    </w:p>
    <w:p w:rsidR="00000000" w:rsidDel="00000000" w:rsidP="00000000" w:rsidRDefault="00000000" w:rsidRPr="00000000" w14:paraId="000000D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NOTE TO PLAYERS: POSITION AND RULER SERVED REQUIRED</w:t>
      </w:r>
    </w:p>
    <w:p w:rsidR="00000000" w:rsidDel="00000000" w:rsidP="00000000" w:rsidRDefault="00000000" w:rsidRPr="00000000" w14:paraId="000000D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holder of this position to this ruler suppressed riots known as the “Flour War” and was removed over opposition to his attempted abolition of the corvée and guilds in the Six Edicts. For 10 points each:</w:t>
      </w:r>
    </w:p>
    <w:p w:rsidR="00000000" w:rsidDel="00000000" w:rsidP="00000000" w:rsidRDefault="00000000" w:rsidRPr="00000000" w14:paraId="000000D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position, held by Anne Robert Jacques Turgot for this ruler. Public attacks on Charles Alexandre de Calonne, a holder of this position for this ruler, led to the banishment of its best-known holder, Jacques Necker. </w:t>
      </w:r>
    </w:p>
    <w:p w:rsidR="00000000" w:rsidDel="00000000" w:rsidP="00000000" w:rsidRDefault="00000000" w:rsidRPr="00000000" w14:paraId="000000D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Finance Minister</w:t>
      </w:r>
      <w:r w:rsidDel="00000000" w:rsidR="00000000" w:rsidRPr="00000000">
        <w:rPr>
          <w:rFonts w:ascii="Times New Roman" w:cs="Times New Roman" w:eastAsia="Times New Roman" w:hAnsi="Times New Roman"/>
          <w:sz w:val="20"/>
          <w:szCs w:val="20"/>
          <w:rtl w:val="0"/>
        </w:rPr>
        <w:t xml:space="preserve"> to </w:t>
      </w:r>
      <w:r w:rsidDel="00000000" w:rsidR="00000000" w:rsidRPr="00000000">
        <w:rPr>
          <w:rFonts w:ascii="Times New Roman" w:cs="Times New Roman" w:eastAsia="Times New Roman" w:hAnsi="Times New Roman"/>
          <w:b w:val="1"/>
          <w:sz w:val="20"/>
          <w:szCs w:val="20"/>
          <w:u w:val="single"/>
          <w:rtl w:val="0"/>
        </w:rPr>
        <w:t xml:space="preserve">Louis XVI</w:t>
      </w:r>
      <w:r w:rsidDel="00000000" w:rsidR="00000000" w:rsidRPr="00000000">
        <w:rPr>
          <w:rFonts w:ascii="Times New Roman" w:cs="Times New Roman" w:eastAsia="Times New Roman" w:hAnsi="Times New Roman"/>
          <w:sz w:val="20"/>
          <w:szCs w:val="20"/>
          <w:rtl w:val="0"/>
        </w:rPr>
        <w:t xml:space="preserve"> [for the first part, accept any answer that gets across the idea of someone in charge of the economy, including </w:t>
      </w:r>
      <w:r w:rsidDel="00000000" w:rsidR="00000000" w:rsidRPr="00000000">
        <w:rPr>
          <w:rFonts w:ascii="Times New Roman" w:cs="Times New Roman" w:eastAsia="Times New Roman" w:hAnsi="Times New Roman"/>
          <w:b w:val="1"/>
          <w:sz w:val="20"/>
          <w:szCs w:val="20"/>
          <w:u w:val="single"/>
          <w:rtl w:val="0"/>
        </w:rPr>
        <w:t xml:space="preserve">Controller-General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Comptroller</w:t>
      </w:r>
      <w:r w:rsidDel="00000000" w:rsidR="00000000" w:rsidRPr="00000000">
        <w:rPr>
          <w:rFonts w:ascii="Times New Roman" w:cs="Times New Roman" w:eastAsia="Times New Roman" w:hAnsi="Times New Roman"/>
          <w:sz w:val="20"/>
          <w:szCs w:val="20"/>
          <w:rtl w:val="0"/>
        </w:rPr>
        <w:t xml:space="preserve">-General, or </w:t>
      </w:r>
      <w:r w:rsidDel="00000000" w:rsidR="00000000" w:rsidRPr="00000000">
        <w:rPr>
          <w:rFonts w:ascii="Times New Roman" w:cs="Times New Roman" w:eastAsia="Times New Roman" w:hAnsi="Times New Roman"/>
          <w:b w:val="1"/>
          <w:sz w:val="20"/>
          <w:szCs w:val="20"/>
          <w:u w:val="single"/>
          <w:rtl w:val="0"/>
        </w:rPr>
        <w:t xml:space="preserve">Contrôleur-Général</w:t>
      </w:r>
      <w:r w:rsidDel="00000000" w:rsidR="00000000" w:rsidRPr="00000000">
        <w:rPr>
          <w:rFonts w:ascii="Times New Roman" w:cs="Times New Roman" w:eastAsia="Times New Roman" w:hAnsi="Times New Roman"/>
          <w:sz w:val="20"/>
          <w:szCs w:val="20"/>
          <w:rtl w:val="0"/>
        </w:rPr>
        <w:t xml:space="preserve"> des finances; do not accept or prompt on “Chief Minister,” as neither de Calonne nor Turgot ever held that title]</w:t>
      </w:r>
    </w:p>
    <w:p w:rsidR="00000000" w:rsidDel="00000000" w:rsidP="00000000" w:rsidRDefault="00000000" w:rsidRPr="00000000" w14:paraId="000000D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After his return from exile, Jacques Necker accepted the Assembly of Vizille’s call to convoke a general meeting of the three orders of French society denoted by this term. The “third” one quickly got ejected.</w:t>
      </w:r>
    </w:p>
    <w:p w:rsidR="00000000" w:rsidDel="00000000" w:rsidP="00000000" w:rsidRDefault="00000000" w:rsidRPr="00000000" w14:paraId="000000D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Estate</w:t>
      </w:r>
      <w:r w:rsidDel="00000000" w:rsidR="00000000" w:rsidRPr="00000000">
        <w:rPr>
          <w:rFonts w:ascii="Times New Roman" w:cs="Times New Roman" w:eastAsia="Times New Roman" w:hAnsi="Times New Roman"/>
          <w:sz w:val="20"/>
          <w:szCs w:val="20"/>
          <w:rtl w:val="0"/>
        </w:rPr>
        <w:t xml:space="preserve">s [or les </w:t>
      </w:r>
      <w:r w:rsidDel="00000000" w:rsidR="00000000" w:rsidRPr="00000000">
        <w:rPr>
          <w:rFonts w:ascii="Times New Roman" w:cs="Times New Roman" w:eastAsia="Times New Roman" w:hAnsi="Times New Roman"/>
          <w:b w:val="1"/>
          <w:sz w:val="20"/>
          <w:szCs w:val="20"/>
          <w:u w:val="single"/>
          <w:rtl w:val="0"/>
        </w:rPr>
        <w:t xml:space="preserve">État</w:t>
      </w:r>
      <w:r w:rsidDel="00000000" w:rsidR="00000000" w:rsidRPr="00000000">
        <w:rPr>
          <w:rFonts w:ascii="Times New Roman" w:cs="Times New Roman" w:eastAsia="Times New Roman" w:hAnsi="Times New Roman"/>
          <w:sz w:val="20"/>
          <w:szCs w:val="20"/>
          <w:rtl w:val="0"/>
        </w:rPr>
        <w:t xml:space="preserve">s; also accept the </w:t>
      </w:r>
      <w:r w:rsidDel="00000000" w:rsidR="00000000" w:rsidRPr="00000000">
        <w:rPr>
          <w:rFonts w:ascii="Times New Roman" w:cs="Times New Roman" w:eastAsia="Times New Roman" w:hAnsi="Times New Roman"/>
          <w:b w:val="1"/>
          <w:sz w:val="20"/>
          <w:szCs w:val="20"/>
          <w:u w:val="single"/>
          <w:rtl w:val="0"/>
        </w:rPr>
        <w:t xml:space="preserve">Estates-General</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u w:val="single"/>
          <w:rtl w:val="0"/>
        </w:rPr>
        <w:t xml:space="preserve">États-Généraux</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Assembly of Vizille met after this event, named for the improvised response of citizens of Grenoble to troops sent to shut down the </w:t>
      </w:r>
      <w:r w:rsidDel="00000000" w:rsidR="00000000" w:rsidRPr="00000000">
        <w:rPr>
          <w:rFonts w:ascii="Times New Roman" w:cs="Times New Roman" w:eastAsia="Times New Roman" w:hAnsi="Times New Roman"/>
          <w:i w:val="1"/>
          <w:sz w:val="20"/>
          <w:szCs w:val="20"/>
          <w:rtl w:val="0"/>
        </w:rPr>
        <w:t xml:space="preserve">parlements</w:t>
      </w:r>
      <w:r w:rsidDel="00000000" w:rsidR="00000000" w:rsidRPr="00000000">
        <w:rPr>
          <w:rFonts w:ascii="Times New Roman" w:cs="Times New Roman" w:eastAsia="Times New Roman" w:hAnsi="Times New Roman"/>
          <w:sz w:val="20"/>
          <w:szCs w:val="20"/>
          <w:rtl w:val="0"/>
        </w:rPr>
        <w:t xml:space="preserve"> by de Calonne’s successor, the Cardinal de Brienne.</w:t>
      </w:r>
    </w:p>
    <w:p w:rsidR="00000000" w:rsidDel="00000000" w:rsidP="00000000" w:rsidRDefault="00000000" w:rsidRPr="00000000" w14:paraId="000000D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Day of the Tiles</w:t>
      </w:r>
      <w:r w:rsidDel="00000000" w:rsidR="00000000" w:rsidRPr="00000000">
        <w:rPr>
          <w:rFonts w:ascii="Times New Roman" w:cs="Times New Roman" w:eastAsia="Times New Roman" w:hAnsi="Times New Roman"/>
          <w:sz w:val="20"/>
          <w:szCs w:val="20"/>
          <w:rtl w:val="0"/>
        </w:rPr>
        <w:t xml:space="preserve"> [or La </w:t>
      </w:r>
      <w:r w:rsidDel="00000000" w:rsidR="00000000" w:rsidRPr="00000000">
        <w:rPr>
          <w:rFonts w:ascii="Times New Roman" w:cs="Times New Roman" w:eastAsia="Times New Roman" w:hAnsi="Times New Roman"/>
          <w:b w:val="1"/>
          <w:sz w:val="20"/>
          <w:szCs w:val="20"/>
          <w:u w:val="single"/>
          <w:rtl w:val="0"/>
        </w:rPr>
        <w:t xml:space="preserve">Journée des Tuiles</w:t>
      </w:r>
      <w:r w:rsidDel="00000000" w:rsidR="00000000" w:rsidRPr="00000000">
        <w:rPr>
          <w:rFonts w:ascii="Times New Roman" w:cs="Times New Roman" w:eastAsia="Times New Roman" w:hAnsi="Times New Roman"/>
          <w:sz w:val="20"/>
          <w:szCs w:val="20"/>
          <w:rtl w:val="0"/>
        </w:rPr>
        <w:t xml:space="preserve">] &lt;JG&gt;</w:t>
      </w:r>
    </w:p>
    <w:p w:rsidR="00000000" w:rsidDel="00000000" w:rsidP="00000000" w:rsidRDefault="00000000" w:rsidRPr="00000000" w14:paraId="000000D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This novel ends with its protagonist lying asleep in a rye field, where she earlier watched a tryst between Tatiana and her lover. For 10 points each:</w:t>
        <w:br w:type="textWrapping"/>
        <w:t xml:space="preserve">[10] Name this novel. The protagonist of this novel leaves South Tahla after Michael Richardson leaves her for Anne-Marie at a ball in Town Beach, and pursues Jack Hold upon her return ten years later. </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The Ravishing of Lol Stein</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i w:val="1"/>
          <w:sz w:val="20"/>
          <w:szCs w:val="20"/>
          <w:u w:val="single"/>
          <w:rtl w:val="0"/>
        </w:rPr>
        <w:t xml:space="preserve">Le ravissement de Lol V. Stein</w:t>
      </w:r>
      <w:r w:rsidDel="00000000" w:rsidR="00000000" w:rsidRPr="00000000">
        <w:rPr>
          <w:rFonts w:ascii="Times New Roman" w:cs="Times New Roman" w:eastAsia="Times New Roman" w:hAnsi="Times New Roman"/>
          <w:sz w:val="20"/>
          <w:szCs w:val="20"/>
          <w:rtl w:val="0"/>
        </w:rPr>
        <w:t xml:space="preserve">]</w:t>
        <w:br w:type="textWrapping"/>
        <w:t xml:space="preserve">[10] </w:t>
      </w:r>
      <w:r w:rsidDel="00000000" w:rsidR="00000000" w:rsidRPr="00000000">
        <w:rPr>
          <w:rFonts w:ascii="Times New Roman" w:cs="Times New Roman" w:eastAsia="Times New Roman" w:hAnsi="Times New Roman"/>
          <w:i w:val="1"/>
          <w:sz w:val="20"/>
          <w:szCs w:val="20"/>
          <w:rtl w:val="0"/>
        </w:rPr>
        <w:t xml:space="preserve">The Ravishing of Lol Stein</w:t>
      </w:r>
      <w:r w:rsidDel="00000000" w:rsidR="00000000" w:rsidRPr="00000000">
        <w:rPr>
          <w:rFonts w:ascii="Times New Roman" w:cs="Times New Roman" w:eastAsia="Times New Roman" w:hAnsi="Times New Roman"/>
          <w:sz w:val="20"/>
          <w:szCs w:val="20"/>
          <w:rtl w:val="0"/>
        </w:rPr>
        <w:t xml:space="preserve"> is a novel by this French author, who fictionalised her teenage affair with a wealthy Chinese man in </w:t>
      </w:r>
      <w:r w:rsidDel="00000000" w:rsidR="00000000" w:rsidRPr="00000000">
        <w:rPr>
          <w:rFonts w:ascii="Times New Roman" w:cs="Times New Roman" w:eastAsia="Times New Roman" w:hAnsi="Times New Roman"/>
          <w:i w:val="1"/>
          <w:sz w:val="20"/>
          <w:szCs w:val="20"/>
          <w:rtl w:val="0"/>
        </w:rPr>
        <w:t xml:space="preserve">The Lover</w:t>
      </w:r>
      <w:r w:rsidDel="00000000" w:rsidR="00000000" w:rsidRPr="00000000">
        <w:rPr>
          <w:rFonts w:ascii="Times New Roman" w:cs="Times New Roman" w:eastAsia="Times New Roman" w:hAnsi="Times New Roman"/>
          <w:sz w:val="20"/>
          <w:szCs w:val="20"/>
          <w:rtl w:val="0"/>
        </w:rPr>
        <w:t xml:space="preserve"> and adapted her own novel into the screenplay for </w:t>
      </w:r>
      <w:r w:rsidDel="00000000" w:rsidR="00000000" w:rsidRPr="00000000">
        <w:rPr>
          <w:rFonts w:ascii="Times New Roman" w:cs="Times New Roman" w:eastAsia="Times New Roman" w:hAnsi="Times New Roman"/>
          <w:i w:val="1"/>
          <w:sz w:val="20"/>
          <w:szCs w:val="20"/>
          <w:rtl w:val="0"/>
        </w:rPr>
        <w:t xml:space="preserve">Hiroshima mon amour</w:t>
      </w:r>
      <w:r w:rsidDel="00000000" w:rsidR="00000000" w:rsidRPr="00000000">
        <w:rPr>
          <w:rFonts w:ascii="Times New Roman" w:cs="Times New Roman" w:eastAsia="Times New Roman" w:hAnsi="Times New Roman"/>
          <w:sz w:val="20"/>
          <w:szCs w:val="20"/>
          <w:rtl w:val="0"/>
        </w:rPr>
        <w:t xml:space="preserve">.</w:t>
        <w:br w:type="textWrapping"/>
        <w:t xml:space="preserve">ANSWER: Marguerite </w:t>
      </w:r>
      <w:r w:rsidDel="00000000" w:rsidR="00000000" w:rsidRPr="00000000">
        <w:rPr>
          <w:rFonts w:ascii="Times New Roman" w:cs="Times New Roman" w:eastAsia="Times New Roman" w:hAnsi="Times New Roman"/>
          <w:b w:val="1"/>
          <w:sz w:val="20"/>
          <w:szCs w:val="20"/>
          <w:u w:val="single"/>
          <w:rtl w:val="0"/>
        </w:rPr>
        <w:t xml:space="preserve">Duras</w:t>
      </w:r>
      <w:r w:rsidDel="00000000" w:rsidR="00000000" w:rsidRPr="00000000">
        <w:rPr>
          <w:rFonts w:ascii="Times New Roman" w:cs="Times New Roman" w:eastAsia="Times New Roman" w:hAnsi="Times New Roman"/>
          <w:sz w:val="20"/>
          <w:szCs w:val="20"/>
          <w:rtl w:val="0"/>
        </w:rPr>
        <w:br w:type="textWrapping"/>
        <w:t xml:space="preserve">[10] For another of her films, Duras adapted her unfinished play titled for the “song” of this country. Writers from this country include the authors of </w:t>
      </w:r>
      <w:r w:rsidDel="00000000" w:rsidR="00000000" w:rsidRPr="00000000">
        <w:rPr>
          <w:rFonts w:ascii="Times New Roman" w:cs="Times New Roman" w:eastAsia="Times New Roman" w:hAnsi="Times New Roman"/>
          <w:i w:val="1"/>
          <w:sz w:val="20"/>
          <w:szCs w:val="20"/>
          <w:rtl w:val="0"/>
        </w:rPr>
        <w:t xml:space="preserve">Nectar in a Sieve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i w:val="1"/>
          <w:sz w:val="20"/>
          <w:szCs w:val="20"/>
          <w:rtl w:val="0"/>
        </w:rPr>
        <w:t xml:space="preserve"> Clear Light of Day</w:t>
      </w:r>
      <w:r w:rsidDel="00000000" w:rsidR="00000000" w:rsidRPr="00000000">
        <w:rPr>
          <w:rFonts w:ascii="Times New Roman" w:cs="Times New Roman" w:eastAsia="Times New Roman" w:hAnsi="Times New Roman"/>
          <w:sz w:val="20"/>
          <w:szCs w:val="20"/>
          <w:rtl w:val="0"/>
        </w:rPr>
        <w:t xml:space="preserve">, Kamala Markandaya and Anita Desai.</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India</w:t>
      </w:r>
      <w:r w:rsidDel="00000000" w:rsidR="00000000" w:rsidRPr="00000000">
        <w:rPr>
          <w:rFonts w:ascii="Times New Roman" w:cs="Times New Roman" w:eastAsia="Times New Roman" w:hAnsi="Times New Roman"/>
          <w:sz w:val="20"/>
          <w:szCs w:val="20"/>
          <w:rtl w:val="0"/>
        </w:rPr>
        <w:t xml:space="preserve"> &lt;EJW&gt;</w:t>
      </w:r>
    </w:p>
    <w:p w:rsidR="00000000" w:rsidDel="00000000" w:rsidP="00000000" w:rsidRDefault="00000000" w:rsidRPr="00000000" w14:paraId="000000DF">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One of the first successes of this theory was its application by Paul Dirac to electrodynamics. For 10 points each:</w:t>
      </w:r>
    </w:p>
    <w:p w:rsidR="00000000" w:rsidDel="00000000" w:rsidP="00000000" w:rsidRDefault="00000000" w:rsidRPr="00000000" w14:paraId="000000E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theory that reconciles quantum mechanics and special relativity, inspired by a “classical” theory that describes electromagnetism and gravitation.</w:t>
      </w:r>
    </w:p>
    <w:p w:rsidR="00000000" w:rsidDel="00000000" w:rsidP="00000000" w:rsidRDefault="00000000" w:rsidRPr="00000000" w14:paraId="000000E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Q</w:t>
      </w:r>
      <w:r w:rsidDel="00000000" w:rsidR="00000000" w:rsidRPr="00000000">
        <w:rPr>
          <w:rFonts w:ascii="Times New Roman" w:cs="Times New Roman" w:eastAsia="Times New Roman" w:hAnsi="Times New Roman"/>
          <w:sz w:val="20"/>
          <w:szCs w:val="20"/>
          <w:rtl w:val="0"/>
        </w:rPr>
        <w:t xml:space="preserve">uantum </w:t>
      </w:r>
      <w:r w:rsidDel="00000000" w:rsidR="00000000" w:rsidRPr="00000000">
        <w:rPr>
          <w:rFonts w:ascii="Times New Roman" w:cs="Times New Roman" w:eastAsia="Times New Roman" w:hAnsi="Times New Roman"/>
          <w:b w:val="1"/>
          <w:sz w:val="20"/>
          <w:szCs w:val="20"/>
          <w:u w:val="single"/>
          <w:rtl w:val="0"/>
        </w:rPr>
        <w:t xml:space="preserve">F</w:t>
      </w:r>
      <w:r w:rsidDel="00000000" w:rsidR="00000000" w:rsidRPr="00000000">
        <w:rPr>
          <w:rFonts w:ascii="Times New Roman" w:cs="Times New Roman" w:eastAsia="Times New Roman" w:hAnsi="Times New Roman"/>
          <w:sz w:val="20"/>
          <w:szCs w:val="20"/>
          <w:rtl w:val="0"/>
        </w:rPr>
        <w:t xml:space="preserve">ield </w:t>
      </w:r>
      <w:r w:rsidDel="00000000" w:rsidR="00000000" w:rsidRPr="00000000">
        <w:rPr>
          <w:rFonts w:ascii="Times New Roman" w:cs="Times New Roman" w:eastAsia="Times New Roman" w:hAnsi="Times New Roman"/>
          <w:b w:val="1"/>
          <w:sz w:val="20"/>
          <w:szCs w:val="20"/>
          <w:u w:val="single"/>
          <w:rtl w:val="0"/>
        </w:rPr>
        <w:t xml:space="preserve">T</w:t>
      </w:r>
      <w:r w:rsidDel="00000000" w:rsidR="00000000" w:rsidRPr="00000000">
        <w:rPr>
          <w:rFonts w:ascii="Times New Roman" w:cs="Times New Roman" w:eastAsia="Times New Roman" w:hAnsi="Times New Roman"/>
          <w:sz w:val="20"/>
          <w:szCs w:val="20"/>
          <w:rtl w:val="0"/>
        </w:rPr>
        <w:t xml:space="preserve">heory [prompt on </w:t>
      </w:r>
      <w:r w:rsidDel="00000000" w:rsidR="00000000" w:rsidRPr="00000000">
        <w:rPr>
          <w:rFonts w:ascii="Times New Roman" w:cs="Times New Roman" w:eastAsia="Times New Roman" w:hAnsi="Times New Roman"/>
          <w:sz w:val="20"/>
          <w:szCs w:val="20"/>
          <w:u w:val="single"/>
          <w:rtl w:val="0"/>
        </w:rPr>
        <w:t xml:space="preserve">field theory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Quantum Field Theory, this function gives the probability amplitude that a particle will travel from one location to another in a given time. It is sometimes referred to as the causal Green’s function.</w:t>
      </w:r>
    </w:p>
    <w:p w:rsidR="00000000" w:rsidDel="00000000" w:rsidP="00000000" w:rsidRDefault="00000000" w:rsidRPr="00000000" w14:paraId="000000E4">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propagator</w:t>
      </w:r>
    </w:p>
    <w:p w:rsidR="00000000" w:rsidDel="00000000" w:rsidP="00000000" w:rsidRDefault="00000000" w:rsidRPr="00000000" w14:paraId="000000E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When studying particle interactions in Quantum Field Theory, one often uses Feynman diagrams, on which these particles are often shown as wavy lines with the letter ‘gamma’. These particles are massless quanta of light. </w:t>
      </w:r>
    </w:p>
    <w:p w:rsidR="00000000" w:rsidDel="00000000" w:rsidP="00000000" w:rsidRDefault="00000000" w:rsidRPr="00000000" w14:paraId="000000E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Photon</w:t>
      </w:r>
      <w:r w:rsidDel="00000000" w:rsidR="00000000" w:rsidRPr="00000000">
        <w:rPr>
          <w:rFonts w:ascii="Times New Roman" w:cs="Times New Roman" w:eastAsia="Times New Roman" w:hAnsi="Times New Roman"/>
          <w:sz w:val="20"/>
          <w:szCs w:val="20"/>
          <w:rtl w:val="0"/>
        </w:rPr>
        <w:t xml:space="preserve">s &lt;MN&gt;</w:t>
      </w:r>
    </w:p>
    <w:p w:rsidR="00000000" w:rsidDel="00000000" w:rsidP="00000000" w:rsidRDefault="00000000" w:rsidRPr="00000000" w14:paraId="000000E7">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This object formed the Four Treasures of the Tuatha Dé Danann [</w:t>
      </w:r>
      <w:r w:rsidDel="00000000" w:rsidR="00000000" w:rsidRPr="00000000">
        <w:rPr>
          <w:rFonts w:ascii="Times New Roman" w:cs="Times New Roman" w:eastAsia="Times New Roman" w:hAnsi="Times New Roman"/>
          <w:sz w:val="20"/>
          <w:szCs w:val="20"/>
          <w:shd w:fill="cccccc" w:val="clear"/>
          <w:rtl w:val="0"/>
        </w:rPr>
        <w:t xml:space="preserve">too-ha day dan-ann</w:t>
      </w:r>
      <w:r w:rsidDel="00000000" w:rsidR="00000000" w:rsidRPr="00000000">
        <w:rPr>
          <w:rFonts w:ascii="Times New Roman" w:cs="Times New Roman" w:eastAsia="Times New Roman" w:hAnsi="Times New Roman"/>
          <w:sz w:val="20"/>
          <w:szCs w:val="20"/>
          <w:rtl w:val="0"/>
        </w:rPr>
        <w:t xml:space="preserve">] with the Sword of Light, the Spear of Lugh, and the Cauldron of the Dagda. For 10 points each:</w:t>
      </w:r>
    </w:p>
    <w:p w:rsidR="00000000" w:rsidDel="00000000" w:rsidP="00000000" w:rsidRDefault="00000000" w:rsidRPr="00000000" w14:paraId="000000E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object, which cried out when it encountered the feet of the rightful High King of Ireland. It was rendered inactive for not recognising Lugaid [</w:t>
      </w:r>
      <w:r w:rsidDel="00000000" w:rsidR="00000000" w:rsidRPr="00000000">
        <w:rPr>
          <w:rFonts w:ascii="Times New Roman" w:cs="Times New Roman" w:eastAsia="Times New Roman" w:hAnsi="Times New Roman"/>
          <w:sz w:val="20"/>
          <w:szCs w:val="20"/>
          <w:shd w:fill="d9d9d9" w:val="clear"/>
          <w:rtl w:val="0"/>
        </w:rPr>
        <w:t xml:space="preserve">lu-ged</w:t>
      </w:r>
      <w:r w:rsidDel="00000000" w:rsidR="00000000" w:rsidRPr="00000000">
        <w:rPr>
          <w:rFonts w:ascii="Times New Roman" w:cs="Times New Roman" w:eastAsia="Times New Roman" w:hAnsi="Times New Roman"/>
          <w:sz w:val="20"/>
          <w:szCs w:val="20"/>
          <w:rtl w:val="0"/>
        </w:rPr>
        <w:t xml:space="preserve">] the Red-Striped but supposedly sang for Brian Boru.</w:t>
      </w:r>
    </w:p>
    <w:p w:rsidR="00000000" w:rsidDel="00000000" w:rsidP="00000000" w:rsidRDefault="00000000" w:rsidRPr="00000000" w14:paraId="000000E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Lia Fáil</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Stone of Destiny</w:t>
      </w:r>
      <w:r w:rsidDel="00000000" w:rsidR="00000000" w:rsidRPr="00000000">
        <w:rPr>
          <w:rFonts w:ascii="Times New Roman" w:cs="Times New Roman" w:eastAsia="Times New Roman" w:hAnsi="Times New Roman"/>
          <w:sz w:val="20"/>
          <w:szCs w:val="20"/>
          <w:rtl w:val="0"/>
        </w:rPr>
        <w:t xml:space="preserve">; also accept the </w:t>
      </w:r>
      <w:r w:rsidDel="00000000" w:rsidR="00000000" w:rsidRPr="00000000">
        <w:rPr>
          <w:rFonts w:ascii="Times New Roman" w:cs="Times New Roman" w:eastAsia="Times New Roman" w:hAnsi="Times New Roman"/>
          <w:b w:val="1"/>
          <w:sz w:val="20"/>
          <w:szCs w:val="20"/>
          <w:u w:val="single"/>
          <w:rtl w:val="0"/>
        </w:rPr>
        <w:t xml:space="preserve">Speaking Stone</w:t>
      </w:r>
      <w:r w:rsidDel="00000000" w:rsidR="00000000" w:rsidRPr="00000000">
        <w:rPr>
          <w:rFonts w:ascii="Times New Roman" w:cs="Times New Roman" w:eastAsia="Times New Roman" w:hAnsi="Times New Roman"/>
          <w:sz w:val="20"/>
          <w:szCs w:val="20"/>
          <w:rtl w:val="0"/>
        </w:rPr>
        <w:t xml:space="preserve"> and descriptions like the </w:t>
      </w:r>
      <w:r w:rsidDel="00000000" w:rsidR="00000000" w:rsidRPr="00000000">
        <w:rPr>
          <w:rFonts w:ascii="Times New Roman" w:cs="Times New Roman" w:eastAsia="Times New Roman" w:hAnsi="Times New Roman"/>
          <w:b w:val="1"/>
          <w:sz w:val="20"/>
          <w:szCs w:val="20"/>
          <w:u w:val="single"/>
          <w:rtl w:val="0"/>
        </w:rPr>
        <w:t xml:space="preserve">stone at the Inauguration Mound</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rock at the Hill of Tara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hero of the Ulster Cycle supposedly cleaved the Lia Fáil [</w:t>
      </w:r>
      <w:r w:rsidDel="00000000" w:rsidR="00000000" w:rsidRPr="00000000">
        <w:rPr>
          <w:rFonts w:ascii="Times New Roman" w:cs="Times New Roman" w:eastAsia="Times New Roman" w:hAnsi="Times New Roman"/>
          <w:sz w:val="20"/>
          <w:szCs w:val="20"/>
          <w:shd w:fill="cccccc" w:val="clear"/>
          <w:rtl w:val="0"/>
        </w:rPr>
        <w:t xml:space="preserve">lee-a fall</w:t>
      </w:r>
      <w:r w:rsidDel="00000000" w:rsidR="00000000" w:rsidRPr="00000000">
        <w:rPr>
          <w:rFonts w:ascii="Times New Roman" w:cs="Times New Roman" w:eastAsia="Times New Roman" w:hAnsi="Times New Roman"/>
          <w:sz w:val="20"/>
          <w:szCs w:val="20"/>
          <w:rtl w:val="0"/>
        </w:rPr>
        <w:t xml:space="preserve">] for not crying out for his friend Lugaid. This hero of the Cattle Raid of Cooley known for his battle rages got his name for accidentally killing a smith’s hound.</w:t>
      </w:r>
    </w:p>
    <w:p w:rsidR="00000000" w:rsidDel="00000000" w:rsidP="00000000" w:rsidRDefault="00000000" w:rsidRPr="00000000" w14:paraId="000000E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Cú Chulainn</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Sétanta</w:t>
      </w:r>
      <w:r w:rsidDel="00000000" w:rsidR="00000000" w:rsidRPr="00000000">
        <w:rPr>
          <w:rFonts w:ascii="Times New Roman" w:cs="Times New Roman" w:eastAsia="Times New Roman" w:hAnsi="Times New Roman"/>
          <w:sz w:val="20"/>
          <w:szCs w:val="20"/>
          <w:rtl w:val="0"/>
        </w:rPr>
        <w:t xml:space="preserve"> or answers like the </w:t>
      </w:r>
      <w:r w:rsidDel="00000000" w:rsidR="00000000" w:rsidRPr="00000000">
        <w:rPr>
          <w:rFonts w:ascii="Times New Roman" w:cs="Times New Roman" w:eastAsia="Times New Roman" w:hAnsi="Times New Roman"/>
          <w:b w:val="1"/>
          <w:sz w:val="20"/>
          <w:szCs w:val="20"/>
          <w:u w:val="single"/>
          <w:rtl w:val="0"/>
        </w:rPr>
        <w:t xml:space="preserve">Hound of Culann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Lia Fáil did not sing again until this mythical king accidentally stepped on it. The tales of Fionn mac Cumhaill [</w:t>
      </w:r>
      <w:r w:rsidDel="00000000" w:rsidR="00000000" w:rsidRPr="00000000">
        <w:rPr>
          <w:rFonts w:ascii="Times New Roman" w:cs="Times New Roman" w:eastAsia="Times New Roman" w:hAnsi="Times New Roman"/>
          <w:sz w:val="20"/>
          <w:szCs w:val="20"/>
          <w:shd w:fill="d9d9d9" w:val="clear"/>
          <w:rtl w:val="0"/>
        </w:rPr>
        <w:t xml:space="preserve">finn mc cool</w:t>
      </w:r>
      <w:r w:rsidDel="00000000" w:rsidR="00000000" w:rsidRPr="00000000">
        <w:rPr>
          <w:rFonts w:ascii="Times New Roman" w:cs="Times New Roman" w:eastAsia="Times New Roman" w:hAnsi="Times New Roman"/>
          <w:sz w:val="20"/>
          <w:szCs w:val="20"/>
          <w:rtl w:val="0"/>
        </w:rPr>
        <w:t xml:space="preserve">] took place during the reign of this warrior-king and ancestor of the Uí Néill [</w:t>
      </w:r>
      <w:r w:rsidDel="00000000" w:rsidR="00000000" w:rsidRPr="00000000">
        <w:rPr>
          <w:rFonts w:ascii="Times New Roman" w:cs="Times New Roman" w:eastAsia="Times New Roman" w:hAnsi="Times New Roman"/>
          <w:sz w:val="20"/>
          <w:szCs w:val="20"/>
          <w:shd w:fill="d9d9d9" w:val="clear"/>
          <w:rtl w:val="0"/>
        </w:rPr>
        <w:t xml:space="preserve">oh neel</w:t>
      </w:r>
      <w:r w:rsidDel="00000000" w:rsidR="00000000" w:rsidRPr="00000000">
        <w:rPr>
          <w:rFonts w:ascii="Times New Roman" w:cs="Times New Roman" w:eastAsia="Times New Roman" w:hAnsi="Times New Roman"/>
          <w:sz w:val="20"/>
          <w:szCs w:val="20"/>
          <w:rtl w:val="0"/>
        </w:rPr>
        <w:t xml:space="preserve">] through Niall Noígiallach [</w:t>
      </w:r>
      <w:r w:rsidDel="00000000" w:rsidR="00000000" w:rsidRPr="00000000">
        <w:rPr>
          <w:rFonts w:ascii="Times New Roman" w:cs="Times New Roman" w:eastAsia="Times New Roman" w:hAnsi="Times New Roman"/>
          <w:sz w:val="20"/>
          <w:szCs w:val="20"/>
          <w:shd w:fill="d9d9d9" w:val="clear"/>
          <w:rtl w:val="0"/>
        </w:rPr>
        <w:t xml:space="preserve">ny-ull nee-gall-ak</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Conn of the Hundred Battles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Conn Cétchathach</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Conn</w:t>
      </w:r>
      <w:r w:rsidDel="00000000" w:rsidR="00000000" w:rsidRPr="00000000">
        <w:rPr>
          <w:rFonts w:ascii="Times New Roman" w:cs="Times New Roman" w:eastAsia="Times New Roman" w:hAnsi="Times New Roman"/>
          <w:sz w:val="20"/>
          <w:szCs w:val="20"/>
          <w:rtl w:val="0"/>
        </w:rPr>
        <w:t xml:space="preserve">] &lt;JG&gt;</w:t>
      </w:r>
    </w:p>
    <w:p w:rsidR="00000000" w:rsidDel="00000000" w:rsidP="00000000" w:rsidRDefault="00000000" w:rsidRPr="00000000" w14:paraId="000000EF">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The British Empire liked putting people in boxes on forms to make the admin easier. For 10 points each:</w:t>
      </w:r>
    </w:p>
    <w:p w:rsidR="00000000" w:rsidDel="00000000" w:rsidP="00000000" w:rsidRDefault="00000000" w:rsidRPr="00000000" w14:paraId="000000F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country, the largest part of the old British Raj, has retained much of its colonial-era bureaucracy to help it deal with its multitude of ethnic groups and population of 1.2 billion.</w:t>
      </w:r>
    </w:p>
    <w:p w:rsidR="00000000" w:rsidDel="00000000" w:rsidP="00000000" w:rsidRDefault="00000000" w:rsidRPr="00000000" w14:paraId="000000F2">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India</w:t>
      </w:r>
    </w:p>
    <w:p w:rsidR="00000000" w:rsidDel="00000000" w:rsidP="00000000" w:rsidRDefault="00000000" w:rsidRPr="00000000" w14:paraId="000000F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category of person of particular import under India’s bureaucracy is this, a term used to describe the indigenous tribes that inhabit the region, and which are often afforded special legal protection as scheduled tribes.</w:t>
      </w:r>
    </w:p>
    <w:p w:rsidR="00000000" w:rsidDel="00000000" w:rsidP="00000000" w:rsidRDefault="00000000" w:rsidRPr="00000000" w14:paraId="000000F4">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Adivasi</w:t>
      </w:r>
    </w:p>
    <w:p w:rsidR="00000000" w:rsidDel="00000000" w:rsidP="00000000" w:rsidRDefault="00000000" w:rsidRPr="00000000" w14:paraId="000000F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Adivasis are found all over India, but are particularly concentrated in this group of border states in the north-east, whose name can also be found applied to a tube station on the Victoria Line.</w:t>
      </w:r>
    </w:p>
    <w:p w:rsidR="00000000" w:rsidDel="00000000" w:rsidP="00000000" w:rsidRDefault="00000000" w:rsidRPr="00000000" w14:paraId="000000F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Seven Sisters</w:t>
      </w:r>
      <w:r w:rsidDel="00000000" w:rsidR="00000000" w:rsidRPr="00000000">
        <w:rPr>
          <w:rFonts w:ascii="Times New Roman" w:cs="Times New Roman" w:eastAsia="Times New Roman" w:hAnsi="Times New Roman"/>
          <w:sz w:val="20"/>
          <w:szCs w:val="20"/>
          <w:rtl w:val="0"/>
        </w:rPr>
        <w:t xml:space="preserve"> &lt;SC&gt;</w:t>
      </w:r>
    </w:p>
    <w:p w:rsidR="00000000" w:rsidDel="00000000" w:rsidP="00000000" w:rsidRDefault="00000000" w:rsidRPr="00000000" w14:paraId="000000F7">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The first action of one of these two characters is to turn away from the other, and consider her own reflection. For 10 points each: </w:t>
      </w:r>
    </w:p>
    <w:p w:rsidR="00000000" w:rsidDel="00000000" w:rsidP="00000000" w:rsidRDefault="00000000" w:rsidRPr="00000000" w14:paraId="000000F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two characters, one of whom is created from the rib of the other in </w:t>
      </w:r>
      <w:r w:rsidDel="00000000" w:rsidR="00000000" w:rsidRPr="00000000">
        <w:rPr>
          <w:rFonts w:ascii="Times New Roman" w:cs="Times New Roman" w:eastAsia="Times New Roman" w:hAnsi="Times New Roman"/>
          <w:i w:val="1"/>
          <w:sz w:val="20"/>
          <w:szCs w:val="20"/>
          <w:rtl w:val="0"/>
        </w:rPr>
        <w:t xml:space="preserve">Paradise Lost</w:t>
      </w:r>
      <w:r w:rsidDel="00000000" w:rsidR="00000000" w:rsidRPr="00000000">
        <w:rPr>
          <w:rFonts w:ascii="Times New Roman" w:cs="Times New Roman" w:eastAsia="Times New Roman" w:hAnsi="Times New Roman"/>
          <w:sz w:val="20"/>
          <w:szCs w:val="20"/>
          <w:rtl w:val="0"/>
        </w:rPr>
        <w:t xml:space="preserve">. They tend to the Garden of Eden before being kicked out after sinning against God.</w:t>
      </w:r>
    </w:p>
    <w:p w:rsidR="00000000" w:rsidDel="00000000" w:rsidP="00000000" w:rsidRDefault="00000000" w:rsidRPr="00000000" w14:paraId="000000F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Adam</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b w:val="1"/>
          <w:sz w:val="20"/>
          <w:szCs w:val="20"/>
          <w:u w:val="single"/>
          <w:rtl w:val="0"/>
        </w:rPr>
        <w:t xml:space="preserve">Eve</w:t>
      </w:r>
      <w:r w:rsidDel="00000000" w:rsidR="00000000" w:rsidRPr="00000000">
        <w:rPr>
          <w:rtl w:val="0"/>
        </w:rPr>
      </w:r>
    </w:p>
    <w:p w:rsidR="00000000" w:rsidDel="00000000" w:rsidP="00000000" w:rsidRDefault="00000000" w:rsidRPr="00000000" w14:paraId="000000F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German playwright reimagined the story of Adam and Eve in </w:t>
      </w:r>
      <w:r w:rsidDel="00000000" w:rsidR="00000000" w:rsidRPr="00000000">
        <w:rPr>
          <w:rFonts w:ascii="Times New Roman" w:cs="Times New Roman" w:eastAsia="Times New Roman" w:hAnsi="Times New Roman"/>
          <w:i w:val="1"/>
          <w:sz w:val="20"/>
          <w:szCs w:val="20"/>
          <w:rtl w:val="0"/>
        </w:rPr>
        <w:t xml:space="preserve">The Broken Jug</w:t>
      </w:r>
      <w:r w:rsidDel="00000000" w:rsidR="00000000" w:rsidRPr="00000000">
        <w:rPr>
          <w:rFonts w:ascii="Times New Roman" w:cs="Times New Roman" w:eastAsia="Times New Roman" w:hAnsi="Times New Roman"/>
          <w:sz w:val="20"/>
          <w:szCs w:val="20"/>
          <w:rtl w:val="0"/>
        </w:rPr>
        <w:t xml:space="preserve">, in which the title object is a heavy-handed metaphor for Eve’s lost virginity. His other plays include </w:t>
      </w:r>
      <w:r w:rsidDel="00000000" w:rsidR="00000000" w:rsidRPr="00000000">
        <w:rPr>
          <w:rFonts w:ascii="Times New Roman" w:cs="Times New Roman" w:eastAsia="Times New Roman" w:hAnsi="Times New Roman"/>
          <w:i w:val="1"/>
          <w:sz w:val="20"/>
          <w:szCs w:val="20"/>
          <w:rtl w:val="0"/>
        </w:rPr>
        <w:t xml:space="preserve">Penthesilea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The Prince of Homburg</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Heinrich von </w:t>
      </w:r>
      <w:r w:rsidDel="00000000" w:rsidR="00000000" w:rsidRPr="00000000">
        <w:rPr>
          <w:rFonts w:ascii="Times New Roman" w:cs="Times New Roman" w:eastAsia="Times New Roman" w:hAnsi="Times New Roman"/>
          <w:b w:val="1"/>
          <w:sz w:val="20"/>
          <w:szCs w:val="20"/>
          <w:u w:val="single"/>
          <w:rtl w:val="0"/>
        </w:rPr>
        <w:t xml:space="preserve">Kleist</w:t>
      </w:r>
      <w:r w:rsidDel="00000000" w:rsidR="00000000" w:rsidRPr="00000000">
        <w:rPr>
          <w:rtl w:val="0"/>
        </w:rPr>
      </w:r>
    </w:p>
    <w:p w:rsidR="00000000" w:rsidDel="00000000" w:rsidP="00000000" w:rsidRDefault="00000000" w:rsidRPr="00000000" w14:paraId="000000F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Cambridge scholar – who else? – stops the first two humans on Venus from sinning, allowing them to live forever in Paradise, in this author’s novel </w:t>
      </w:r>
      <w:r w:rsidDel="00000000" w:rsidR="00000000" w:rsidRPr="00000000">
        <w:rPr>
          <w:rFonts w:ascii="Times New Roman" w:cs="Times New Roman" w:eastAsia="Times New Roman" w:hAnsi="Times New Roman"/>
          <w:i w:val="1"/>
          <w:sz w:val="20"/>
          <w:szCs w:val="20"/>
          <w:rtl w:val="0"/>
        </w:rPr>
        <w:t xml:space="preserve">Perelandra</w:t>
      </w:r>
      <w:r w:rsidDel="00000000" w:rsidR="00000000" w:rsidRPr="00000000">
        <w:rPr>
          <w:rFonts w:ascii="Times New Roman" w:cs="Times New Roman" w:eastAsia="Times New Roman" w:hAnsi="Times New Roman"/>
          <w:sz w:val="20"/>
          <w:szCs w:val="20"/>
          <w:rtl w:val="0"/>
        </w:rPr>
        <w:t xml:space="preserve">. This author also wrote </w:t>
      </w:r>
      <w:r w:rsidDel="00000000" w:rsidR="00000000" w:rsidRPr="00000000">
        <w:rPr>
          <w:rFonts w:ascii="Times New Roman" w:cs="Times New Roman" w:eastAsia="Times New Roman" w:hAnsi="Times New Roman"/>
          <w:i w:val="1"/>
          <w:sz w:val="20"/>
          <w:szCs w:val="20"/>
          <w:rtl w:val="0"/>
        </w:rPr>
        <w:t xml:space="preserve">The Screwtape Letters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Clive Staples </w:t>
      </w:r>
      <w:r w:rsidDel="00000000" w:rsidR="00000000" w:rsidRPr="00000000">
        <w:rPr>
          <w:rFonts w:ascii="Times New Roman" w:cs="Times New Roman" w:eastAsia="Times New Roman" w:hAnsi="Times New Roman"/>
          <w:b w:val="1"/>
          <w:sz w:val="20"/>
          <w:szCs w:val="20"/>
          <w:u w:val="single"/>
          <w:rtl w:val="0"/>
        </w:rPr>
        <w:t xml:space="preserve">Lewis</w:t>
      </w:r>
      <w:r w:rsidDel="00000000" w:rsidR="00000000" w:rsidRPr="00000000">
        <w:rPr>
          <w:rFonts w:ascii="Times New Roman" w:cs="Times New Roman" w:eastAsia="Times New Roman" w:hAnsi="Times New Roman"/>
          <w:sz w:val="20"/>
          <w:szCs w:val="20"/>
          <w:rtl w:val="0"/>
        </w:rPr>
        <w:t xml:space="preserve"> &lt;JK&gt; </w:t>
      </w:r>
    </w:p>
    <w:p w:rsidR="00000000" w:rsidDel="00000000" w:rsidP="00000000" w:rsidRDefault="00000000" w:rsidRPr="00000000" w14:paraId="000000FF">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After the quiz, the bar - answer some questions about drinking challenges. For 10 points each:</w:t>
      </w:r>
    </w:p>
    <w:p w:rsidR="00000000" w:rsidDel="00000000" w:rsidP="00000000" w:rsidRDefault="00000000" w:rsidRPr="00000000" w14:paraId="0000010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Players of this Ancient Greek drinking game would aim to hit targets by flinging the dregs of their wine at them. </w:t>
      </w:r>
    </w:p>
    <w:p w:rsidR="00000000" w:rsidDel="00000000" w:rsidP="00000000" w:rsidRDefault="00000000" w:rsidRPr="00000000" w14:paraId="00000102">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Kottabos</w:t>
      </w:r>
    </w:p>
    <w:p w:rsidR="00000000" w:rsidDel="00000000" w:rsidP="00000000" w:rsidRDefault="00000000" w:rsidRPr="00000000" w14:paraId="0000010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country has developed a strong drinking culture, with games such as Titanic, where a shot glass is floated in a glass of beer and players try to fill it with the local rice wine, soju, without sinking it.</w:t>
      </w:r>
    </w:p>
    <w:p w:rsidR="00000000" w:rsidDel="00000000" w:rsidP="00000000" w:rsidRDefault="00000000" w:rsidRPr="00000000" w14:paraId="0000010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South Korea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Republic of Korea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more British challenge is drinking around two and half pints out of this awkwardly shaped glass with a bulb at the end. Former Australian PM Bob Hawke was reputedly able to do it in 11 seconds.</w:t>
      </w:r>
    </w:p>
    <w:p w:rsidR="00000000" w:rsidDel="00000000" w:rsidP="00000000" w:rsidRDefault="00000000" w:rsidRPr="00000000" w14:paraId="0000010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Yard</w:t>
      </w:r>
      <w:r w:rsidDel="00000000" w:rsidR="00000000" w:rsidRPr="00000000">
        <w:rPr>
          <w:rFonts w:ascii="Times New Roman" w:cs="Times New Roman" w:eastAsia="Times New Roman" w:hAnsi="Times New Roman"/>
          <w:sz w:val="20"/>
          <w:szCs w:val="20"/>
          <w:rtl w:val="0"/>
        </w:rPr>
        <w:t xml:space="preserve"> of ale &lt;EM&gt;</w:t>
      </w:r>
    </w:p>
    <w:p w:rsidR="00000000" w:rsidDel="00000000" w:rsidP="00000000" w:rsidRDefault="00000000" w:rsidRPr="00000000" w14:paraId="00000107">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This word names the band which lies below the conduction band in energy. For 10 points each:</w:t>
      </w:r>
    </w:p>
    <w:p w:rsidR="00000000" w:rsidDel="00000000" w:rsidP="00000000" w:rsidRDefault="00000000" w:rsidRPr="00000000" w14:paraId="0000010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Give this word that describes electrons that are involved in bonding, as opposed to core electrons.</w:t>
      </w:r>
    </w:p>
    <w:p w:rsidR="00000000" w:rsidDel="00000000" w:rsidP="00000000" w:rsidRDefault="00000000" w:rsidRPr="00000000" w14:paraId="0000010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Valence</w:t>
      </w:r>
      <w:r w:rsidDel="00000000" w:rsidR="00000000" w:rsidRPr="00000000">
        <w:rPr>
          <w:rtl w:val="0"/>
        </w:rPr>
      </w:r>
    </w:p>
    <w:p w:rsidR="00000000" w:rsidDel="00000000" w:rsidP="00000000" w:rsidRDefault="00000000" w:rsidRPr="00000000" w14:paraId="0000010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of these diagrams can be used to predict how a change in energy level of the valence electrons will affect molecular shape. They plot the change in orbital energy as a bond angle changes.</w:t>
      </w:r>
    </w:p>
    <w:p w:rsidR="00000000" w:rsidDel="00000000" w:rsidP="00000000" w:rsidRDefault="00000000" w:rsidRPr="00000000" w14:paraId="0000010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Walsh</w:t>
      </w:r>
      <w:r w:rsidDel="00000000" w:rsidR="00000000" w:rsidRPr="00000000">
        <w:rPr>
          <w:rFonts w:ascii="Times New Roman" w:cs="Times New Roman" w:eastAsia="Times New Roman" w:hAnsi="Times New Roman"/>
          <w:sz w:val="20"/>
          <w:szCs w:val="20"/>
          <w:rtl w:val="0"/>
        </w:rPr>
        <w:t xml:space="preserve"> diagram</w:t>
      </w:r>
    </w:p>
    <w:p w:rsidR="00000000" w:rsidDel="00000000" w:rsidP="00000000" w:rsidRDefault="00000000" w:rsidRPr="00000000" w14:paraId="0000010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Valence shell electron repulsion theory can also be used to predict molecular shape. For instance, molecules with one lone pair and three substituents bound to a central atom will have this geometry.</w:t>
      </w:r>
    </w:p>
    <w:p w:rsidR="00000000" w:rsidDel="00000000" w:rsidP="00000000" w:rsidRDefault="00000000" w:rsidRPr="00000000" w14:paraId="0000010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Trigonal pyramidal</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pyramidal</w:t>
      </w:r>
      <w:r w:rsidDel="00000000" w:rsidR="00000000" w:rsidRPr="00000000">
        <w:rPr>
          <w:rFonts w:ascii="Times New Roman" w:cs="Times New Roman" w:eastAsia="Times New Roman" w:hAnsi="Times New Roman"/>
          <w:sz w:val="20"/>
          <w:szCs w:val="20"/>
          <w:rtl w:val="0"/>
        </w:rPr>
        <w:t xml:space="preserve">] &lt;EM&gt;</w:t>
      </w:r>
      <w:r w:rsidDel="00000000" w:rsidR="00000000" w:rsidRPr="00000000">
        <w:rPr>
          <w:rtl w:val="0"/>
        </w:rPr>
      </w:r>
    </w:p>
    <w:p w:rsidR="00000000" w:rsidDel="00000000" w:rsidP="00000000" w:rsidRDefault="00000000" w:rsidRPr="00000000" w14:paraId="0000010F">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0">
      <w:pPr>
        <w:spacing w:line="276" w:lineRule="auto"/>
        <w:contextualSpacing w:val="0"/>
        <w:rPr>
          <w:rFonts w:ascii="Times New Roman" w:cs="Times New Roman" w:eastAsia="Times New Roman" w:hAnsi="Times New Roman"/>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