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spacing w:val="0"/>
          <w:color w:val="000000"/>
        </w:rPr>
        <w:t xml:space="preserve">GAY-THEMED PACKET</w:t>
      </w:r>
    </w:p>
    <w:p>
      <w:pPr/>
      <w:r>
        <w:rPr>
          <w:rFonts w:ascii="Times" w:hAnsi="Times" w:cs="Times"/>
          <w:sz w:val="24"/>
          <w:sz-cs w:val="24"/>
          <w:spacing w:val="0"/>
          <w:color w:val="000000"/>
        </w:rPr>
        <w:t xml:space="preserve">By Alex Shaw</w:t>
      </w:r>
    </w:p>
    <w:p>
      <w:pPr/>
      <w:r>
        <w:rPr>
          <w:rFonts w:ascii="Times" w:hAnsi="Times" w:cs="Times"/>
          <w:sz w:val="24"/>
          <w:sz-cs w:val="24"/>
          <w:spacing w:val="0"/>
          <w:color w:val="000000"/>
        </w:rPr>
        <w:t xml:space="preserve">1. </w:t>
      </w:r>
      <w:r>
        <w:rPr>
          <w:rFonts w:ascii="Times" w:hAnsi="Times" w:cs="Times"/>
          <w:sz w:val="24"/>
          <w:sz-cs w:val="24"/>
          <w:b/>
          <w:u w:val="single"/>
          <w:spacing w:val="0"/>
          <w:color w:val="000000"/>
        </w:rPr>
        <w:t xml:space="preserve">A reflection of one of these events comprises the preface to George Bernard Shaw's play </w:t>
      </w:r>
      <w:r>
        <w:rPr>
          <w:rFonts w:ascii="Times" w:hAnsi="Times" w:cs="Times"/>
          <w:sz w:val="24"/>
          <w:sz-cs w:val="24"/>
          <w:b/>
          <w:i/>
          <w:u w:val="single"/>
          <w:spacing w:val="0"/>
          <w:color w:val="000000"/>
        </w:rPr>
        <w:t xml:space="preserve">The Dark Lady of the Sonnets</w:t>
      </w:r>
      <w:r>
        <w:rPr>
          <w:rFonts w:ascii="Times" w:hAnsi="Times" w:cs="Times"/>
          <w:sz w:val="24"/>
          <w:sz-cs w:val="24"/>
          <w:b/>
          <w:u w:val="single"/>
          <w:spacing w:val="0"/>
          <w:color w:val="000000"/>
        </w:rPr>
        <w:t xml:space="preserve">. That one of these events was instigated by a team of private detectives under Edward Carson QC.</w:t>
      </w:r>
      <w:r>
        <w:rPr>
          <w:rFonts w:ascii="Times" w:hAnsi="Times" w:cs="Times"/>
          <w:sz w:val="24"/>
          <w:sz-cs w:val="24"/>
          <w:b/>
          <w:spacing w:val="0"/>
          <w:color w:val="000000"/>
        </w:rPr>
        <w:t xml:space="preserve"> The central figure of these events responded "And I? May I say nothing my lord?"  after being sentenced to 2 years of hard labor. Also implicated in these events was (*)</w:t>
      </w:r>
      <w:r>
        <w:rPr>
          <w:rFonts w:ascii="Times" w:hAnsi="Times" w:cs="Times"/>
          <w:sz w:val="24"/>
          <w:sz-cs w:val="24"/>
          <w:spacing w:val="0"/>
          <w:color w:val="000000"/>
        </w:rPr>
        <w:t xml:space="preserve"> Sir Alfred Douglas, and the man at the center of these events responded by writing </w:t>
      </w:r>
      <w:r>
        <w:rPr>
          <w:rFonts w:ascii="Times" w:hAnsi="Times" w:cs="Times"/>
          <w:sz w:val="24"/>
          <w:sz-cs w:val="24"/>
          <w:i/>
          <w:spacing w:val="0"/>
          <w:color w:val="000000"/>
        </w:rPr>
        <w:t xml:space="preserve">De Profundis</w:t>
      </w:r>
      <w:r>
        <w:rPr>
          <w:rFonts w:ascii="Times" w:hAnsi="Times" w:cs="Times"/>
          <w:sz w:val="24"/>
          <w:sz-cs w:val="24"/>
          <w:spacing w:val="0"/>
          <w:color w:val="000000"/>
        </w:rPr>
        <w:t xml:space="preserve"> and </w:t>
      </w:r>
      <w:r>
        <w:rPr>
          <w:rFonts w:ascii="Times" w:hAnsi="Times" w:cs="Times"/>
          <w:sz w:val="24"/>
          <w:sz-cs w:val="24"/>
          <w:i/>
          <w:spacing w:val="0"/>
          <w:color w:val="000000"/>
        </w:rPr>
        <w:t xml:space="preserve">The Ballad of Reading Gaol</w:t>
      </w:r>
      <w:r>
        <w:rPr>
          <w:rFonts w:ascii="Times" w:hAnsi="Times" w:cs="Times"/>
          <w:sz w:val="24"/>
          <w:sz-cs w:val="24"/>
          <w:spacing w:val="0"/>
          <w:color w:val="000000"/>
        </w:rPr>
        <w:t xml:space="preserve">. For 10 points, name these events in which the author of </w:t>
      </w:r>
      <w:r>
        <w:rPr>
          <w:rFonts w:ascii="Times" w:hAnsi="Times" w:cs="Times"/>
          <w:sz w:val="24"/>
          <w:sz-cs w:val="24"/>
          <w:i/>
          <w:spacing w:val="0"/>
          <w:color w:val="000000"/>
        </w:rPr>
        <w:t xml:space="preserve">The Picture of Dorian Gray</w:t>
      </w:r>
      <w:r>
        <w:rPr>
          <w:rFonts w:ascii="Times" w:hAnsi="Times" w:cs="Times"/>
          <w:sz w:val="24"/>
          <w:sz-cs w:val="24"/>
          <w:spacing w:val="0"/>
          <w:color w:val="000000"/>
        </w:rPr>
        <w:t xml:space="preserve"> was prosecuted for acts of "gross indecency."</w:t>
      </w:r>
    </w:p>
    <w:p>
      <w:pPr/>
      <w:r>
        <w:rPr>
          <w:rFonts w:ascii="Times" w:hAnsi="Times" w:cs="Times"/>
          <w:sz w:val="24"/>
          <w:sz-cs w:val="24"/>
          <w:spacing w:val="0"/>
          <w:color w:val="000000"/>
        </w:rPr>
        <w:t xml:space="preserve">ANSWER: Oscar </w:t>
      </w:r>
      <w:r>
        <w:rPr>
          <w:rFonts w:ascii="Times" w:hAnsi="Times" w:cs="Times"/>
          <w:sz w:val="24"/>
          <w:sz-cs w:val="24"/>
          <w:b/>
          <w:u w:val="single"/>
          <w:spacing w:val="0"/>
          <w:color w:val="000000"/>
        </w:rPr>
        <w:t xml:space="preserve">Wilde</w:t>
      </w:r>
      <w:r>
        <w:rPr>
          <w:rFonts w:ascii="Times" w:hAnsi="Times" w:cs="Times"/>
          <w:sz w:val="24"/>
          <w:sz-cs w:val="24"/>
          <w:spacing w:val="0"/>
          <w:color w:val="000000"/>
        </w:rPr>
        <w:t xml:space="preserve"> homosexuality </w:t>
      </w:r>
      <w:r>
        <w:rPr>
          <w:rFonts w:ascii="Times" w:hAnsi="Times" w:cs="Times"/>
          <w:sz w:val="24"/>
          <w:sz-cs w:val="24"/>
          <w:b/>
          <w:u w:val="single"/>
          <w:spacing w:val="0"/>
          <w:color w:val="000000"/>
        </w:rPr>
        <w:t xml:space="preserve">trials</w:t>
      </w:r>
      <w:r>
        <w:rPr>
          <w:rFonts w:ascii="Times" w:hAnsi="Times" w:cs="Times"/>
          <w:sz w:val="24"/>
          <w:sz-cs w:val="24"/>
          <w:spacing w:val="0"/>
          <w:color w:val="000000"/>
        </w:rPr>
        <w:t xml:space="preserve"> (accept </w:t>
      </w:r>
      <w:r>
        <w:rPr>
          <w:rFonts w:ascii="Times" w:hAnsi="Times" w:cs="Times"/>
          <w:sz w:val="24"/>
          <w:sz-cs w:val="24"/>
          <w:b/>
          <w:u w:val="single"/>
          <w:spacing w:val="0"/>
          <w:color w:val="000000"/>
        </w:rPr>
        <w:t xml:space="preserve">Wilde v. Queensbury</w:t>
      </w:r>
      <w:r>
        <w:rPr>
          <w:rFonts w:ascii="Times" w:hAnsi="Times" w:cs="Times"/>
          <w:sz w:val="24"/>
          <w:sz-cs w:val="24"/>
          <w:spacing w:val="0"/>
          <w:color w:val="000000"/>
        </w:rPr>
        <w:t xml:space="preserve"> or </w:t>
      </w:r>
      <w:r>
        <w:rPr>
          <w:rFonts w:ascii="Times" w:hAnsi="Times" w:cs="Times"/>
          <w:sz w:val="24"/>
          <w:sz-cs w:val="24"/>
          <w:b/>
          <w:u w:val="single"/>
          <w:spacing w:val="0"/>
          <w:color w:val="000000"/>
        </w:rPr>
        <w:t xml:space="preserve">Regina v. Wilde</w:t>
      </w:r>
      <w:r>
        <w:rPr>
          <w:rFonts w:ascii="Times" w:hAnsi="Times" w:cs="Times"/>
          <w:sz w:val="24"/>
          <w:sz-cs w:val="24"/>
          <w:spacing w:val="0"/>
          <w:color w:val="000000"/>
        </w:rPr>
        <w:t xml:space="preserve">)</w:t>
      </w:r>
    </w:p>
    <w:p>
      <w:pPr/>
      <w:r>
        <w:rPr>
          <w:rFonts w:ascii="Times" w:hAnsi="Times" w:cs="Times"/>
          <w:sz w:val="24"/>
          <w:sz-cs w:val="24"/>
          <w:spacing w:val="0"/>
          <w:color w:val="000000"/>
        </w:rPr>
        <w:t xml:space="preserve"/>
      </w:r>
    </w:p>
    <w:p>
      <w:pPr/>
      <w:r>
        <w:rPr>
          <w:rFonts w:ascii="Times" w:hAnsi="Times" w:cs="Times"/>
          <w:sz w:val="24"/>
          <w:sz-cs w:val="24"/>
          <w:spacing w:val="0"/>
          <w:color w:val="000000"/>
        </w:rPr>
        <w:t xml:space="preserve">2. </w:t>
      </w:r>
      <w:r>
        <w:rPr>
          <w:rFonts w:ascii="Times" w:hAnsi="Times" w:cs="Times"/>
          <w:sz w:val="24"/>
          <w:sz-cs w:val="24"/>
          <w:b/>
          <w:u w:val="single"/>
          <w:spacing w:val="0"/>
          <w:color w:val="000000"/>
        </w:rPr>
        <w:t xml:space="preserve">This man once stated he wanted to call an advice column he wrote "Hey, Faggot!" in order to reclaim a hate word. Under the pseudonym Keenan Hollohan, he founded Seattle's Greek Active Theatre, known for its queer interpretation of famous works. He is married to</w:t>
      </w:r>
      <w:r>
        <w:rPr>
          <w:rFonts w:ascii="Times" w:hAnsi="Times" w:cs="Times"/>
          <w:sz w:val="24"/>
          <w:sz-cs w:val="24"/>
          <w:b/>
          <w:spacing w:val="0"/>
          <w:color w:val="000000"/>
        </w:rPr>
        <w:t xml:space="preserve"> Terry Miller, and produces a popular weekly sex advice column and podcast. He is best known for a series of (*)</w:t>
      </w:r>
      <w:r>
        <w:rPr>
          <w:rFonts w:ascii="Times" w:hAnsi="Times" w:cs="Times"/>
          <w:sz w:val="24"/>
          <w:sz-cs w:val="24"/>
          <w:spacing w:val="0"/>
          <w:color w:val="000000"/>
        </w:rPr>
        <w:t xml:space="preserve"> videos assuring young LGBT people that life improves. For 10 points, name this creator of the It Gets Better Project.</w:t>
      </w:r>
    </w:p>
    <w:p>
      <w:pPr/>
      <w:r>
        <w:rPr>
          <w:rFonts w:ascii="Times" w:hAnsi="Times" w:cs="Times"/>
          <w:sz w:val="24"/>
          <w:sz-cs w:val="24"/>
          <w:spacing w:val="0"/>
          <w:color w:val="000000"/>
        </w:rPr>
        <w:t xml:space="preserve">ANSWER: Dan </w:t>
      </w:r>
      <w:r>
        <w:rPr>
          <w:rFonts w:ascii="Times" w:hAnsi="Times" w:cs="Times"/>
          <w:sz w:val="24"/>
          <w:sz-cs w:val="24"/>
          <w:b/>
          <w:u w:val="single"/>
          <w:spacing w:val="0"/>
          <w:color w:val="000000"/>
        </w:rPr>
        <w:t xml:space="preserve">Savage</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r>
    </w:p>
    <w:p>
      <w:pPr/>
      <w:r>
        <w:rPr>
          <w:rFonts w:ascii="Times" w:hAnsi="Times" w:cs="Times"/>
          <w:sz w:val="24"/>
          <w:sz-cs w:val="24"/>
          <w:spacing w:val="0"/>
          <w:color w:val="000000"/>
        </w:rPr>
        <w:t xml:space="preserve">3. </w:t>
      </w:r>
      <w:r>
        <w:rPr>
          <w:rFonts w:ascii="Times" w:hAnsi="Times" w:cs="Times"/>
          <w:sz w:val="24"/>
          <w:sz-cs w:val="24"/>
          <w:b/>
          <w:u w:val="single"/>
          <w:spacing w:val="0"/>
          <w:color w:val="000000"/>
        </w:rPr>
        <w:t xml:space="preserve">This Rupaul's Drag Race contestant noted "I just wrote corn!" in response to a Snatch game question in while playing Carol Channing. In another episode, she told another contest that</w:t>
      </w:r>
      <w:r>
        <w:rPr>
          <w:rFonts w:ascii="Times" w:hAnsi="Times" w:cs="Times"/>
          <w:sz w:val="24"/>
          <w:sz-cs w:val="24"/>
          <w:b/>
          <w:spacing w:val="0"/>
          <w:color w:val="000000"/>
        </w:rPr>
        <w:t xml:space="preserve"> "If you want to do like memorable drag next week I can help you out." Out of drag, this person is a self-described "200-lb, 6-ft gay man". This queen once noted that "it is a well known fact that a lady do (*)</w:t>
      </w:r>
      <w:r>
        <w:rPr>
          <w:rFonts w:ascii="Times" w:hAnsi="Times" w:cs="Times"/>
          <w:sz w:val="24"/>
          <w:sz-cs w:val="24"/>
          <w:spacing w:val="0"/>
          <w:color w:val="000000"/>
        </w:rPr>
        <w:t xml:space="preserve"> carry a purse to dinner" and always walks into the room purse first. For 10 points, name this winner of Season 8 of Rupaul's Drag Race. </w:t>
      </w:r>
    </w:p>
    <w:p>
      <w:pPr/>
      <w:r>
        <w:rPr>
          <w:rFonts w:ascii="Times" w:hAnsi="Times" w:cs="Times"/>
          <w:sz w:val="24"/>
          <w:sz-cs w:val="24"/>
          <w:spacing w:val="0"/>
          <w:color w:val="000000"/>
        </w:rPr>
        <w:t xml:space="preserve">ANSWER: </w:t>
      </w:r>
      <w:r>
        <w:rPr>
          <w:rFonts w:ascii="Times" w:hAnsi="Times" w:cs="Times"/>
          <w:sz w:val="24"/>
          <w:sz-cs w:val="24"/>
          <w:b/>
          <w:u w:val="single"/>
          <w:spacing w:val="0"/>
          <w:color w:val="000000"/>
        </w:rPr>
        <w:t xml:space="preserve">Bob</w:t>
      </w:r>
      <w:r>
        <w:rPr>
          <w:rFonts w:ascii="Times" w:hAnsi="Times" w:cs="Times"/>
          <w:sz w:val="24"/>
          <w:sz-cs w:val="24"/>
          <w:spacing w:val="0"/>
          <w:color w:val="000000"/>
        </w:rPr>
        <w:t xml:space="preserve"> the Drag Queen</w:t>
      </w:r>
    </w:p>
    <w:p>
      <w:pPr/>
      <w:r>
        <w:rPr>
          <w:rFonts w:ascii="Times" w:hAnsi="Times" w:cs="Times"/>
          <w:sz w:val="24"/>
          <w:sz-cs w:val="24"/>
          <w:spacing w:val="0"/>
          <w:color w:val="000000"/>
        </w:rPr>
        <w:t xml:space="preserve">4. </w:t>
      </w:r>
      <w:r>
        <w:rPr>
          <w:rFonts w:ascii="Times" w:hAnsi="Times" w:cs="Times"/>
          <w:sz w:val="24"/>
          <w:sz-cs w:val="24"/>
          <w:b/>
          <w:u w:val="single"/>
          <w:spacing w:val="0"/>
          <w:color w:val="000000"/>
        </w:rPr>
        <w:t xml:space="preserve">This man opened Castro Camera shop in 1972. He drew ire after supporting the replacement of a man who claimed that $9,600 was not enough to support a family. He was supported in this position by</w:t>
      </w:r>
      <w:r>
        <w:rPr>
          <w:rFonts w:ascii="Times" w:hAnsi="Times" w:cs="Times"/>
          <w:sz w:val="24"/>
          <w:sz-cs w:val="24"/>
          <w:b/>
          <w:spacing w:val="0"/>
          <w:color w:val="000000"/>
        </w:rPr>
        <w:t xml:space="preserve"> George Moscone, which led to both Moscone and this man's attack by (*)</w:t>
      </w:r>
      <w:r>
        <w:rPr>
          <w:rFonts w:ascii="Times" w:hAnsi="Times" w:cs="Times"/>
          <w:sz w:val="24"/>
          <w:sz-cs w:val="24"/>
          <w:spacing w:val="0"/>
          <w:color w:val="000000"/>
        </w:rPr>
        <w:t xml:space="preserve"> Dan White, whose lawyer used the "Twinkie Defense" to claim that a junk food binge caused him to commit murder. For 10 points name this first open gay officer in San Francisco.</w:t>
      </w:r>
    </w:p>
    <w:p>
      <w:pPr/>
      <w:r>
        <w:rPr>
          <w:rFonts w:ascii="Times" w:hAnsi="Times" w:cs="Times"/>
          <w:sz w:val="24"/>
          <w:sz-cs w:val="24"/>
          <w:spacing w:val="0"/>
          <w:color w:val="000000"/>
        </w:rPr>
        <w:t xml:space="preserve">ANSWER: Harvey </w:t>
      </w:r>
      <w:r>
        <w:rPr>
          <w:rFonts w:ascii="Times" w:hAnsi="Times" w:cs="Times"/>
          <w:sz w:val="24"/>
          <w:sz-cs w:val="24"/>
          <w:b/>
          <w:u w:val="single"/>
          <w:spacing w:val="0"/>
          <w:color w:val="000000"/>
        </w:rPr>
        <w:t xml:space="preserve">Milk</w:t>
      </w:r>
      <w:r>
        <w:rPr>
          <w:rFonts w:ascii="Times" w:hAnsi="Times" w:cs="Times"/>
          <w:sz w:val="24"/>
          <w:sz-cs w:val="24"/>
          <w:spacing w:val="0"/>
          <w:color w:val="000000"/>
        </w:rPr>
        <w:t xml:space="preserve"> </w:t>
      </w:r>
    </w:p>
    <w:p>
      <w:pPr/>
      <w:r>
        <w:rPr>
          <w:rFonts w:ascii="Times" w:hAnsi="Times" w:cs="Times"/>
          <w:sz w:val="24"/>
          <w:sz-cs w:val="24"/>
          <w:spacing w:val="0"/>
          <w:color w:val="000000"/>
        </w:rPr>
        <w:t xml:space="preserve"/>
      </w:r>
    </w:p>
    <w:p>
      <w:pPr/>
      <w:r>
        <w:rPr>
          <w:rFonts w:ascii="Times" w:hAnsi="Times" w:cs="Times"/>
          <w:sz w:val="24"/>
          <w:sz-cs w:val="24"/>
          <w:spacing w:val="0"/>
          <w:color w:val="000000"/>
        </w:rPr>
        <w:t xml:space="preserve">5. </w:t>
      </w:r>
      <w:r>
        <w:rPr>
          <w:rFonts w:ascii="Times" w:hAnsi="Times" w:cs="Times"/>
          <w:sz w:val="24"/>
          <w:sz-cs w:val="24"/>
          <w:b/>
          <w:u w:val="single"/>
          <w:spacing w:val="0"/>
          <w:color w:val="000000"/>
        </w:rPr>
        <w:t xml:space="preserve">One passage used to support this idea states "Why should we longer cherish any social acerbities...let us all squeeze ourselves into each other."  Another instance of this phenomenon occurs when the narrator discusses a group of men</w:t>
      </w:r>
      <w:r>
        <w:rPr>
          <w:rFonts w:ascii="Times" w:hAnsi="Times" w:cs="Times"/>
          <w:sz w:val="24"/>
          <w:sz-cs w:val="24"/>
          <w:b/>
          <w:spacing w:val="0"/>
          <w:color w:val="000000"/>
        </w:rPr>
        <w:t xml:space="preserve"> "continually squeezing [each other's] hands...and looking up into [each other's] eyes." Those passages occur in the chapter "A Squeeze of the Hand." Earlier, this phenomenon occurs when the narrator describes another character (*)</w:t>
      </w:r>
      <w:r>
        <w:rPr>
          <w:rFonts w:ascii="Times" w:hAnsi="Times" w:cs="Times"/>
          <w:sz w:val="24"/>
          <w:sz-cs w:val="24"/>
          <w:spacing w:val="0"/>
          <w:color w:val="000000"/>
        </w:rPr>
        <w:t xml:space="preserve"> "affectionately throwing his brown tattooed legs" over his own in the Spouter Inn. For 10 points, name this idea suggesting that the male shipmates on the </w:t>
      </w:r>
      <w:r>
        <w:rPr>
          <w:rFonts w:ascii="Times" w:hAnsi="Times" w:cs="Times"/>
          <w:sz w:val="24"/>
          <w:sz-cs w:val="24"/>
          <w:i/>
          <w:spacing w:val="0"/>
          <w:color w:val="000000"/>
        </w:rPr>
        <w:t xml:space="preserve">Pequod</w:t>
      </w:r>
      <w:r>
        <w:rPr>
          <w:rFonts w:ascii="Times" w:hAnsi="Times" w:cs="Times"/>
          <w:sz w:val="24"/>
          <w:sz-cs w:val="24"/>
          <w:spacing w:val="0"/>
          <w:color w:val="000000"/>
        </w:rPr>
        <w:t xml:space="preserve"> may have been more than just friends in a novel by Herman Melville.</w:t>
      </w:r>
    </w:p>
    <w:p>
      <w:pPr/>
      <w:r>
        <w:rPr>
          <w:rFonts w:ascii="Times" w:hAnsi="Times" w:cs="Times"/>
          <w:sz w:val="24"/>
          <w:sz-cs w:val="24"/>
          <w:spacing w:val="0"/>
          <w:color w:val="000000"/>
        </w:rPr>
        <w:t xml:space="preserve">ANSWER: </w:t>
      </w:r>
      <w:r>
        <w:rPr>
          <w:rFonts w:ascii="Times" w:hAnsi="Times" w:cs="Times"/>
          <w:sz w:val="24"/>
          <w:sz-cs w:val="24"/>
          <w:b/>
          <w:u w:val="single"/>
          <w:spacing w:val="0"/>
          <w:color w:val="000000"/>
        </w:rPr>
        <w:t xml:space="preserve">homoeroticism</w:t>
      </w:r>
      <w:r>
        <w:rPr>
          <w:rFonts w:ascii="Times" w:hAnsi="Times" w:cs="Times"/>
          <w:sz w:val="24"/>
          <w:sz-cs w:val="24"/>
          <w:spacing w:val="0"/>
          <w:color w:val="000000"/>
        </w:rPr>
        <w:t xml:space="preserve"> in </w:t>
      </w:r>
      <w:r>
        <w:rPr>
          <w:rFonts w:ascii="Times" w:hAnsi="Times" w:cs="Times"/>
          <w:sz w:val="24"/>
          <w:sz-cs w:val="24"/>
          <w:b/>
          <w:u w:val="single"/>
          <w:spacing w:val="0"/>
          <w:color w:val="000000"/>
        </w:rPr>
        <w:t xml:space="preserve">Moby Dick</w:t>
      </w:r>
      <w:r>
        <w:rPr>
          <w:rFonts w:ascii="Times" w:hAnsi="Times" w:cs="Times"/>
          <w:sz w:val="24"/>
          <w:sz-cs w:val="24"/>
          <w:spacing w:val="0"/>
          <w:color w:val="000000"/>
        </w:rPr>
        <w:t xml:space="preserve"> [accept any reasonable equivalent]</w:t>
      </w:r>
    </w:p>
    <w:p>
      <w:pPr/>
      <w:r>
        <w:rPr>
          <w:rFonts w:ascii="Times" w:hAnsi="Times" w:cs="Times"/>
          <w:sz w:val="24"/>
          <w:sz-cs w:val="24"/>
          <w:spacing w:val="0"/>
          <w:color w:val="000000"/>
        </w:rPr>
        <w:t xml:space="preserve"> </w:t>
      </w:r>
    </w:p>
    <w:p>
      <w:pPr/>
      <w:r>
        <w:rPr>
          <w:rFonts w:ascii="Times" w:hAnsi="Times" w:cs="Times"/>
          <w:sz w:val="24"/>
          <w:sz-cs w:val="24"/>
          <w:spacing w:val="0"/>
          <w:color w:val="000000"/>
        </w:rPr>
        <w:t xml:space="preserve">6. </w:t>
      </w:r>
      <w:r>
        <w:rPr>
          <w:rFonts w:ascii="Times" w:hAnsi="Times" w:cs="Times"/>
          <w:sz w:val="24"/>
          <w:sz-cs w:val="24"/>
          <w:b/>
          <w:u w:val="single"/>
          <w:spacing w:val="0"/>
          <w:color w:val="000000"/>
        </w:rPr>
        <w:t xml:space="preserve">One actor in this film reportedly prepared for his role by losing 30 pounds, shaving his eyebrows, and waxing his entire body.</w:t>
      </w:r>
      <w:r>
        <w:rPr>
          <w:rFonts w:ascii="Times" w:hAnsi="Times" w:cs="Times"/>
          <w:sz w:val="24"/>
          <w:sz-cs w:val="24"/>
          <w:b/>
          <w:spacing w:val="0"/>
          <w:color w:val="000000"/>
        </w:rPr>
        <w:t xml:space="preserve"> One character in this film has a heart attack after taking interferon. A character in this movie bribes a hospital staff member to get (*)</w:t>
      </w:r>
      <w:r>
        <w:rPr>
          <w:rFonts w:ascii="Times" w:hAnsi="Times" w:cs="Times"/>
          <w:sz w:val="24"/>
          <w:sz-cs w:val="24"/>
          <w:spacing w:val="0"/>
          <w:color w:val="000000"/>
        </w:rPr>
        <w:t xml:space="preserve"> AZT, which Dr. Vass tells him is poisonous. This movie begins with Ron Woodruff, an electrician and rodeo cowboy, being diagnosed with AIDS and given 30 days to live. For 10 points - name this film starring Matthew McConaughey in which members of the title club pay $400 a month for experimental AIDS medication.</w:t>
      </w:r>
    </w:p>
    <w:p>
      <w:pPr/>
      <w:r>
        <w:rPr>
          <w:rFonts w:ascii="Times" w:hAnsi="Times" w:cs="Times"/>
          <w:sz w:val="24"/>
          <w:sz-cs w:val="24"/>
          <w:spacing w:val="0"/>
          <w:color w:val="000000"/>
        </w:rPr>
        <w:t xml:space="preserve">ANSWER: </w:t>
      </w:r>
      <w:r>
        <w:rPr>
          <w:rFonts w:ascii="Times" w:hAnsi="Times" w:cs="Times"/>
          <w:sz w:val="24"/>
          <w:sz-cs w:val="24"/>
          <w:b/>
          <w:u w:val="single"/>
          <w:spacing w:val="0"/>
          <w:color w:val="000000"/>
        </w:rPr>
        <w:t xml:space="preserve">Dallas Buyers Club</w:t>
      </w:r>
      <w:r>
        <w:rPr>
          <w:rFonts w:ascii="Times" w:hAnsi="Times" w:cs="Times"/>
          <w:sz w:val="24"/>
          <w:sz-cs w:val="24"/>
          <w:spacing w:val="0"/>
          <w:color w:val="000000"/>
        </w:rPr>
        <w:t xml:space="preserve"/>
      </w:r>
    </w:p>
    <w:p>
      <w:pPr/>
      <w:r>
        <w:rPr>
          <w:rFonts w:ascii="Times" w:hAnsi="Times" w:cs="Times"/>
          <w:sz w:val="24"/>
          <w:sz-cs w:val="24"/>
          <w:b/>
          <w:u w:val="single"/>
          <w:spacing w:val="0"/>
          <w:color w:val="000000"/>
        </w:rPr>
        <w:t xml:space="preserve"> </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7.</w:t>
      </w:r>
      <w:r>
        <w:rPr>
          <w:rFonts w:ascii="Times" w:hAnsi="Times" w:cs="Times"/>
          <w:sz w:val="24"/>
          <w:sz-cs w:val="24"/>
          <w:b/>
          <w:spacing w:val="0"/>
          <w:color w:val="000000"/>
        </w:rPr>
        <w:t xml:space="preserve"> </w:t>
      </w:r>
      <w:r>
        <w:rPr>
          <w:rFonts w:ascii="Times" w:hAnsi="Times" w:cs="Times"/>
          <w:sz w:val="24"/>
          <w:sz-cs w:val="24"/>
          <w:b/>
          <w:u w:val="single"/>
          <w:spacing w:val="0"/>
          <w:color w:val="000000"/>
        </w:rPr>
        <w:t xml:space="preserve">The earliest recorded act of violence against LGBT people in this country occurred in 1513 when Balboa reportedly killed killed a group of homosexuals with his dogs.</w:t>
      </w:r>
      <w:r>
        <w:rPr>
          <w:rFonts w:ascii="Times" w:hAnsi="Times" w:cs="Times"/>
          <w:sz w:val="24"/>
          <w:sz-cs w:val="24"/>
          <w:b/>
          <w:spacing w:val="0"/>
          <w:color w:val="000000"/>
        </w:rPr>
        <w:t xml:space="preserve"> Manuel Velandia campaigned for the rights of HIV/AIDS patients in this country, and in 2002, a grenade was thrown into his home, after which he sought asylum in Spain. In the 1980's, anti-gay groups cried (*)</w:t>
      </w:r>
      <w:r>
        <w:rPr>
          <w:rFonts w:ascii="Times" w:hAnsi="Times" w:cs="Times"/>
          <w:sz w:val="24"/>
          <w:sz-cs w:val="24"/>
          <w:spacing w:val="0"/>
          <w:color w:val="000000"/>
        </w:rPr>
        <w:t xml:space="preserve"> "Amor a Manizales" and "muerte a los homosexuales" during a program of "limpieza social," or  "social cleansing" in which up over 600 LGBT people were killed. For 10 points, name this country whose first gay pride parade was held in 1982 in Bogotá.</w:t>
      </w:r>
    </w:p>
    <w:p>
      <w:pPr/>
      <w:r>
        <w:rPr>
          <w:rFonts w:ascii="Times" w:hAnsi="Times" w:cs="Times"/>
          <w:sz w:val="24"/>
          <w:sz-cs w:val="24"/>
          <w:spacing w:val="0"/>
          <w:color w:val="000000"/>
        </w:rPr>
        <w:t xml:space="preserve">ANSWER: </w:t>
      </w:r>
      <w:r>
        <w:rPr>
          <w:rFonts w:ascii="Times" w:hAnsi="Times" w:cs="Times"/>
          <w:sz w:val="24"/>
          <w:sz-cs w:val="24"/>
          <w:b/>
          <w:u w:val="single"/>
          <w:spacing w:val="0"/>
          <w:color w:val="000000"/>
        </w:rPr>
        <w:t xml:space="preserve">Colombia</w:t>
      </w:r>
      <w:r>
        <w:rPr>
          <w:rFonts w:ascii="Times" w:hAnsi="Times" w:cs="Times"/>
          <w:sz w:val="24"/>
          <w:sz-cs w:val="24"/>
          <w:spacing w:val="0"/>
          <w:color w:val="000000"/>
        </w:rPr>
        <w:t xml:space="preserve"/>
      </w:r>
    </w:p>
    <w:p>
      <w:pPr/>
      <w:r>
        <w:rPr>
          <w:rFonts w:ascii="Times" w:hAnsi="Times" w:cs="Times"/>
          <w:sz w:val="24"/>
          <w:sz-cs w:val="24"/>
          <w:b/>
          <w:u w:val="single"/>
          <w:spacing w:val="0"/>
          <w:color w:val="000000"/>
        </w:rPr>
        <w:t xml:space="preserve"> </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8. </w:t>
      </w:r>
      <w:r>
        <w:rPr>
          <w:rFonts w:ascii="Times" w:hAnsi="Times" w:cs="Times"/>
          <w:sz w:val="24"/>
          <w:sz-cs w:val="24"/>
          <w:b/>
          <w:u w:val="single"/>
          <w:spacing w:val="0"/>
          <w:color w:val="000000"/>
        </w:rPr>
        <w:t xml:space="preserve">One of the first people to argue against this idea was German lawyer Karl Heinrich Ulrich, who condemned Paragraph 175, which enacted it.</w:t>
      </w:r>
      <w:r>
        <w:rPr>
          <w:rFonts w:ascii="Times" w:hAnsi="Times" w:cs="Times"/>
          <w:sz w:val="24"/>
          <w:sz-cs w:val="24"/>
          <w:spacing w:val="0"/>
          <w:color w:val="000000"/>
        </w:rPr>
        <w:t xml:space="preserve"> </w:t>
      </w:r>
      <w:r>
        <w:rPr>
          <w:rFonts w:ascii="Times" w:hAnsi="Times" w:cs="Times"/>
          <w:sz w:val="24"/>
          <w:sz-cs w:val="24"/>
          <w:b/>
          <w:spacing w:val="0"/>
          <w:color w:val="000000"/>
        </w:rPr>
        <w:t xml:space="preserve">This belief was scientifically debunked in a study by Evelyn Hooker that included 30 homosexual and 30 heterosexual men. This belief continues to be championed by a group named (*)</w:t>
      </w:r>
      <w:r>
        <w:rPr>
          <w:rFonts w:ascii="Times" w:hAnsi="Times" w:cs="Times"/>
          <w:sz w:val="24"/>
          <w:sz-cs w:val="24"/>
          <w:spacing w:val="0"/>
          <w:color w:val="000000"/>
        </w:rPr>
        <w:t xml:space="preserve"> NARTH, despite it having been officially declared null in 1973. For 10 points, name this bullshit theory which was finally removed from the Diagnostic and Statistics Manual in its 3rd version, the idea that attraction to the same sex is a medical problem.</w:t>
      </w:r>
    </w:p>
    <w:p>
      <w:pPr/>
      <w:r>
        <w:rPr>
          <w:rFonts w:ascii="Times" w:hAnsi="Times" w:cs="Times"/>
          <w:sz w:val="24"/>
          <w:sz-cs w:val="24"/>
          <w:spacing w:val="0"/>
          <w:color w:val="000000"/>
        </w:rPr>
        <w:t xml:space="preserve">ANSWER: </w:t>
      </w:r>
      <w:r>
        <w:rPr>
          <w:rFonts w:ascii="Times" w:hAnsi="Times" w:cs="Times"/>
          <w:sz w:val="24"/>
          <w:sz-cs w:val="24"/>
          <w:b/>
          <w:u w:val="single"/>
          <w:spacing w:val="0"/>
          <w:color w:val="000000"/>
        </w:rPr>
        <w:t xml:space="preserve">homosexuality</w:t>
      </w:r>
      <w:r>
        <w:rPr>
          <w:rFonts w:ascii="Times" w:hAnsi="Times" w:cs="Times"/>
          <w:sz w:val="24"/>
          <w:sz-cs w:val="24"/>
          <w:spacing w:val="0"/>
          <w:color w:val="000000"/>
        </w:rPr>
        <w:t xml:space="preserve"> being classified as a mental </w:t>
      </w:r>
      <w:r>
        <w:rPr>
          <w:rFonts w:ascii="Times" w:hAnsi="Times" w:cs="Times"/>
          <w:sz w:val="24"/>
          <w:sz-cs w:val="24"/>
          <w:b/>
          <w:u w:val="single"/>
          <w:spacing w:val="0"/>
          <w:color w:val="000000"/>
        </w:rPr>
        <w:t xml:space="preserve">disorder</w:t>
      </w:r>
      <w:r>
        <w:rPr>
          <w:rFonts w:ascii="Times" w:hAnsi="Times" w:cs="Times"/>
          <w:sz w:val="24"/>
          <w:sz-cs w:val="24"/>
          <w:spacing w:val="0"/>
          <w:color w:val="000000"/>
        </w:rPr>
        <w:t xml:space="preserve"> [accept reasonable equivalents]</w:t>
      </w:r>
    </w:p>
    <w:p>
      <w:pPr/>
      <w:r>
        <w:rPr>
          <w:rFonts w:ascii="Times" w:hAnsi="Times" w:cs="Times"/>
          <w:sz w:val="24"/>
          <w:sz-cs w:val="24"/>
          <w:spacing w:val="0"/>
          <w:color w:val="000000"/>
        </w:rPr>
        <w:t xml:space="preserve"/>
      </w:r>
    </w:p>
    <w:p>
      <w:pPr/>
      <w:r>
        <w:rPr>
          <w:rFonts w:ascii="Times" w:hAnsi="Times" w:cs="Times"/>
          <w:sz w:val="24"/>
          <w:sz-cs w:val="24"/>
          <w:spacing w:val="0"/>
          <w:color w:val="000000"/>
        </w:rPr>
        <w:t xml:space="preserve">9.  </w:t>
      </w:r>
      <w:r>
        <w:rPr>
          <w:rFonts w:ascii="Times" w:hAnsi="Times" w:cs="Times"/>
          <w:sz w:val="24"/>
          <w:sz-cs w:val="24"/>
          <w:b/>
          <w:u w:val="single"/>
          <w:spacing w:val="0"/>
          <w:color w:val="000000"/>
        </w:rPr>
        <w:t xml:space="preserve">This work states "We chase the melodies that seem to find us" after referring to another person as a "perfect symphony of one" who "nudges me towards promise by degrees."</w:t>
      </w:r>
      <w:r>
        <w:rPr>
          <w:rFonts w:ascii="Times" w:hAnsi="Times" w:cs="Times"/>
          <w:sz w:val="24"/>
          <w:sz-cs w:val="24"/>
          <w:b/>
          <w:spacing w:val="0"/>
          <w:color w:val="000000"/>
        </w:rPr>
        <w:t xml:space="preserve"> This work notes that "nothing is promised, not one day" and later discusses a belief that cannot be swept aside. "I sing Vanessa's symphony, (*)</w:t>
      </w:r>
      <w:r>
        <w:rPr>
          <w:rFonts w:ascii="Times" w:hAnsi="Times" w:cs="Times"/>
          <w:sz w:val="24"/>
          <w:sz-cs w:val="24"/>
          <w:spacing w:val="0"/>
          <w:color w:val="000000"/>
        </w:rPr>
        <w:t xml:space="preserve"> Eliza tells her story / now fill the world with music, love and pride" ends - for 10 points - what work that states "love is love is love is love is love is love is love is love", a work recited by the creator of </w:t>
      </w:r>
      <w:r>
        <w:rPr>
          <w:rFonts w:ascii="Times" w:hAnsi="Times" w:cs="Times"/>
          <w:sz w:val="24"/>
          <w:sz-cs w:val="24"/>
          <w:i/>
          <w:spacing w:val="0"/>
          <w:color w:val="000000"/>
        </w:rPr>
        <w:t xml:space="preserve">Hamilton</w:t>
      </w:r>
      <w:r>
        <w:rPr>
          <w:rFonts w:ascii="Times" w:hAnsi="Times" w:cs="Times"/>
          <w:sz w:val="24"/>
          <w:sz-cs w:val="24"/>
          <w:spacing w:val="0"/>
          <w:color w:val="000000"/>
        </w:rPr>
        <w:t xml:space="preserve"> upon winning an award?</w:t>
      </w:r>
    </w:p>
    <w:p>
      <w:pPr/>
      <w:r>
        <w:rPr>
          <w:rFonts w:ascii="Times" w:hAnsi="Times" w:cs="Times"/>
          <w:sz w:val="24"/>
          <w:sz-cs w:val="24"/>
          <w:spacing w:val="0"/>
          <w:color w:val="000000"/>
        </w:rPr>
        <w:t xml:space="preserve">ANSWER: Lin-Manuel </w:t>
      </w:r>
      <w:r>
        <w:rPr>
          <w:rFonts w:ascii="Times" w:hAnsi="Times" w:cs="Times"/>
          <w:sz w:val="24"/>
          <w:sz-cs w:val="24"/>
          <w:b/>
          <w:u w:val="single"/>
          <w:spacing w:val="0"/>
          <w:color w:val="000000"/>
        </w:rPr>
        <w:t xml:space="preserve">Miranda's Sonnet</w:t>
      </w:r>
      <w:r>
        <w:rPr>
          <w:rFonts w:ascii="Times" w:hAnsi="Times" w:cs="Times"/>
          <w:sz w:val="24"/>
          <w:sz-cs w:val="24"/>
          <w:spacing w:val="0"/>
          <w:color w:val="000000"/>
        </w:rPr>
        <w:t xml:space="preserve"> at the Tony's [accept </w:t>
      </w:r>
      <w:r>
        <w:rPr>
          <w:rFonts w:ascii="Times" w:hAnsi="Times" w:cs="Times"/>
          <w:sz w:val="24"/>
          <w:sz-cs w:val="24"/>
          <w:b/>
          <w:u w:val="single"/>
          <w:spacing w:val="0"/>
          <w:color w:val="000000"/>
        </w:rPr>
        <w:t xml:space="preserve">speech</w:t>
      </w:r>
      <w:r>
        <w:rPr>
          <w:rFonts w:ascii="Times" w:hAnsi="Times" w:cs="Times"/>
          <w:sz w:val="24"/>
          <w:sz-cs w:val="24"/>
          <w:spacing w:val="0"/>
          <w:color w:val="000000"/>
        </w:rPr>
        <w:t xml:space="preserve"> or </w:t>
      </w:r>
      <w:r>
        <w:rPr>
          <w:rFonts w:ascii="Times" w:hAnsi="Times" w:cs="Times"/>
          <w:sz w:val="24"/>
          <w:sz-cs w:val="24"/>
          <w:b/>
          <w:u w:val="single"/>
          <w:spacing w:val="0"/>
          <w:color w:val="000000"/>
        </w:rPr>
        <w:t xml:space="preserve">poem</w:t>
      </w:r>
      <w:r>
        <w:rPr>
          <w:rFonts w:ascii="Times" w:hAnsi="Times" w:cs="Times"/>
          <w:sz w:val="24"/>
          <w:sz-cs w:val="24"/>
          <w:spacing w:val="0"/>
          <w:color w:val="000000"/>
        </w:rPr>
        <w:t xml:space="preserve"> in place of sonnet]</w:t>
      </w:r>
    </w:p>
    <w:p>
      <w:pPr/>
      <w:r>
        <w:rPr>
          <w:rFonts w:ascii="Times" w:hAnsi="Times" w:cs="Times"/>
          <w:sz w:val="24"/>
          <w:sz-cs w:val="24"/>
          <w:spacing w:val="0"/>
          <w:color w:val="000000"/>
        </w:rPr>
        <w:t xml:space="preserve"> </w:t>
      </w:r>
    </w:p>
    <w:p>
      <w:pPr/>
      <w:r>
        <w:rPr>
          <w:rFonts w:ascii="Times" w:hAnsi="Times" w:cs="Times"/>
          <w:sz w:val="24"/>
          <w:sz-cs w:val="24"/>
          <w:spacing w:val="0"/>
          <w:color w:val="000000"/>
        </w:rPr>
        <w:t xml:space="preserve">11. </w:t>
      </w:r>
      <w:r>
        <w:rPr>
          <w:rFonts w:ascii="Times" w:hAnsi="Times" w:cs="Times"/>
          <w:sz w:val="24"/>
          <w:sz-cs w:val="24"/>
          <w:b/>
          <w:u w:val="single"/>
          <w:spacing w:val="0"/>
          <w:color w:val="000000"/>
        </w:rPr>
        <w:t xml:space="preserve">This man once responded to being called Queen by noting that Queen Semiramis and the Amazons had once ruled large 0ingdoms.</w:t>
      </w:r>
      <w:r>
        <w:rPr>
          <w:rFonts w:ascii="Times" w:hAnsi="Times" w:cs="Times"/>
          <w:sz w:val="24"/>
          <w:sz-cs w:val="24"/>
          <w:b/>
          <w:spacing w:val="0"/>
          <w:color w:val="000000"/>
        </w:rPr>
        <w:t xml:space="preserve"> One accusation of this man's homosexual activity claimed he engaged in sexual behavior with his nephew Octavius, and (*)</w:t>
      </w:r>
      <w:r>
        <w:rPr>
          <w:rFonts w:ascii="Times" w:hAnsi="Times" w:cs="Times"/>
          <w:sz w:val="24"/>
          <w:sz-cs w:val="24"/>
          <w:spacing w:val="0"/>
          <w:color w:val="000000"/>
        </w:rPr>
        <w:t xml:space="preserve"> Catallus accused this man of being a cinaedus, or passive homosexual, with Mamurra. For 10 points, name this man who married a woman, Calpurnia, and was assassinated in 44 B.C. on the Ides of March.</w:t>
      </w:r>
    </w:p>
    <w:p>
      <w:pPr/>
      <w:r>
        <w:rPr>
          <w:rFonts w:ascii="Times" w:hAnsi="Times" w:cs="Times"/>
          <w:sz w:val="24"/>
          <w:sz-cs w:val="24"/>
          <w:spacing w:val="0"/>
          <w:color w:val="000000"/>
        </w:rPr>
        <w:t xml:space="preserve">ANSWER: Gaius Julius </w:t>
      </w:r>
      <w:r>
        <w:rPr>
          <w:rFonts w:ascii="Times" w:hAnsi="Times" w:cs="Times"/>
          <w:sz w:val="24"/>
          <w:sz-cs w:val="24"/>
          <w:b/>
          <w:u w:val="single"/>
          <w:spacing w:val="0"/>
          <w:color w:val="000000"/>
        </w:rPr>
        <w:t xml:space="preserve">Caesar</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 </w:t>
      </w:r>
    </w:p>
    <w:p>
      <w:pPr/>
      <w:r>
        <w:rPr>
          <w:rFonts w:ascii="Times" w:hAnsi="Times" w:cs="Times"/>
          <w:sz w:val="24"/>
          <w:sz-cs w:val="24"/>
          <w:spacing w:val="0"/>
          <w:color w:val="000000"/>
        </w:rPr>
        <w:t xml:space="preserve">11. </w:t>
      </w:r>
      <w:r>
        <w:rPr>
          <w:rFonts w:ascii="Times" w:hAnsi="Times" w:cs="Times"/>
          <w:sz w:val="24"/>
          <w:sz-cs w:val="24"/>
          <w:b/>
          <w:u w:val="single"/>
          <w:spacing w:val="0"/>
          <w:color w:val="000000"/>
        </w:rPr>
        <w:t xml:space="preserve">In some countries, this sexual trait is represented by a 0 and its opposite is represented by a 1</w:t>
      </w:r>
      <w:r>
        <w:rPr>
          <w:rFonts w:ascii="Times" w:hAnsi="Times" w:cs="Times"/>
          <w:sz w:val="24"/>
          <w:sz-cs w:val="24"/>
          <w:b/>
          <w:spacing w:val="0"/>
          <w:color w:val="000000"/>
        </w:rPr>
        <w:t xml:space="preserve">. This trait is marked in hanky code by wearing a hanky in the right pocket. A William Belli parody of an</w:t>
      </w:r>
      <w:r>
        <w:rPr>
          <w:rFonts w:ascii="Times" w:hAnsi="Times" w:cs="Times"/>
          <w:sz w:val="24"/>
          <w:sz-cs w:val="24"/>
          <w:spacing w:val="0"/>
          <w:color w:val="000000"/>
        </w:rPr>
        <w:t xml:space="preserve"> (*) Alicia Keys song concerns a person with this trait. Traditional gay culture is criticized for associating this trait with a lack of masculinity. For ten points, name this trait of preferring the passive role in intercourse between two men.</w:t>
      </w:r>
    </w:p>
    <w:p>
      <w:pPr/>
      <w:r>
        <w:rPr>
          <w:rFonts w:ascii="Times" w:hAnsi="Times" w:cs="Times"/>
          <w:sz w:val="24"/>
          <w:sz-cs w:val="24"/>
          <w:spacing w:val="0"/>
          <w:color w:val="000000"/>
        </w:rPr>
        <w:t xml:space="preserve">ANSWER: Being a </w:t>
      </w:r>
      <w:r>
        <w:rPr>
          <w:rFonts w:ascii="Times" w:hAnsi="Times" w:cs="Times"/>
          <w:sz w:val="24"/>
          <w:sz-cs w:val="24"/>
          <w:b/>
          <w:u w:val="single"/>
          <w:spacing w:val="0"/>
          <w:color w:val="000000"/>
        </w:rPr>
        <w:t xml:space="preserve">bottom</w:t>
      </w:r>
      <w:r>
        <w:rPr>
          <w:rFonts w:ascii="Times" w:hAnsi="Times" w:cs="Times"/>
          <w:sz w:val="24"/>
          <w:sz-cs w:val="24"/>
          <w:spacing w:val="0"/>
          <w:color w:val="000000"/>
        </w:rPr>
        <w:t xml:space="preserve"/>
      </w:r>
    </w:p>
    <w:p>
      <w:pPr/>
      <w:r>
        <w:rPr>
          <w:rFonts w:ascii="Times" w:hAnsi="Times" w:cs="Times"/>
          <w:sz w:val="24"/>
          <w:sz-cs w:val="24"/>
          <w:b/>
          <w:spacing w:val="0"/>
          <w:color w:val="000000"/>
        </w:rPr>
        <w:t xml:space="preserve"> </w:t>
      </w:r>
      <w:r>
        <w:rPr>
          <w:rFonts w:ascii="Times" w:hAnsi="Times" w:cs="Times"/>
          <w:sz w:val="24"/>
          <w:sz-cs w:val="24"/>
          <w:spacing w:val="0"/>
          <w:color w:val="000000"/>
        </w:rPr>
        <w:t xml:space="preserve"/>
      </w:r>
    </w:p>
    <w:p>
      <w:pPr/>
      <w:r>
        <w:rPr>
          <w:rFonts w:ascii="Times" w:hAnsi="Times" w:cs="Times"/>
          <w:sz w:val="24"/>
          <w:sz-cs w:val="24"/>
          <w:spacing w:val="0"/>
          <w:color w:val="000000"/>
        </w:rPr>
        <w:t xml:space="preserve">12. </w:t>
      </w:r>
      <w:r>
        <w:rPr>
          <w:rFonts w:ascii="Times" w:hAnsi="Times" w:cs="Times"/>
          <w:sz w:val="24"/>
          <w:sz-cs w:val="24"/>
          <w:b/>
          <w:u w:val="single"/>
          <w:spacing w:val="0"/>
          <w:color w:val="000000"/>
        </w:rPr>
        <w:t xml:space="preserve">In 1977, a large group of LBGT people marched to protest the presence of Anita Bryant in this city. In 1984, Mayor Andrew Young of this city issued a proclamation for</w:t>
      </w:r>
      <w:r>
        <w:rPr>
          <w:rFonts w:ascii="Times" w:hAnsi="Times" w:cs="Times"/>
          <w:sz w:val="24"/>
          <w:sz-cs w:val="24"/>
          <w:b/>
          <w:spacing w:val="0"/>
          <w:color w:val="000000"/>
        </w:rPr>
        <w:t xml:space="preserve"> "Gay and Lesbian Civil Rights Day." Michael Hardwick was arrested and prosecuted for engaging in consexual oral sex with a man in his home in this city in 1982. The (*)</w:t>
      </w:r>
      <w:r>
        <w:rPr>
          <w:rFonts w:ascii="Times" w:hAnsi="Times" w:cs="Times"/>
          <w:sz w:val="24"/>
          <w:sz-cs w:val="24"/>
          <w:spacing w:val="0"/>
          <w:color w:val="000000"/>
        </w:rPr>
        <w:t xml:space="preserve"> Decatur suburb of this city is home to a large lesbian population, and it has a large concentration of gay men living in its midtown area, which features a famous gay bar called Blake's across from Piedmont Park. For 10 points, name this city which is home to the largest gay pride parade in the state of Georgia. </w:t>
      </w:r>
    </w:p>
    <w:p>
      <w:pPr/>
      <w:r>
        <w:rPr>
          <w:rFonts w:ascii="Times" w:hAnsi="Times" w:cs="Times"/>
          <w:sz w:val="24"/>
          <w:sz-cs w:val="24"/>
          <w:spacing w:val="0"/>
          <w:color w:val="000000"/>
        </w:rPr>
        <w:t xml:space="preserve">ANSWER: </w:t>
      </w:r>
      <w:r>
        <w:rPr>
          <w:rFonts w:ascii="Times" w:hAnsi="Times" w:cs="Times"/>
          <w:sz w:val="24"/>
          <w:sz-cs w:val="24"/>
          <w:b/>
          <w:u w:val="single"/>
          <w:spacing w:val="0"/>
          <w:color w:val="000000"/>
        </w:rPr>
        <w:t xml:space="preserve">Atlanta</w:t>
      </w:r>
      <w:r>
        <w:rPr>
          <w:rFonts w:ascii="Times" w:hAnsi="Times" w:cs="Times"/>
          <w:sz w:val="24"/>
          <w:sz-cs w:val="24"/>
          <w:spacing w:val="0"/>
          <w:color w:val="000000"/>
        </w:rPr>
        <w:t xml:space="preserve">, Georgia</w:t>
      </w:r>
    </w:p>
    <w:p>
      <w:pPr/>
      <w:r>
        <w:rPr>
          <w:rFonts w:ascii="Times" w:hAnsi="Times" w:cs="Times"/>
          <w:sz w:val="24"/>
          <w:sz-cs w:val="24"/>
          <w:spacing w:val="0"/>
          <w:color w:val="000000"/>
        </w:rPr>
        <w:t xml:space="preserve"> </w:t>
      </w:r>
    </w:p>
    <w:p>
      <w:pPr/>
      <w:r>
        <w:rPr>
          <w:rFonts w:ascii="Times" w:hAnsi="Times" w:cs="Times"/>
          <w:sz w:val="24"/>
          <w:sz-cs w:val="24"/>
          <w:spacing w:val="0"/>
          <w:color w:val="000000"/>
        </w:rPr>
        <w:t xml:space="preserve">13. </w:t>
      </w:r>
      <w:r>
        <w:rPr>
          <w:rFonts w:ascii="Times" w:hAnsi="Times" w:cs="Times"/>
          <w:sz w:val="24"/>
          <w:sz-cs w:val="24"/>
          <w:b/>
          <w:u w:val="single"/>
          <w:spacing w:val="0"/>
          <w:color w:val="000000"/>
        </w:rPr>
        <w:t xml:space="preserve">This policy was first notably protested by Timothy Curran in 1981, who argued that this policy violated the State of California's Unruh Civil Rights Act. Another man who sought action against this policy was James Dale, who was accused of</w:t>
      </w:r>
      <w:r>
        <w:rPr>
          <w:rFonts w:ascii="Times" w:hAnsi="Times" w:cs="Times"/>
          <w:sz w:val="24"/>
          <w:sz-cs w:val="24"/>
          <w:b/>
          <w:spacing w:val="0"/>
          <w:color w:val="000000"/>
        </w:rPr>
        <w:t xml:space="preserve"> "moral depravity", and in 2000 a New Jersey court voted 5-4 that this policy was not unconstitutional. Opponents of this policy argue that the phrase (*)</w:t>
      </w:r>
      <w:r>
        <w:rPr>
          <w:rFonts w:ascii="Times" w:hAnsi="Times" w:cs="Times"/>
          <w:sz w:val="24"/>
          <w:sz-cs w:val="24"/>
          <w:spacing w:val="0"/>
          <w:color w:val="000000"/>
        </w:rPr>
        <w:t xml:space="preserve"> "morally straight" is not meant to refer to homosexuality. For 10 points, name this exclusionary policy that disallows homosexuals from participating in an organization known for its Eagle rank.</w:t>
      </w:r>
    </w:p>
    <w:p>
      <w:pPr/>
      <w:r>
        <w:rPr>
          <w:rFonts w:ascii="Times" w:hAnsi="Times" w:cs="Times"/>
          <w:sz w:val="24"/>
          <w:sz-cs w:val="24"/>
          <w:spacing w:val="0"/>
          <w:color w:val="000000"/>
        </w:rPr>
        <w:t xml:space="preserve">ANSWER: </w:t>
      </w:r>
      <w:r>
        <w:rPr>
          <w:rFonts w:ascii="Times" w:hAnsi="Times" w:cs="Times"/>
          <w:sz w:val="24"/>
          <w:sz-cs w:val="24"/>
          <w:b/>
          <w:u w:val="single"/>
          <w:spacing w:val="0"/>
          <w:color w:val="000000"/>
        </w:rPr>
        <w:t xml:space="preserve">B</w:t>
      </w:r>
      <w:r>
        <w:rPr>
          <w:rFonts w:ascii="Times" w:hAnsi="Times" w:cs="Times"/>
          <w:sz w:val="24"/>
          <w:sz-cs w:val="24"/>
          <w:spacing w:val="0"/>
          <w:color w:val="000000"/>
        </w:rPr>
        <w:t xml:space="preserve">oy </w:t>
      </w:r>
      <w:r>
        <w:rPr>
          <w:rFonts w:ascii="Times" w:hAnsi="Times" w:cs="Times"/>
          <w:sz w:val="24"/>
          <w:sz-cs w:val="24"/>
          <w:b/>
          <w:u w:val="single"/>
          <w:spacing w:val="0"/>
          <w:color w:val="000000"/>
        </w:rPr>
        <w:t xml:space="preserve">S</w:t>
      </w:r>
      <w:r>
        <w:rPr>
          <w:rFonts w:ascii="Times" w:hAnsi="Times" w:cs="Times"/>
          <w:sz w:val="24"/>
          <w:sz-cs w:val="24"/>
          <w:spacing w:val="0"/>
          <w:color w:val="000000"/>
        </w:rPr>
        <w:t xml:space="preserve">couts of </w:t>
      </w:r>
      <w:r>
        <w:rPr>
          <w:rFonts w:ascii="Times" w:hAnsi="Times" w:cs="Times"/>
          <w:sz w:val="24"/>
          <w:sz-cs w:val="24"/>
          <w:b/>
          <w:u w:val="single"/>
          <w:spacing w:val="0"/>
          <w:color w:val="000000"/>
        </w:rPr>
        <w:t xml:space="preserve">A</w:t>
      </w:r>
      <w:r>
        <w:rPr>
          <w:rFonts w:ascii="Times" w:hAnsi="Times" w:cs="Times"/>
          <w:sz w:val="24"/>
          <w:sz-cs w:val="24"/>
          <w:spacing w:val="0"/>
          <w:color w:val="000000"/>
        </w:rPr>
        <w:t xml:space="preserve">merica </w:t>
      </w:r>
      <w:r>
        <w:rPr>
          <w:rFonts w:ascii="Times" w:hAnsi="Times" w:cs="Times"/>
          <w:sz w:val="24"/>
          <w:sz-cs w:val="24"/>
          <w:b/>
          <w:u w:val="single"/>
          <w:spacing w:val="0"/>
          <w:color w:val="000000"/>
        </w:rPr>
        <w:t xml:space="preserve">anti-gay</w:t>
      </w:r>
      <w:r>
        <w:rPr>
          <w:rFonts w:ascii="Times" w:hAnsi="Times" w:cs="Times"/>
          <w:sz w:val="24"/>
          <w:sz-cs w:val="24"/>
          <w:spacing w:val="0"/>
          <w:color w:val="000000"/>
        </w:rPr>
        <w:t xml:space="preserve"> policy [or </w:t>
      </w:r>
      <w:r>
        <w:rPr>
          <w:rFonts w:ascii="Times" w:hAnsi="Times" w:cs="Times"/>
          <w:sz w:val="24"/>
          <w:sz-cs w:val="24"/>
          <w:b/>
          <w:u w:val="single"/>
          <w:spacing w:val="0"/>
          <w:color w:val="000000"/>
        </w:rPr>
        <w:t xml:space="preserve">Boy Scouts anti-gay</w:t>
      </w:r>
      <w:r>
        <w:rPr>
          <w:rFonts w:ascii="Times" w:hAnsi="Times" w:cs="Times"/>
          <w:sz w:val="24"/>
          <w:sz-cs w:val="24"/>
          <w:spacing w:val="0"/>
          <w:color w:val="000000"/>
        </w:rPr>
        <w:t xml:space="preserve"> policy]</w:t>
      </w:r>
    </w:p>
    <w:p>
      <w:pPr/>
      <w:r>
        <w:rPr>
          <w:rFonts w:ascii="Times" w:hAnsi="Times" w:cs="Times"/>
          <w:sz w:val="24"/>
          <w:sz-cs w:val="24"/>
          <w:b/>
          <w:u w:val="single"/>
          <w:spacing w:val="0"/>
          <w:color w:val="000000"/>
        </w:rPr>
        <w:t xml:space="preserve"> </w:t>
      </w:r>
      <w:r>
        <w:rPr>
          <w:rFonts w:ascii="Times" w:hAnsi="Times" w:cs="Times"/>
          <w:sz w:val="24"/>
          <w:sz-cs w:val="24"/>
          <w:spacing w:val="0"/>
          <w:color w:val="000000"/>
        </w:rPr>
        <w:t xml:space="preserve"/>
      </w:r>
    </w:p>
    <w:p>
      <w:pPr/>
      <w:r>
        <w:rPr>
          <w:rFonts w:ascii="Times" w:hAnsi="Times" w:cs="Times"/>
          <w:sz w:val="24"/>
          <w:sz-cs w:val="24"/>
          <w:b/>
          <w:u w:val="single"/>
          <w:spacing w:val="0"/>
          <w:color w:val="000000"/>
        </w:rPr>
        <w:t xml:space="preserve">14. A gondolier repeatedly tells this character "I can row you well" when he asks to return to the shore. This character visits a barber shop every day in an attempt to look more youthful, and a</w:t>
      </w:r>
      <w:r>
        <w:rPr>
          <w:rFonts w:ascii="Times" w:hAnsi="Times" w:cs="Times"/>
          <w:sz w:val="24"/>
          <w:sz-cs w:val="24"/>
          <w:b/>
          <w:spacing w:val="0"/>
          <w:color w:val="000000"/>
        </w:rPr>
        <w:t xml:space="preserve"> travel agent assures this man that sirocco is the only risk he faces in a trip he takes, but the agent later admits that (*)</w:t>
      </w:r>
      <w:r>
        <w:rPr>
          <w:rFonts w:ascii="Times" w:hAnsi="Times" w:cs="Times"/>
          <w:sz w:val="24"/>
          <w:sz-cs w:val="24"/>
          <w:spacing w:val="0"/>
          <w:color w:val="000000"/>
        </w:rPr>
        <w:t xml:space="preserve"> cholera is a risk as well. Upon checking into his hotel for that holiday, he notices a family dining and becomes enamored with one of its members. He creepily follows the family around due to his obsession with that person, and he later dies after eating strawberries. For 10 points, name this character who falls in love with the Polish boy Tadzio in Thomas Mann's Death in Venice.</w:t>
      </w:r>
    </w:p>
    <w:p>
      <w:pPr/>
      <w:r>
        <w:rPr>
          <w:rFonts w:ascii="Times" w:hAnsi="Times" w:cs="Times"/>
          <w:sz w:val="24"/>
          <w:sz-cs w:val="24"/>
          <w:spacing w:val="0"/>
          <w:color w:val="000000"/>
        </w:rPr>
        <w:t xml:space="preserve">ANSWER: </w:t>
      </w:r>
      <w:r>
        <w:rPr>
          <w:rFonts w:ascii="Times" w:hAnsi="Times" w:cs="Times"/>
          <w:sz w:val="24"/>
          <w:sz-cs w:val="24"/>
          <w:b/>
          <w:u w:val="single"/>
          <w:spacing w:val="0"/>
          <w:color w:val="000000"/>
        </w:rPr>
        <w:t xml:space="preserve">Gustav</w:t>
      </w:r>
      <w:r>
        <w:rPr>
          <w:rFonts w:ascii="Times" w:hAnsi="Times" w:cs="Times"/>
          <w:sz w:val="24"/>
          <w:sz-cs w:val="24"/>
          <w:spacing w:val="0"/>
          <w:color w:val="000000"/>
        </w:rPr>
        <w:t xml:space="preserve"> von </w:t>
      </w:r>
      <w:r>
        <w:rPr>
          <w:rFonts w:ascii="Times" w:hAnsi="Times" w:cs="Times"/>
          <w:sz w:val="24"/>
          <w:sz-cs w:val="24"/>
          <w:b/>
          <w:u w:val="single"/>
          <w:spacing w:val="0"/>
          <w:color w:val="000000"/>
        </w:rPr>
        <w:t xml:space="preserve">Aschenbach</w:t>
      </w:r>
      <w:r>
        <w:rPr>
          <w:rFonts w:ascii="Times" w:hAnsi="Times" w:cs="Times"/>
          <w:sz w:val="24"/>
          <w:sz-cs w:val="24"/>
          <w:spacing w:val="0"/>
          <w:color w:val="000000"/>
        </w:rPr>
        <w:t xml:space="preserve"> [accept either underlined portion]</w:t>
      </w:r>
    </w:p>
    <w:p>
      <w:pPr/>
      <w:r>
        <w:rPr>
          <w:rFonts w:ascii="Times" w:hAnsi="Times" w:cs="Times"/>
          <w:sz w:val="24"/>
          <w:sz-cs w:val="24"/>
          <w:spacing w:val="0"/>
          <w:color w:val="000000"/>
        </w:rPr>
        <w:t xml:space="preserve"> </w:t>
      </w:r>
    </w:p>
    <w:p>
      <w:pPr/>
      <w:r>
        <w:rPr>
          <w:rFonts w:ascii="Times" w:hAnsi="Times" w:cs="Times"/>
          <w:sz w:val="24"/>
          <w:sz-cs w:val="24"/>
          <w:spacing w:val="0"/>
          <w:color w:val="000000"/>
        </w:rPr>
        <w:t xml:space="preserve">15. </w:t>
      </w:r>
      <w:r>
        <w:rPr>
          <w:rFonts w:ascii="Times" w:hAnsi="Times" w:cs="Times"/>
          <w:sz w:val="24"/>
          <w:sz-cs w:val="24"/>
          <w:b/>
          <w:u w:val="single"/>
          <w:spacing w:val="0"/>
          <w:color w:val="000000"/>
        </w:rPr>
        <w:t xml:space="preserve">According to one entry on UrbanDictionary, this phrase means the same thing as Yaldi, and another entry on the same site claims it is "used to create more of a</w:t>
      </w:r>
      <w:r>
        <w:rPr>
          <w:rFonts w:ascii="Times" w:hAnsi="Times" w:cs="Times"/>
          <w:sz w:val="24"/>
          <w:sz-cs w:val="24"/>
          <w:b/>
          <w:spacing w:val="0"/>
          <w:color w:val="000000"/>
        </w:rPr>
        <w:t xml:space="preserve"> "Starbucks, Chipotle, White girl". A popular Reddit meme showed this phrase on a McDonald's billboard in Australia, but a more famous meme featuring this phrase is a Blake Welch (*)</w:t>
      </w:r>
      <w:r>
        <w:rPr>
          <w:rFonts w:ascii="Times" w:hAnsi="Times" w:cs="Times"/>
          <w:sz w:val="24"/>
          <w:sz-cs w:val="24"/>
          <w:spacing w:val="0"/>
          <w:color w:val="000000"/>
        </w:rPr>
        <w:t xml:space="preserve"> vine in which it is response to the question "Do you want a treat?" asked to a cat, and this phrase reportedly first appeared in a video of Lady Gaga entering an event. For 10 points, name this word which is an excited, gay affirmative.</w:t>
      </w:r>
    </w:p>
    <w:p>
      <w:pPr/>
      <w:r>
        <w:rPr>
          <w:rFonts w:ascii="Times" w:hAnsi="Times" w:cs="Times"/>
          <w:sz w:val="24"/>
          <w:sz-cs w:val="24"/>
          <w:spacing w:val="0"/>
          <w:color w:val="000000"/>
        </w:rPr>
        <w:t xml:space="preserve">ANSWER: </w:t>
      </w:r>
      <w:r>
        <w:rPr>
          <w:rFonts w:ascii="Times" w:hAnsi="Times" w:cs="Times"/>
          <w:sz w:val="24"/>
          <w:sz-cs w:val="24"/>
          <w:b/>
          <w:u w:val="single"/>
          <w:spacing w:val="0"/>
          <w:color w:val="000000"/>
        </w:rPr>
        <w:t xml:space="preserve">Yas</w:t>
      </w:r>
      <w:r>
        <w:rPr>
          <w:rFonts w:ascii="Times" w:hAnsi="Times" w:cs="Times"/>
          <w:sz w:val="24"/>
          <w:sz-cs w:val="24"/>
          <w:spacing w:val="0"/>
          <w:color w:val="000000"/>
        </w:rPr>
        <w:t xml:space="preserve">sssssssssssssss!!!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CocoaOOXMLWriter/1348.17</generator>
</meta>
</file>