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F4" w:rsidRPr="00630D33" w:rsidRDefault="004646F4" w:rsidP="004646F4">
      <w:pPr>
        <w:spacing w:after="0" w:line="240" w:lineRule="auto"/>
        <w:rPr>
          <w:rFonts w:ascii="Garamond" w:eastAsia="Times New Roman" w:hAnsi="Garamond" w:cs="Arial"/>
          <w:color w:val="000000"/>
        </w:rPr>
      </w:pPr>
      <w:r w:rsidRPr="00630D33">
        <w:rPr>
          <w:rFonts w:ascii="Garamond" w:eastAsia="Times New Roman" w:hAnsi="Garamond" w:cs="Arial"/>
          <w:color w:val="000000"/>
        </w:rPr>
        <w:t>Oxford Open 2015: The Bo</w:t>
      </w:r>
      <w:r>
        <w:rPr>
          <w:rFonts w:ascii="Garamond" w:eastAsia="Times New Roman" w:hAnsi="Garamond" w:cs="Arial"/>
          <w:color w:val="000000"/>
        </w:rPr>
        <w:t>ys</w:t>
      </w:r>
      <w:r w:rsidRPr="00630D33">
        <w:rPr>
          <w:rFonts w:ascii="Garamond" w:eastAsia="Times New Roman" w:hAnsi="Garamond" w:cs="Arial"/>
          <w:color w:val="000000"/>
        </w:rPr>
        <w:t xml:space="preserve"> are back in town, steeled by a sense of ire unmerited</w:t>
      </w:r>
    </w:p>
    <w:p w:rsidR="004646F4" w:rsidRPr="00630D33" w:rsidRDefault="004646F4" w:rsidP="004646F4">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Edited by Kyle Haddad-Fonda, Joey Goldman, George </w:t>
      </w:r>
      <w:proofErr w:type="spellStart"/>
      <w:r w:rsidRPr="00630D33">
        <w:rPr>
          <w:rFonts w:ascii="Garamond" w:eastAsia="Times New Roman" w:hAnsi="Garamond" w:cs="Arial"/>
          <w:color w:val="000000"/>
        </w:rPr>
        <w:t>Corfield</w:t>
      </w:r>
      <w:proofErr w:type="spellEnd"/>
      <w:r w:rsidRPr="00630D33">
        <w:rPr>
          <w:rFonts w:ascii="Garamond" w:eastAsia="Times New Roman" w:hAnsi="Garamond" w:cs="Arial"/>
          <w:color w:val="000000"/>
        </w:rPr>
        <w:t>, Ewan MacAulay, Charlie Clegg, Peter Berry</w:t>
      </w:r>
      <w:r>
        <w:rPr>
          <w:rFonts w:ascii="Garamond" w:eastAsia="Times New Roman" w:hAnsi="Garamond" w:cs="Arial"/>
          <w:color w:val="000000"/>
        </w:rPr>
        <w:t xml:space="preserve">, </w:t>
      </w:r>
      <w:proofErr w:type="spellStart"/>
      <w:r>
        <w:rPr>
          <w:rFonts w:ascii="Garamond" w:eastAsia="Times New Roman" w:hAnsi="Garamond" w:cs="Arial"/>
          <w:color w:val="000000"/>
        </w:rPr>
        <w:t>Oli</w:t>
      </w:r>
      <w:proofErr w:type="spellEnd"/>
      <w:r>
        <w:rPr>
          <w:rFonts w:ascii="Garamond" w:eastAsia="Times New Roman" w:hAnsi="Garamond" w:cs="Arial"/>
          <w:color w:val="000000"/>
        </w:rPr>
        <w:t xml:space="preserve"> Clarke</w:t>
      </w:r>
      <w:r w:rsidRPr="00630D33">
        <w:rPr>
          <w:rFonts w:ascii="Garamond" w:eastAsia="Times New Roman" w:hAnsi="Garamond" w:cs="Arial"/>
          <w:color w:val="000000"/>
        </w:rPr>
        <w:t xml:space="preserve"> and </w:t>
      </w:r>
      <w:proofErr w:type="spellStart"/>
      <w:r w:rsidRPr="00630D33">
        <w:rPr>
          <w:rFonts w:ascii="Garamond" w:eastAsia="Times New Roman" w:hAnsi="Garamond" w:cs="Arial"/>
          <w:color w:val="000000"/>
        </w:rPr>
        <w:t>Daoud</w:t>
      </w:r>
      <w:proofErr w:type="spellEnd"/>
      <w:r w:rsidRPr="00630D33">
        <w:rPr>
          <w:rFonts w:ascii="Garamond" w:eastAsia="Times New Roman" w:hAnsi="Garamond" w:cs="Arial"/>
          <w:color w:val="000000"/>
        </w:rPr>
        <w:t xml:space="preserve"> Jackson</w:t>
      </w:r>
    </w:p>
    <w:p w:rsidR="004646F4" w:rsidRDefault="004646F4" w:rsidP="004646F4">
      <w:pPr>
        <w:spacing w:after="0" w:line="240" w:lineRule="auto"/>
        <w:rPr>
          <w:rFonts w:ascii="Garamond" w:eastAsia="Times New Roman" w:hAnsi="Garamond" w:cs="Arial"/>
          <w:color w:val="000000"/>
        </w:rPr>
      </w:pPr>
      <w:r>
        <w:rPr>
          <w:rFonts w:ascii="Garamond" w:eastAsia="Times New Roman" w:hAnsi="Garamond" w:cs="Arial"/>
          <w:color w:val="000000"/>
        </w:rPr>
        <w:t xml:space="preserve">Packet by Old </w:t>
      </w:r>
      <w:proofErr w:type="spellStart"/>
      <w:r>
        <w:rPr>
          <w:rFonts w:ascii="Garamond" w:eastAsia="Times New Roman" w:hAnsi="Garamond" w:cs="Arial"/>
          <w:color w:val="000000"/>
        </w:rPr>
        <w:t>OUQSonians</w:t>
      </w:r>
      <w:proofErr w:type="spellEnd"/>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Tossups</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 A fat Oxford proctor puts the question “Your name and college?” to this author in a Max Beerbohm cartoon. The eagle that guides the speaker of Chaucer’s </w:t>
      </w:r>
      <w:r w:rsidRPr="004646F4">
        <w:rPr>
          <w:rFonts w:ascii="Garamond" w:eastAsia="Times New Roman" w:hAnsi="Garamond" w:cs="Times New Roman"/>
          <w:i/>
          <w:iCs/>
          <w:color w:val="000000"/>
        </w:rPr>
        <w:t>The House of Fame</w:t>
      </w:r>
      <w:r w:rsidRPr="004646F4">
        <w:rPr>
          <w:rFonts w:ascii="Garamond" w:eastAsia="Times New Roman" w:hAnsi="Garamond" w:cs="Times New Roman"/>
          <w:color w:val="000000"/>
        </w:rPr>
        <w:t>, as well as its three-part structure,</w:t>
      </w:r>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led John Lydgate to describe Chaucer as this author “in English”. In one poem this author describes a place where a group of men are forced to walk backwards because their heads are on the wrong way round. That occurs in the eight circle of the title location visited by a man guided by Virgil. For 10 points, name this Italian author of </w:t>
      </w:r>
      <w:proofErr w:type="spellStart"/>
      <w:r w:rsidRPr="004646F4">
        <w:rPr>
          <w:rFonts w:ascii="Garamond" w:eastAsia="Times New Roman" w:hAnsi="Garamond" w:cs="Times New Roman"/>
          <w:i/>
          <w:iCs/>
          <w:color w:val="000000"/>
        </w:rPr>
        <w:t>Purgatorio</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and </w:t>
      </w:r>
      <w:r w:rsidRPr="004646F4">
        <w:rPr>
          <w:rFonts w:ascii="Garamond" w:eastAsia="Times New Roman" w:hAnsi="Garamond" w:cs="Times New Roman"/>
          <w:i/>
          <w:iCs/>
          <w:color w:val="000000"/>
        </w:rPr>
        <w:t>Inferno</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Dante</w:t>
      </w:r>
      <w:r w:rsidRPr="004646F4">
        <w:rPr>
          <w:rFonts w:ascii="Garamond" w:eastAsia="Times New Roman" w:hAnsi="Garamond" w:cs="Times New Roman"/>
          <w:color w:val="000000"/>
        </w:rPr>
        <w:t xml:space="preserve"> Alighieri</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2. The dependence of electrode potential on this quantity is often a multiple of 59 millivolts per decade, as seen from the gradient of phase boundaries on a </w:t>
      </w:r>
      <w:proofErr w:type="spellStart"/>
      <w:r w:rsidRPr="004646F4">
        <w:rPr>
          <w:rFonts w:ascii="Garamond" w:eastAsia="Times New Roman" w:hAnsi="Garamond" w:cs="Times New Roman"/>
          <w:color w:val="000000"/>
        </w:rPr>
        <w:t>Pourbaix</w:t>
      </w:r>
      <w:proofErr w:type="spellEnd"/>
      <w:r w:rsidRPr="004646F4">
        <w:rPr>
          <w:rFonts w:ascii="Garamond" w:eastAsia="Times New Roman" w:hAnsi="Garamond" w:cs="Times New Roman"/>
          <w:color w:val="000000"/>
        </w:rPr>
        <w:t xml:space="preserve"> diagram. For concentrated solutions this quantity can be replaced by the Hammett function. The Henderson-</w:t>
      </w:r>
      <w:proofErr w:type="spellStart"/>
      <w:r w:rsidRPr="004646F4">
        <w:rPr>
          <w:rFonts w:ascii="Garamond" w:eastAsia="Times New Roman" w:hAnsi="Garamond" w:cs="Times New Roman"/>
          <w:color w:val="000000"/>
        </w:rPr>
        <w:t>Hasselbalch</w:t>
      </w:r>
      <w:proofErr w:type="spellEnd"/>
      <w:r w:rsidRPr="004646F4">
        <w:rPr>
          <w:rFonts w:ascii="Garamond" w:eastAsia="Times New Roman" w:hAnsi="Garamond" w:cs="Times New Roman"/>
          <w:color w:val="000000"/>
        </w:rPr>
        <w:t xml:space="preserve"> equation relates this quantity to the composition of a dilute solution. The isoelectric point is the value of this quantity at which a protein is uncharged. This logarithmic measure of proton activity is kept constant in a well-made buffer solution, and can be measure with indicators like phenol </w:t>
      </w:r>
      <w:proofErr w:type="spellStart"/>
      <w:r w:rsidRPr="004646F4">
        <w:rPr>
          <w:rFonts w:ascii="Garamond" w:eastAsia="Times New Roman" w:hAnsi="Garamond" w:cs="Times New Roman"/>
          <w:color w:val="000000"/>
        </w:rPr>
        <w:t>phthalein</w:t>
      </w:r>
      <w:proofErr w:type="spellEnd"/>
      <w:r w:rsidRPr="004646F4">
        <w:rPr>
          <w:rFonts w:ascii="Garamond" w:eastAsia="Times New Roman" w:hAnsi="Garamond" w:cs="Times New Roman"/>
          <w:color w:val="000000"/>
        </w:rPr>
        <w:t xml:space="preserve"> and litmus. For 10 points, what measure of a solution’s acidity is 7 for pure water?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pH</w:t>
      </w:r>
      <w:r w:rsidRPr="004646F4">
        <w:rPr>
          <w:rFonts w:ascii="Garamond" w:eastAsia="Times New Roman" w:hAnsi="Garamond" w:cs="Times New Roman"/>
          <w:color w:val="000000"/>
        </w:rPr>
        <w:t xml:space="preserve"> (accept </w:t>
      </w:r>
      <w:r w:rsidRPr="004646F4">
        <w:rPr>
          <w:rFonts w:ascii="Garamond" w:eastAsia="Times New Roman" w:hAnsi="Garamond" w:cs="Times New Roman"/>
          <w:b/>
          <w:bCs/>
          <w:color w:val="000000"/>
          <w:u w:val="single"/>
        </w:rPr>
        <w:t>acidity</w:t>
      </w:r>
      <w:r w:rsidRPr="004646F4">
        <w:rPr>
          <w:rFonts w:ascii="Garamond" w:eastAsia="Times New Roman" w:hAnsi="Garamond" w:cs="Times New Roman"/>
          <w:color w:val="000000"/>
        </w:rPr>
        <w:t xml:space="preserve"> until mentioned; accept </w:t>
      </w:r>
      <w:r w:rsidRPr="004646F4">
        <w:rPr>
          <w:rFonts w:ascii="Garamond" w:eastAsia="Times New Roman" w:hAnsi="Garamond" w:cs="Times New Roman"/>
          <w:b/>
          <w:bCs/>
          <w:color w:val="000000"/>
          <w:u w:val="single"/>
        </w:rPr>
        <w:t>alkalinity</w:t>
      </w:r>
      <w:r w:rsidRPr="004646F4">
        <w:rPr>
          <w:rFonts w:ascii="Garamond" w:eastAsia="Times New Roman" w:hAnsi="Garamond" w:cs="Times New Roman"/>
          <w:color w:val="000000"/>
        </w:rPr>
        <w:t xml:space="preserve"> until “Hammett”).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3. This god’s name alludes to being “cut open”, after his father rescued him from the womb of his dying mother </w:t>
      </w:r>
      <w:proofErr w:type="spellStart"/>
      <w:r w:rsidRPr="004646F4">
        <w:rPr>
          <w:rFonts w:ascii="Garamond" w:eastAsia="Times New Roman" w:hAnsi="Garamond" w:cs="Times New Roman"/>
          <w:color w:val="000000"/>
        </w:rPr>
        <w:t>Coronis</w:t>
      </w:r>
      <w:proofErr w:type="spellEnd"/>
      <w:r w:rsidRPr="004646F4">
        <w:rPr>
          <w:rFonts w:ascii="Garamond" w:eastAsia="Times New Roman" w:hAnsi="Garamond" w:cs="Times New Roman"/>
          <w:color w:val="000000"/>
        </w:rPr>
        <w:t xml:space="preserve">. In ancient Greece, sleep temples were devoted to this god, who is said to have gained secret knowledge from a snake who licked his ears clean. </w:t>
      </w:r>
      <w:proofErr w:type="spellStart"/>
      <w:r w:rsidRPr="004646F4">
        <w:rPr>
          <w:rFonts w:ascii="Garamond" w:eastAsia="Times New Roman" w:hAnsi="Garamond" w:cs="Times New Roman"/>
          <w:color w:val="000000"/>
        </w:rPr>
        <w:t>Hygieia</w:t>
      </w:r>
      <w:proofErr w:type="spellEnd"/>
      <w:r w:rsidRPr="004646F4">
        <w:rPr>
          <w:rFonts w:ascii="Garamond" w:eastAsia="Times New Roman" w:hAnsi="Garamond" w:cs="Times New Roman"/>
          <w:color w:val="000000"/>
        </w:rPr>
        <w:t xml:space="preserve"> and Panacea were among the daughters of this god, who was taught by the centaur Chiron. This god was killed by a thunderbolt as punishment for accepting gold to bring Hippolytus back from the dead. His snake-entwined staff has become a symbol of his art. For 10 points, name this son of Apollo, the Greek god of medicine.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Asclepius</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Aesculapius)</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4. Implicit methods for performing the “initial value” type of this task are more numerically stable than explicit methods, but the latter are faster as they do not require matrix inversion. Multistep methods for this task use backward differentiated formulas that build on Euler’s method. A polynomial power series results when this task is achieved by the </w:t>
      </w:r>
      <w:proofErr w:type="spellStart"/>
      <w:r w:rsidRPr="004646F4">
        <w:rPr>
          <w:rFonts w:ascii="Garamond" w:eastAsia="Times New Roman" w:hAnsi="Garamond" w:cs="Times New Roman"/>
          <w:color w:val="000000"/>
        </w:rPr>
        <w:t>Frobenius</w:t>
      </w:r>
      <w:proofErr w:type="spellEnd"/>
      <w:r w:rsidRPr="004646F4">
        <w:rPr>
          <w:rFonts w:ascii="Garamond" w:eastAsia="Times New Roman" w:hAnsi="Garamond" w:cs="Times New Roman"/>
          <w:color w:val="000000"/>
        </w:rPr>
        <w:t xml:space="preserve"> method. For inhomogeneous cases, the result of this task is the sum of a complementary function and a particular integral. The simplest way of performing this task is only possible when the variables can be separated. For 10 points, name this computational task of predicting the change of a system over time.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solv</w:t>
      </w:r>
      <w:r w:rsidRPr="004646F4">
        <w:rPr>
          <w:rFonts w:ascii="Garamond" w:eastAsia="Times New Roman" w:hAnsi="Garamond" w:cs="Times New Roman"/>
          <w:color w:val="000000"/>
        </w:rPr>
        <w:t xml:space="preserve">ing (ordinary) </w:t>
      </w:r>
      <w:r w:rsidRPr="004646F4">
        <w:rPr>
          <w:rFonts w:ascii="Garamond" w:eastAsia="Times New Roman" w:hAnsi="Garamond" w:cs="Times New Roman"/>
          <w:b/>
          <w:bCs/>
          <w:color w:val="000000"/>
          <w:u w:val="single"/>
        </w:rPr>
        <w:t>differential equation</w:t>
      </w:r>
      <w:r w:rsidRPr="004646F4">
        <w:rPr>
          <w:rFonts w:ascii="Garamond" w:eastAsia="Times New Roman" w:hAnsi="Garamond" w:cs="Times New Roman"/>
          <w:color w:val="000000"/>
        </w:rPr>
        <w:t xml:space="preserve">s (or </w:t>
      </w:r>
      <w:r w:rsidRPr="004646F4">
        <w:rPr>
          <w:rFonts w:ascii="Garamond" w:eastAsia="Times New Roman" w:hAnsi="Garamond" w:cs="Times New Roman"/>
          <w:b/>
          <w:bCs/>
          <w:color w:val="000000"/>
          <w:u w:val="single"/>
        </w:rPr>
        <w:t>integrat</w:t>
      </w:r>
      <w:r w:rsidRPr="004646F4">
        <w:rPr>
          <w:rFonts w:ascii="Garamond" w:eastAsia="Times New Roman" w:hAnsi="Garamond" w:cs="Times New Roman"/>
          <w:color w:val="000000"/>
        </w:rPr>
        <w:t xml:space="preserve">ing </w:t>
      </w:r>
      <w:r w:rsidRPr="004646F4">
        <w:rPr>
          <w:rFonts w:ascii="Garamond" w:eastAsia="Times New Roman" w:hAnsi="Garamond" w:cs="Times New Roman"/>
          <w:b/>
          <w:bCs/>
          <w:color w:val="000000"/>
          <w:u w:val="single"/>
        </w:rPr>
        <w:t>differential equation</w:t>
      </w:r>
      <w:r w:rsidRPr="004646F4">
        <w:rPr>
          <w:rFonts w:ascii="Garamond" w:eastAsia="Times New Roman" w:hAnsi="Garamond" w:cs="Times New Roman"/>
          <w:color w:val="000000"/>
        </w:rPr>
        <w:t>s; prompt on “integration” until “</w:t>
      </w:r>
      <w:proofErr w:type="spellStart"/>
      <w:r w:rsidRPr="004646F4">
        <w:rPr>
          <w:rFonts w:ascii="Garamond" w:eastAsia="Times New Roman" w:hAnsi="Garamond" w:cs="Times New Roman"/>
          <w:color w:val="000000"/>
        </w:rPr>
        <w:t>Frobenius</w:t>
      </w:r>
      <w:proofErr w:type="spellEnd"/>
      <w:r w:rsidRPr="004646F4">
        <w:rPr>
          <w:rFonts w:ascii="Garamond" w:eastAsia="Times New Roman" w:hAnsi="Garamond" w:cs="Times New Roman"/>
          <w:color w:val="000000"/>
        </w:rPr>
        <w:t xml:space="preserve">”; accept </w:t>
      </w:r>
      <w:r w:rsidRPr="004646F4">
        <w:rPr>
          <w:rFonts w:ascii="Garamond" w:eastAsia="Times New Roman" w:hAnsi="Garamond" w:cs="Times New Roman"/>
          <w:b/>
          <w:bCs/>
          <w:color w:val="000000"/>
          <w:u w:val="single"/>
        </w:rPr>
        <w:t>solv</w:t>
      </w:r>
      <w:r w:rsidRPr="004646F4">
        <w:rPr>
          <w:rFonts w:ascii="Garamond" w:eastAsia="Times New Roman" w:hAnsi="Garamond" w:cs="Times New Roman"/>
          <w:color w:val="000000"/>
        </w:rPr>
        <w:t>ing/</w:t>
      </w:r>
      <w:r w:rsidRPr="004646F4">
        <w:rPr>
          <w:rFonts w:ascii="Garamond" w:eastAsia="Times New Roman" w:hAnsi="Garamond" w:cs="Times New Roman"/>
          <w:b/>
          <w:bCs/>
          <w:color w:val="000000"/>
          <w:u w:val="single"/>
        </w:rPr>
        <w:t>integrat</w:t>
      </w:r>
      <w:r w:rsidRPr="004646F4">
        <w:rPr>
          <w:rFonts w:ascii="Garamond" w:eastAsia="Times New Roman" w:hAnsi="Garamond" w:cs="Times New Roman"/>
          <w:color w:val="000000"/>
        </w:rPr>
        <w:t xml:space="preserve">ing </w:t>
      </w:r>
      <w:r w:rsidRPr="004646F4">
        <w:rPr>
          <w:rFonts w:ascii="Garamond" w:eastAsia="Times New Roman" w:hAnsi="Garamond" w:cs="Times New Roman"/>
          <w:b/>
          <w:bCs/>
          <w:color w:val="000000"/>
          <w:u w:val="single"/>
        </w:rPr>
        <w:t>partial differential equations</w:t>
      </w:r>
      <w:r w:rsidRPr="004646F4">
        <w:rPr>
          <w:rFonts w:ascii="Garamond" w:eastAsia="Times New Roman" w:hAnsi="Garamond" w:cs="Times New Roman"/>
          <w:color w:val="000000"/>
        </w:rPr>
        <w:t xml:space="preserve"> until “</w:t>
      </w:r>
      <w:proofErr w:type="spellStart"/>
      <w:r w:rsidRPr="004646F4">
        <w:rPr>
          <w:rFonts w:ascii="Garamond" w:eastAsia="Times New Roman" w:hAnsi="Garamond" w:cs="Times New Roman"/>
          <w:color w:val="000000"/>
        </w:rPr>
        <w:t>Frobenius</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5. One poem by this author the speaker describes </w:t>
      </w:r>
      <w:proofErr w:type="spellStart"/>
      <w:r w:rsidRPr="004646F4">
        <w:rPr>
          <w:rFonts w:ascii="Garamond" w:eastAsia="Times New Roman" w:hAnsi="Garamond" w:cs="Times New Roman"/>
          <w:color w:val="000000"/>
        </w:rPr>
        <w:t>themself</w:t>
      </w:r>
      <w:proofErr w:type="spellEnd"/>
      <w:r w:rsidRPr="004646F4">
        <w:rPr>
          <w:rFonts w:ascii="Garamond" w:eastAsia="Times New Roman" w:hAnsi="Garamond" w:cs="Times New Roman"/>
          <w:color w:val="000000"/>
        </w:rPr>
        <w:t xml:space="preserve"> as “of the same style” as “the great laws” which “effuse without argument,” while another poem describes “The handkerchief of the lord” as “a scented gift.” In another work this poet of “Who Learns My Lesson Complete?” claims that “the expression of a well-made man appears not only in his face,” while the eleventh section of another poem by this poet describes “twenty-eight young men” bathing by the shore before For 10 points, name this poet of the who included “I Sing the Body Electric” and “Song of Myself” in his collection </w:t>
      </w:r>
      <w:r w:rsidRPr="004646F4">
        <w:rPr>
          <w:rFonts w:ascii="Garamond" w:eastAsia="Times New Roman" w:hAnsi="Garamond" w:cs="Times New Roman"/>
          <w:i/>
          <w:iCs/>
          <w:color w:val="000000"/>
        </w:rPr>
        <w:t>Leaves of Grass</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Walt </w:t>
      </w:r>
      <w:r w:rsidRPr="004646F4">
        <w:rPr>
          <w:rFonts w:ascii="Garamond" w:eastAsia="Times New Roman" w:hAnsi="Garamond" w:cs="Times New Roman"/>
          <w:b/>
          <w:bCs/>
          <w:color w:val="000000"/>
          <w:u w:val="single"/>
        </w:rPr>
        <w:t>Whitman</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lastRenderedPageBreak/>
        <w:t xml:space="preserve">6. The archaeological site of </w:t>
      </w:r>
      <w:proofErr w:type="spellStart"/>
      <w:r w:rsidRPr="004646F4">
        <w:rPr>
          <w:rFonts w:ascii="Garamond" w:eastAsia="Times New Roman" w:hAnsi="Garamond" w:cs="Times New Roman"/>
          <w:color w:val="000000"/>
        </w:rPr>
        <w:t>Citânia</w:t>
      </w:r>
      <w:proofErr w:type="spellEnd"/>
      <w:r w:rsidRPr="004646F4">
        <w:rPr>
          <w:rFonts w:ascii="Garamond" w:eastAsia="Times New Roman" w:hAnsi="Garamond" w:cs="Times New Roman"/>
          <w:color w:val="000000"/>
        </w:rPr>
        <w:t xml:space="preserve"> de </w:t>
      </w:r>
      <w:proofErr w:type="spellStart"/>
      <w:r w:rsidRPr="004646F4">
        <w:rPr>
          <w:rFonts w:ascii="Garamond" w:eastAsia="Times New Roman" w:hAnsi="Garamond" w:cs="Times New Roman"/>
          <w:color w:val="000000"/>
        </w:rPr>
        <w:t>Briteiros</w:t>
      </w:r>
      <w:proofErr w:type="spellEnd"/>
      <w:r w:rsidRPr="004646F4">
        <w:rPr>
          <w:rFonts w:ascii="Garamond" w:eastAsia="Times New Roman" w:hAnsi="Garamond" w:cs="Times New Roman"/>
          <w:color w:val="000000"/>
        </w:rPr>
        <w:t xml:space="preserve"> dates to this period, and another culture that flourished during this period produced the cult wagon of </w:t>
      </w:r>
      <w:proofErr w:type="spellStart"/>
      <w:r w:rsidRPr="004646F4">
        <w:rPr>
          <w:rFonts w:ascii="Garamond" w:eastAsia="Times New Roman" w:hAnsi="Garamond" w:cs="Times New Roman"/>
          <w:color w:val="000000"/>
        </w:rPr>
        <w:t>Strettweg</w:t>
      </w:r>
      <w:proofErr w:type="spellEnd"/>
      <w:r w:rsidRPr="004646F4">
        <w:rPr>
          <w:rFonts w:ascii="Garamond" w:eastAsia="Times New Roman" w:hAnsi="Garamond" w:cs="Times New Roman"/>
          <w:color w:val="000000"/>
        </w:rPr>
        <w:t xml:space="preserve"> [STRET-</w:t>
      </w:r>
      <w:proofErr w:type="spellStart"/>
      <w:r w:rsidRPr="004646F4">
        <w:rPr>
          <w:rFonts w:ascii="Garamond" w:eastAsia="Times New Roman" w:hAnsi="Garamond" w:cs="Times New Roman"/>
          <w:color w:val="000000"/>
        </w:rPr>
        <w:t>vay</w:t>
      </w:r>
      <w:proofErr w:type="spellEnd"/>
      <w:r w:rsidRPr="004646F4">
        <w:rPr>
          <w:rFonts w:ascii="Garamond" w:eastAsia="Times New Roman" w:hAnsi="Garamond" w:cs="Times New Roman"/>
          <w:color w:val="000000"/>
        </w:rPr>
        <w:t xml:space="preserve">]. Cultures from this period include the Hallstatt and La </w:t>
      </w:r>
      <w:proofErr w:type="spellStart"/>
      <w:r w:rsidRPr="004646F4">
        <w:rPr>
          <w:rFonts w:ascii="Garamond" w:eastAsia="Times New Roman" w:hAnsi="Garamond" w:cs="Times New Roman"/>
          <w:color w:val="000000"/>
        </w:rPr>
        <w:t>Tène</w:t>
      </w:r>
      <w:proofErr w:type="spellEnd"/>
      <w:r w:rsidRPr="004646F4">
        <w:rPr>
          <w:rFonts w:ascii="Garamond" w:eastAsia="Times New Roman" w:hAnsi="Garamond" w:cs="Times New Roman"/>
          <w:color w:val="000000"/>
        </w:rPr>
        <w:t xml:space="preserve"> cultures in central Europe. This period saw the construction of </w:t>
      </w:r>
      <w:proofErr w:type="spellStart"/>
      <w:r w:rsidRPr="004646F4">
        <w:rPr>
          <w:rFonts w:ascii="Garamond" w:eastAsia="Times New Roman" w:hAnsi="Garamond" w:cs="Times New Roman"/>
          <w:color w:val="000000"/>
        </w:rPr>
        <w:t>brochs</w:t>
      </w:r>
      <w:proofErr w:type="spellEnd"/>
      <w:r w:rsidRPr="004646F4">
        <w:rPr>
          <w:rFonts w:ascii="Garamond" w:eastAsia="Times New Roman" w:hAnsi="Garamond" w:cs="Times New Roman"/>
          <w:color w:val="000000"/>
        </w:rPr>
        <w:t xml:space="preserve"> [“brocks”] in Scotland and Maiden Castle in Dorset. The expansion of the Celts occurred in this period, whose </w:t>
      </w:r>
      <w:proofErr w:type="gramStart"/>
      <w:r w:rsidRPr="004646F4">
        <w:rPr>
          <w:rFonts w:ascii="Garamond" w:eastAsia="Times New Roman" w:hAnsi="Garamond" w:cs="Times New Roman"/>
          <w:color w:val="000000"/>
        </w:rPr>
        <w:t>Early</w:t>
      </w:r>
      <w:proofErr w:type="gramEnd"/>
      <w:r w:rsidRPr="004646F4">
        <w:rPr>
          <w:rFonts w:ascii="Garamond" w:eastAsia="Times New Roman" w:hAnsi="Garamond" w:cs="Times New Roman"/>
          <w:color w:val="000000"/>
        </w:rPr>
        <w:t xml:space="preserve"> part in Greece is dated after the collapse of Minoan and Mycenaean </w:t>
      </w:r>
      <w:proofErr w:type="spellStart"/>
      <w:r w:rsidRPr="004646F4">
        <w:rPr>
          <w:rFonts w:ascii="Garamond" w:eastAsia="Times New Roman" w:hAnsi="Garamond" w:cs="Times New Roman"/>
          <w:color w:val="000000"/>
        </w:rPr>
        <w:t>civilisations</w:t>
      </w:r>
      <w:proofErr w:type="spellEnd"/>
      <w:r w:rsidRPr="004646F4">
        <w:rPr>
          <w:rFonts w:ascii="Garamond" w:eastAsia="Times New Roman" w:hAnsi="Garamond" w:cs="Times New Roman"/>
          <w:color w:val="000000"/>
        </w:rPr>
        <w:t xml:space="preserve">. This is </w:t>
      </w:r>
      <w:r w:rsidRPr="004646F4">
        <w:rPr>
          <w:rFonts w:ascii="Garamond" w:eastAsia="Times New Roman" w:hAnsi="Garamond" w:cs="Times New Roman"/>
          <w:i/>
          <w:iCs/>
          <w:color w:val="000000"/>
        </w:rPr>
        <w:t>not</w:t>
      </w:r>
      <w:r w:rsidRPr="004646F4">
        <w:rPr>
          <w:rFonts w:ascii="Garamond" w:eastAsia="Times New Roman" w:hAnsi="Garamond" w:cs="Times New Roman"/>
          <w:color w:val="000000"/>
        </w:rPr>
        <w:t xml:space="preserve"> the imagined period of the Trojan War, but it </w:t>
      </w:r>
      <w:r w:rsidRPr="004646F4">
        <w:rPr>
          <w:rFonts w:ascii="Garamond" w:eastAsia="Times New Roman" w:hAnsi="Garamond" w:cs="Times New Roman"/>
          <w:i/>
          <w:iCs/>
          <w:color w:val="000000"/>
        </w:rPr>
        <w:t>is</w:t>
      </w:r>
      <w:r w:rsidRPr="004646F4">
        <w:rPr>
          <w:rFonts w:ascii="Garamond" w:eastAsia="Times New Roman" w:hAnsi="Garamond" w:cs="Times New Roman"/>
          <w:color w:val="000000"/>
        </w:rPr>
        <w:t xml:space="preserve"> the period in which Homer lived. For 10 points, name this period that succeeded the Bronze Age.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Iron Age</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7. Thomas Babington Macaulay’s maiden speech in Parliament was part of a failed attempt to establish this right. Napoleon sought to establish the form of this right through a Grand Sanhedrin. Despite the entreaties of Humboldt and Metternich, this right was rolled back throughout Germany at the Congress of Vienna. The </w:t>
      </w:r>
      <w:proofErr w:type="spellStart"/>
      <w:r w:rsidRPr="004646F4">
        <w:rPr>
          <w:rFonts w:ascii="Garamond" w:eastAsia="Times New Roman" w:hAnsi="Garamond" w:cs="Times New Roman"/>
          <w:color w:val="000000"/>
        </w:rPr>
        <w:t>Haskalah</w:t>
      </w:r>
      <w:proofErr w:type="spellEnd"/>
      <w:r w:rsidRPr="004646F4">
        <w:rPr>
          <w:rFonts w:ascii="Garamond" w:eastAsia="Times New Roman" w:hAnsi="Garamond" w:cs="Times New Roman"/>
          <w:color w:val="000000"/>
        </w:rPr>
        <w:t xml:space="preserve"> engaged in enabling the granting of this right in 19</w:t>
      </w:r>
      <w:r w:rsidRPr="004646F4">
        <w:rPr>
          <w:rFonts w:ascii="Garamond" w:eastAsia="Times New Roman" w:hAnsi="Garamond" w:cs="Times New Roman"/>
          <w:color w:val="000000"/>
          <w:vertAlign w:val="superscript"/>
        </w:rPr>
        <w:t>th</w:t>
      </w:r>
      <w:r w:rsidRPr="004646F4">
        <w:rPr>
          <w:rFonts w:ascii="Garamond" w:eastAsia="Times New Roman" w:hAnsi="Garamond" w:cs="Times New Roman"/>
          <w:color w:val="000000"/>
        </w:rPr>
        <w:t xml:space="preserve"> century Russia, which the Jacobins afforded in France in 1791 by eliminating religious requirements for political rights. For 10 points, name this right accorded to a specific group which was reversed in Germany in legislation such as the Reich Citizenship Law.</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legal equality</w:t>
      </w:r>
      <w:r w:rsidRPr="004646F4">
        <w:rPr>
          <w:rFonts w:ascii="Garamond" w:eastAsia="Times New Roman" w:hAnsi="Garamond" w:cs="Times New Roman"/>
          <w:color w:val="000000"/>
        </w:rPr>
        <w:t xml:space="preserve"> for </w:t>
      </w:r>
      <w:r w:rsidRPr="004646F4">
        <w:rPr>
          <w:rFonts w:ascii="Garamond" w:eastAsia="Times New Roman" w:hAnsi="Garamond" w:cs="Times New Roman"/>
          <w:b/>
          <w:bCs/>
          <w:color w:val="000000"/>
          <w:u w:val="single"/>
        </w:rPr>
        <w:t>Jew</w:t>
      </w:r>
      <w:r w:rsidRPr="004646F4">
        <w:rPr>
          <w:rFonts w:ascii="Garamond" w:eastAsia="Times New Roman" w:hAnsi="Garamond" w:cs="Times New Roman"/>
          <w:color w:val="000000"/>
        </w:rPr>
        <w:t xml:space="preserve">s (or </w:t>
      </w:r>
      <w:r w:rsidRPr="004646F4">
        <w:rPr>
          <w:rFonts w:ascii="Garamond" w:eastAsia="Times New Roman" w:hAnsi="Garamond" w:cs="Times New Roman"/>
          <w:b/>
          <w:bCs/>
          <w:color w:val="000000"/>
          <w:u w:val="single"/>
        </w:rPr>
        <w:t>Jew</w:t>
      </w:r>
      <w:r w:rsidRPr="004646F4">
        <w:rPr>
          <w:rFonts w:ascii="Garamond" w:eastAsia="Times New Roman" w:hAnsi="Garamond" w:cs="Times New Roman"/>
          <w:color w:val="000000"/>
        </w:rPr>
        <w:t>ish</w:t>
      </w:r>
      <w:r w:rsidRPr="004646F4">
        <w:rPr>
          <w:rFonts w:ascii="Garamond" w:eastAsia="Times New Roman" w:hAnsi="Garamond" w:cs="Times New Roman"/>
          <w:b/>
          <w:bCs/>
          <w:color w:val="000000"/>
        </w:rPr>
        <w:t xml:space="preserve"> </w:t>
      </w:r>
      <w:r w:rsidRPr="004646F4">
        <w:rPr>
          <w:rFonts w:ascii="Garamond" w:eastAsia="Times New Roman" w:hAnsi="Garamond" w:cs="Times New Roman"/>
          <w:b/>
          <w:bCs/>
          <w:color w:val="000000"/>
          <w:u w:val="single"/>
        </w:rPr>
        <w:t>Emancipation</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Jewish citizenship</w:t>
      </w:r>
      <w:r w:rsidRPr="004646F4">
        <w:rPr>
          <w:rFonts w:ascii="Garamond" w:eastAsia="Times New Roman" w:hAnsi="Garamond" w:cs="Times New Roman"/>
          <w:color w:val="000000"/>
        </w:rPr>
        <w:t xml:space="preserve">; or the </w:t>
      </w:r>
      <w:r w:rsidRPr="004646F4">
        <w:rPr>
          <w:rFonts w:ascii="Garamond" w:eastAsia="Times New Roman" w:hAnsi="Garamond" w:cs="Times New Roman"/>
          <w:b/>
          <w:bCs/>
          <w:color w:val="000000"/>
          <w:u w:val="single"/>
        </w:rPr>
        <w:t>right</w:t>
      </w:r>
      <w:r w:rsidRPr="004646F4">
        <w:rPr>
          <w:rFonts w:ascii="Garamond" w:eastAsia="Times New Roman" w:hAnsi="Garamond" w:cs="Times New Roman"/>
          <w:color w:val="000000"/>
        </w:rPr>
        <w:t xml:space="preserve"> of </w:t>
      </w:r>
      <w:r w:rsidRPr="004646F4">
        <w:rPr>
          <w:rFonts w:ascii="Garamond" w:eastAsia="Times New Roman" w:hAnsi="Garamond" w:cs="Times New Roman"/>
          <w:b/>
          <w:bCs/>
          <w:color w:val="000000"/>
          <w:u w:val="single"/>
        </w:rPr>
        <w:t>Jew</w:t>
      </w:r>
      <w:r w:rsidRPr="004646F4">
        <w:rPr>
          <w:rFonts w:ascii="Garamond" w:eastAsia="Times New Roman" w:hAnsi="Garamond" w:cs="Times New Roman"/>
          <w:color w:val="000000"/>
        </w:rPr>
        <w:t xml:space="preserve">s </w:t>
      </w:r>
      <w:r w:rsidRPr="004646F4">
        <w:rPr>
          <w:rFonts w:ascii="Garamond" w:eastAsia="Times New Roman" w:hAnsi="Garamond" w:cs="Times New Roman"/>
          <w:b/>
          <w:bCs/>
          <w:color w:val="000000"/>
          <w:u w:val="single"/>
        </w:rPr>
        <w:t>to vote</w:t>
      </w:r>
      <w:r w:rsidRPr="004646F4">
        <w:rPr>
          <w:rFonts w:ascii="Garamond" w:eastAsia="Times New Roman" w:hAnsi="Garamond" w:cs="Times New Roman"/>
          <w:color w:val="000000"/>
        </w:rPr>
        <w:t xml:space="preserve">; or the </w:t>
      </w:r>
      <w:r w:rsidRPr="004646F4">
        <w:rPr>
          <w:rFonts w:ascii="Garamond" w:eastAsia="Times New Roman" w:hAnsi="Garamond" w:cs="Times New Roman"/>
          <w:b/>
          <w:bCs/>
          <w:color w:val="000000"/>
          <w:u w:val="single"/>
        </w:rPr>
        <w:t>Jew</w:t>
      </w:r>
      <w:r w:rsidRPr="004646F4">
        <w:rPr>
          <w:rFonts w:ascii="Garamond" w:eastAsia="Times New Roman" w:hAnsi="Garamond" w:cs="Times New Roman"/>
          <w:color w:val="000000"/>
        </w:rPr>
        <w:t xml:space="preserve">ish Franchise; or </w:t>
      </w:r>
      <w:r w:rsidRPr="004646F4">
        <w:rPr>
          <w:rFonts w:ascii="Garamond" w:eastAsia="Times New Roman" w:hAnsi="Garamond" w:cs="Times New Roman"/>
          <w:b/>
          <w:bCs/>
          <w:color w:val="000000"/>
          <w:u w:val="single"/>
        </w:rPr>
        <w:t>civil rights</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civic rights</w:t>
      </w:r>
      <w:r w:rsidRPr="004646F4">
        <w:rPr>
          <w:rFonts w:ascii="Garamond" w:eastAsia="Times New Roman" w:hAnsi="Garamond" w:cs="Times New Roman"/>
          <w:color w:val="000000"/>
        </w:rPr>
        <w:t xml:space="preserve"> for </w:t>
      </w:r>
      <w:r w:rsidRPr="004646F4">
        <w:rPr>
          <w:rFonts w:ascii="Garamond" w:eastAsia="Times New Roman" w:hAnsi="Garamond" w:cs="Times New Roman"/>
          <w:b/>
          <w:bCs/>
          <w:color w:val="000000"/>
          <w:u w:val="single"/>
        </w:rPr>
        <w:t>Jew</w:t>
      </w:r>
      <w:r w:rsidRPr="004646F4">
        <w:rPr>
          <w:rFonts w:ascii="Garamond" w:eastAsia="Times New Roman" w:hAnsi="Garamond" w:cs="Times New Roman"/>
          <w:color w:val="000000"/>
        </w:rPr>
        <w:t>s; accept reasonable equivalents)</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8. Virginia Woolf wrote of “Mr. </w:t>
      </w:r>
      <w:r w:rsidRPr="004646F4">
        <w:rPr>
          <w:rFonts w:ascii="Garamond" w:eastAsia="Times New Roman" w:hAnsi="Garamond" w:cs="Times New Roman"/>
          <w:i/>
          <w:iCs/>
          <w:color w:val="000000"/>
        </w:rPr>
        <w:t xml:space="preserve">this surname </w:t>
      </w:r>
      <w:r w:rsidRPr="004646F4">
        <w:rPr>
          <w:rFonts w:ascii="Garamond" w:eastAsia="Times New Roman" w:hAnsi="Garamond" w:cs="Times New Roman"/>
          <w:color w:val="000000"/>
        </w:rPr>
        <w:t xml:space="preserve">and Mrs. Brown” in an essay attacking the author of </w:t>
      </w:r>
      <w:r w:rsidRPr="004646F4">
        <w:rPr>
          <w:rFonts w:ascii="Garamond" w:eastAsia="Times New Roman" w:hAnsi="Garamond" w:cs="Times New Roman"/>
          <w:i/>
          <w:iCs/>
          <w:color w:val="000000"/>
        </w:rPr>
        <w:t>The Old Wives’ Tale</w:t>
      </w:r>
      <w:r w:rsidRPr="004646F4">
        <w:rPr>
          <w:rFonts w:ascii="Garamond" w:eastAsia="Times New Roman" w:hAnsi="Garamond" w:cs="Times New Roman"/>
          <w:color w:val="000000"/>
        </w:rPr>
        <w:t xml:space="preserve">. An author with this surname wrote how Methodism and the miserly father Ephraim </w:t>
      </w:r>
      <w:proofErr w:type="spellStart"/>
      <w:r w:rsidRPr="004646F4">
        <w:rPr>
          <w:rFonts w:ascii="Garamond" w:eastAsia="Times New Roman" w:hAnsi="Garamond" w:cs="Times New Roman"/>
          <w:color w:val="000000"/>
        </w:rPr>
        <w:t>Tellwright</w:t>
      </w:r>
      <w:proofErr w:type="spellEnd"/>
      <w:r w:rsidRPr="004646F4">
        <w:rPr>
          <w:rFonts w:ascii="Garamond" w:eastAsia="Times New Roman" w:hAnsi="Garamond" w:cs="Times New Roman"/>
          <w:color w:val="000000"/>
        </w:rPr>
        <w:t xml:space="preserve"> stifle the fledgling spirit of </w:t>
      </w:r>
      <w:r w:rsidRPr="004646F4">
        <w:rPr>
          <w:rFonts w:ascii="Garamond" w:eastAsia="Times New Roman" w:hAnsi="Garamond" w:cs="Times New Roman"/>
          <w:i/>
          <w:iCs/>
          <w:color w:val="000000"/>
        </w:rPr>
        <w:t xml:space="preserve">Anna of the Five Towns </w:t>
      </w:r>
      <w:r w:rsidRPr="004646F4">
        <w:rPr>
          <w:rFonts w:ascii="Garamond" w:eastAsia="Times New Roman" w:hAnsi="Garamond" w:cs="Times New Roman"/>
          <w:color w:val="000000"/>
        </w:rPr>
        <w:t xml:space="preserve">in the Potteries. Another author with this surname wrote plays in which </w:t>
      </w:r>
      <w:proofErr w:type="spellStart"/>
      <w:r w:rsidRPr="004646F4">
        <w:rPr>
          <w:rFonts w:ascii="Garamond" w:eastAsia="Times New Roman" w:hAnsi="Garamond" w:cs="Times New Roman"/>
          <w:color w:val="000000"/>
        </w:rPr>
        <w:t>discoloured</w:t>
      </w:r>
      <w:proofErr w:type="spellEnd"/>
      <w:r w:rsidRPr="004646F4">
        <w:rPr>
          <w:rFonts w:ascii="Garamond" w:eastAsia="Times New Roman" w:hAnsi="Garamond" w:cs="Times New Roman"/>
          <w:color w:val="000000"/>
        </w:rPr>
        <w:t xml:space="preserve"> urine evidences the title royal’s porphyria, and in which a Sheffield class are prepared for Oxford entrance by Hector, </w:t>
      </w:r>
      <w:r w:rsidRPr="004646F4">
        <w:rPr>
          <w:rFonts w:ascii="Garamond" w:eastAsia="Times New Roman" w:hAnsi="Garamond" w:cs="Times New Roman"/>
          <w:i/>
          <w:iCs/>
          <w:color w:val="000000"/>
        </w:rPr>
        <w:t>The History Boys</w:t>
      </w:r>
      <w:r w:rsidRPr="004646F4">
        <w:rPr>
          <w:rFonts w:ascii="Garamond" w:eastAsia="Times New Roman" w:hAnsi="Garamond" w:cs="Times New Roman"/>
          <w:color w:val="000000"/>
        </w:rPr>
        <w:t>. For 10 points, give the surname shared by pre-war author Arnold and post-war author Alan.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Bennett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9 .Opponents of this legislation were known as “Ditchers” and were ultimately </w:t>
      </w:r>
      <w:proofErr w:type="spellStart"/>
      <w:r w:rsidRPr="004646F4">
        <w:rPr>
          <w:rFonts w:ascii="Garamond" w:eastAsia="Times New Roman" w:hAnsi="Garamond" w:cs="Times New Roman"/>
          <w:color w:val="000000"/>
        </w:rPr>
        <w:t>organised</w:t>
      </w:r>
      <w:proofErr w:type="spellEnd"/>
      <w:r w:rsidRPr="004646F4">
        <w:rPr>
          <w:rFonts w:ascii="Garamond" w:eastAsia="Times New Roman" w:hAnsi="Garamond" w:cs="Times New Roman"/>
          <w:color w:val="000000"/>
        </w:rPr>
        <w:t xml:space="preserve"> by Lord Willoughby de Broke, whereas Tories who acceded to this legislation were “Hedgers” and included Lord Curzon. Separate treatment is given to Money Bills in this legislation, which was invoked by Michael Martin during the last Blair government to cause the passage of the Hunting Act. The offer from George V to Asquith to ennoble five hundred Liberals ensured the passage of this legislation. For 10 points, name this 1911 Act which established the supremacy of the House of Commons over the House of Lords.</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Parliament Act</w:t>
      </w:r>
      <w:r w:rsidRPr="004646F4">
        <w:rPr>
          <w:rFonts w:ascii="Garamond" w:eastAsia="Times New Roman" w:hAnsi="Garamond" w:cs="Times New Roman"/>
          <w:color w:val="000000"/>
        </w:rPr>
        <w:t xml:space="preserve"> 1911</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In one depiction of the </w:t>
      </w:r>
      <w:r w:rsidRPr="004646F4">
        <w:rPr>
          <w:rFonts w:ascii="Garamond" w:eastAsia="Times New Roman" w:hAnsi="Garamond" w:cs="Times New Roman"/>
          <w:i/>
          <w:iCs/>
          <w:color w:val="000000"/>
        </w:rPr>
        <w:t>Virgin and Child</w:t>
      </w:r>
      <w:r w:rsidRPr="004646F4">
        <w:rPr>
          <w:rFonts w:ascii="Garamond" w:eastAsia="Times New Roman" w:hAnsi="Garamond" w:cs="Times New Roman"/>
          <w:color w:val="000000"/>
        </w:rPr>
        <w:t xml:space="preserve"> by this artist an elderly canon robed in white kneels to the right of Mary with a pair of spectacles in his hands. Another painting by this artist shows two men in the background standing next a pair of peacocks and looking over a crenelated wall. Another painting by this artist shows a chandelier with only a single lit candle. This artist’s motto was “as I can” which appears at the top of the frame of a possible self-portrait of a man in a red turban. This artist of the </w:t>
      </w:r>
      <w:r w:rsidRPr="004646F4">
        <w:rPr>
          <w:rFonts w:ascii="Garamond" w:eastAsia="Times New Roman" w:hAnsi="Garamond" w:cs="Times New Roman"/>
          <w:i/>
          <w:iCs/>
          <w:color w:val="000000"/>
        </w:rPr>
        <w:t xml:space="preserve">Madonna of Chancellor </w:t>
      </w:r>
      <w:proofErr w:type="spellStart"/>
      <w:r w:rsidRPr="004646F4">
        <w:rPr>
          <w:rFonts w:ascii="Garamond" w:eastAsia="Times New Roman" w:hAnsi="Garamond" w:cs="Times New Roman"/>
          <w:i/>
          <w:iCs/>
          <w:color w:val="000000"/>
        </w:rPr>
        <w:t>Rolin</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painted a man and a woman who is no longer thought to be pregnant. For 10 points name this artist of the </w:t>
      </w:r>
      <w:r w:rsidRPr="004646F4">
        <w:rPr>
          <w:rFonts w:ascii="Garamond" w:eastAsia="Times New Roman" w:hAnsi="Garamond" w:cs="Times New Roman"/>
          <w:i/>
          <w:iCs/>
          <w:color w:val="000000"/>
        </w:rPr>
        <w:t>Ghent Altarpiece</w:t>
      </w:r>
      <w:r w:rsidRPr="004646F4">
        <w:rPr>
          <w:rFonts w:ascii="Garamond" w:eastAsia="Times New Roman" w:hAnsi="Garamond" w:cs="Times New Roman"/>
          <w:color w:val="000000"/>
        </w:rPr>
        <w:t xml:space="preserve"> and </w:t>
      </w:r>
      <w:r w:rsidRPr="004646F4">
        <w:rPr>
          <w:rFonts w:ascii="Garamond" w:eastAsia="Times New Roman" w:hAnsi="Garamond" w:cs="Times New Roman"/>
          <w:i/>
          <w:iCs/>
          <w:color w:val="000000"/>
        </w:rPr>
        <w:t xml:space="preserve">The </w:t>
      </w:r>
      <w:proofErr w:type="spellStart"/>
      <w:r w:rsidRPr="004646F4">
        <w:rPr>
          <w:rFonts w:ascii="Garamond" w:eastAsia="Times New Roman" w:hAnsi="Garamond" w:cs="Times New Roman"/>
          <w:i/>
          <w:iCs/>
          <w:color w:val="000000"/>
        </w:rPr>
        <w:t>Arnolfini</w:t>
      </w:r>
      <w:proofErr w:type="spellEnd"/>
      <w:r w:rsidRPr="004646F4">
        <w:rPr>
          <w:rFonts w:ascii="Garamond" w:eastAsia="Times New Roman" w:hAnsi="Garamond" w:cs="Times New Roman"/>
          <w:i/>
          <w:iCs/>
          <w:color w:val="000000"/>
        </w:rPr>
        <w:t xml:space="preserve"> Portrait</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Jan van </w:t>
      </w:r>
      <w:r w:rsidRPr="004646F4">
        <w:rPr>
          <w:rFonts w:ascii="Garamond" w:eastAsia="Times New Roman" w:hAnsi="Garamond" w:cs="Times New Roman"/>
          <w:b/>
          <w:bCs/>
          <w:color w:val="000000"/>
          <w:u w:val="single"/>
        </w:rPr>
        <w:t>Eyck</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11. This adjective describes a method for calculating the rate of transitions between two quantum states. That rule is named for Fermi. The Crimean Khanate was a successor state to one group named for this adjective, which also names a bird of prey used for hunting in Mongolia. Apuleius wrote a novel in which Lucius turns himself into this type of ass. This type of bull was issued by Charles IV to define the Electors of the Holy Roman Empire, and this word names the limiting ratio of successive terms in the Fibonacci sequence. For 10 points, give this </w:t>
      </w:r>
      <w:proofErr w:type="spellStart"/>
      <w:r w:rsidRPr="004646F4">
        <w:rPr>
          <w:rFonts w:ascii="Garamond" w:eastAsia="Times New Roman" w:hAnsi="Garamond" w:cs="Times New Roman"/>
          <w:color w:val="000000"/>
        </w:rPr>
        <w:t>colour</w:t>
      </w:r>
      <w:proofErr w:type="spellEnd"/>
      <w:r w:rsidRPr="004646F4">
        <w:rPr>
          <w:rFonts w:ascii="Garamond" w:eastAsia="Times New Roman" w:hAnsi="Garamond" w:cs="Times New Roman"/>
          <w:color w:val="000000"/>
        </w:rPr>
        <w:t xml:space="preserve"> adjective which names an Age of poetry including Virgil and Horace.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Golden</w:t>
      </w:r>
      <w:r w:rsidRPr="004646F4">
        <w:rPr>
          <w:rFonts w:ascii="Garamond" w:eastAsia="Times New Roman" w:hAnsi="Garamond" w:cs="Times New Roman"/>
          <w:color w:val="000000"/>
        </w:rPr>
        <w:t xml:space="preserve"> (</w:t>
      </w:r>
      <w:r w:rsidRPr="004646F4">
        <w:rPr>
          <w:rFonts w:ascii="Garamond" w:eastAsia="Times New Roman" w:hAnsi="Garamond" w:cs="Times New Roman"/>
          <w:b/>
          <w:bCs/>
          <w:color w:val="000000"/>
          <w:u w:val="single"/>
        </w:rPr>
        <w:t>Golden Horde</w:t>
      </w:r>
      <w:r w:rsidRPr="004646F4">
        <w:rPr>
          <w:rFonts w:ascii="Garamond" w:eastAsia="Times New Roman" w:hAnsi="Garamond" w:cs="Times New Roman"/>
          <w:b/>
          <w:bCs/>
          <w:color w:val="000000"/>
        </w:rPr>
        <w:t xml:space="preserve"> </w:t>
      </w:r>
      <w:r w:rsidRPr="004646F4">
        <w:rPr>
          <w:rFonts w:ascii="Garamond" w:eastAsia="Times New Roman" w:hAnsi="Garamond" w:cs="Times New Roman"/>
          <w:color w:val="000000"/>
        </w:rPr>
        <w:t xml:space="preserve">or </w:t>
      </w:r>
      <w:r w:rsidRPr="004646F4">
        <w:rPr>
          <w:rFonts w:ascii="Garamond" w:eastAsia="Times New Roman" w:hAnsi="Garamond" w:cs="Times New Roman"/>
          <w:b/>
          <w:bCs/>
          <w:color w:val="000000"/>
          <w:u w:val="single"/>
        </w:rPr>
        <w:t>golden eagle</w:t>
      </w:r>
      <w:r w:rsidRPr="004646F4">
        <w:rPr>
          <w:rFonts w:ascii="Garamond" w:eastAsia="Times New Roman" w:hAnsi="Garamond" w:cs="Times New Roman"/>
          <w:color w:val="000000"/>
        </w:rPr>
        <w:t xml:space="preserve"> or </w:t>
      </w:r>
      <w:r w:rsidRPr="004646F4">
        <w:rPr>
          <w:rFonts w:ascii="Garamond" w:eastAsia="Times New Roman" w:hAnsi="Garamond" w:cs="Times New Roman"/>
          <w:i/>
          <w:iCs/>
          <w:color w:val="000000"/>
        </w:rPr>
        <w:t xml:space="preserve">The </w:t>
      </w:r>
      <w:r w:rsidRPr="004646F4">
        <w:rPr>
          <w:rFonts w:ascii="Garamond" w:eastAsia="Times New Roman" w:hAnsi="Garamond" w:cs="Times New Roman"/>
          <w:b/>
          <w:bCs/>
          <w:i/>
          <w:iCs/>
          <w:color w:val="000000"/>
          <w:u w:val="single"/>
        </w:rPr>
        <w:t>Golden Ass</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Golden Bull</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golden ratio</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Golden</w:t>
      </w:r>
      <w:r w:rsidRPr="004646F4">
        <w:rPr>
          <w:rFonts w:ascii="Garamond" w:eastAsia="Times New Roman" w:hAnsi="Garamond" w:cs="Times New Roman"/>
          <w:color w:val="000000"/>
          <w:u w:val="single"/>
        </w:rPr>
        <w:t xml:space="preserve"> </w:t>
      </w:r>
      <w:r w:rsidRPr="004646F4">
        <w:rPr>
          <w:rFonts w:ascii="Garamond" w:eastAsia="Times New Roman" w:hAnsi="Garamond" w:cs="Times New Roman"/>
          <w:b/>
          <w:bCs/>
          <w:color w:val="000000"/>
          <w:u w:val="single"/>
        </w:rPr>
        <w:t>Age</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12. Alongside the lungs and glial cells, this organ is the most common site for corpora </w:t>
      </w:r>
      <w:proofErr w:type="spellStart"/>
      <w:r w:rsidRPr="004646F4">
        <w:rPr>
          <w:rFonts w:ascii="Garamond" w:eastAsia="Times New Roman" w:hAnsi="Garamond" w:cs="Times New Roman"/>
          <w:color w:val="000000"/>
        </w:rPr>
        <w:t>amylacea</w:t>
      </w:r>
      <w:proofErr w:type="spellEnd"/>
      <w:r w:rsidRPr="004646F4">
        <w:rPr>
          <w:rFonts w:ascii="Garamond" w:eastAsia="Times New Roman" w:hAnsi="Garamond" w:cs="Times New Roman"/>
          <w:color w:val="000000"/>
        </w:rPr>
        <w:t xml:space="preserve"> (ah-MY-la-see-ah). The largest part of this organ is its peripheral zone and </w:t>
      </w:r>
      <w:proofErr w:type="spellStart"/>
      <w:r w:rsidRPr="004646F4">
        <w:rPr>
          <w:rFonts w:ascii="Garamond" w:eastAsia="Times New Roman" w:hAnsi="Garamond" w:cs="Times New Roman"/>
          <w:color w:val="000000"/>
        </w:rPr>
        <w:t>Skene’s</w:t>
      </w:r>
      <w:proofErr w:type="spellEnd"/>
      <w:r w:rsidRPr="004646F4">
        <w:rPr>
          <w:rFonts w:ascii="Garamond" w:eastAsia="Times New Roman" w:hAnsi="Garamond" w:cs="Times New Roman"/>
          <w:color w:val="000000"/>
        </w:rPr>
        <w:t xml:space="preserve"> glands are homologous to this organ. Cancer of this organ is the most common cause of </w:t>
      </w:r>
      <w:r w:rsidRPr="004646F4">
        <w:rPr>
          <w:rFonts w:ascii="Garamond" w:eastAsia="Times New Roman" w:hAnsi="Garamond" w:cs="Times New Roman"/>
          <w:i/>
          <w:iCs/>
          <w:color w:val="000000"/>
        </w:rPr>
        <w:t>sclerotic</w:t>
      </w:r>
      <w:r w:rsidRPr="004646F4">
        <w:rPr>
          <w:rFonts w:ascii="Garamond" w:eastAsia="Times New Roman" w:hAnsi="Garamond" w:cs="Times New Roman"/>
          <w:color w:val="000000"/>
        </w:rPr>
        <w:t xml:space="preserve"> bone metastases (meh-TASS-</w:t>
      </w:r>
      <w:proofErr w:type="spellStart"/>
      <w:r w:rsidRPr="004646F4">
        <w:rPr>
          <w:rFonts w:ascii="Garamond" w:eastAsia="Times New Roman" w:hAnsi="Garamond" w:cs="Times New Roman"/>
          <w:color w:val="000000"/>
        </w:rPr>
        <w:t>te</w:t>
      </w:r>
      <w:proofErr w:type="spellEnd"/>
      <w:r w:rsidRPr="004646F4">
        <w:rPr>
          <w:rFonts w:ascii="Garamond" w:eastAsia="Times New Roman" w:hAnsi="Garamond" w:cs="Times New Roman"/>
          <w:color w:val="000000"/>
        </w:rPr>
        <w:t>-sees) while T.U.N.A and T.U.R.P are procedures used to treat the benign hyperplasia of this organ. The seminal vesicles and vas deferens unite to empty into this gland through the ejaculatory duct opening. For 10 points, name this walnut sized gland that sits below the male bladder which is felt in a digital rectal exam.</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Prostate gland</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13. A 2010 hit named for this entertainer consists largely of samples of “</w:t>
      </w:r>
      <w:proofErr w:type="spellStart"/>
      <w:r w:rsidRPr="004646F4">
        <w:rPr>
          <w:rFonts w:ascii="Garamond" w:eastAsia="Times New Roman" w:hAnsi="Garamond" w:cs="Times New Roman"/>
          <w:color w:val="000000"/>
        </w:rPr>
        <w:t>Gotta</w:t>
      </w:r>
      <w:proofErr w:type="spellEnd"/>
      <w:r w:rsidRPr="004646F4">
        <w:rPr>
          <w:rFonts w:ascii="Garamond" w:eastAsia="Times New Roman" w:hAnsi="Garamond" w:cs="Times New Roman"/>
          <w:color w:val="000000"/>
        </w:rPr>
        <w:t xml:space="preserve"> Go Home” by Boney M; that track has few lyrics besides various “</w:t>
      </w:r>
      <w:proofErr w:type="spellStart"/>
      <w:r w:rsidRPr="004646F4">
        <w:rPr>
          <w:rFonts w:ascii="Garamond" w:eastAsia="Times New Roman" w:hAnsi="Garamond" w:cs="Times New Roman"/>
          <w:color w:val="000000"/>
        </w:rPr>
        <w:t>Oo-oo</w:t>
      </w:r>
      <w:proofErr w:type="spellEnd"/>
      <w:r w:rsidRPr="004646F4">
        <w:rPr>
          <w:rFonts w:ascii="Garamond" w:eastAsia="Times New Roman" w:hAnsi="Garamond" w:cs="Times New Roman"/>
          <w:color w:val="000000"/>
        </w:rPr>
        <w:t xml:space="preserve">” noises. Robert Smith of The Cure stops this entertainer from conquering the universe in one TV show. This entertainer tied with Katharine Hepburn for the 1969 Best Actress Award; more recently she defined her namesake “effect” with a backfired attempt to suppress online photographs.  This actress starred in </w:t>
      </w:r>
      <w:r w:rsidRPr="004646F4">
        <w:rPr>
          <w:rFonts w:ascii="Garamond" w:eastAsia="Times New Roman" w:hAnsi="Garamond" w:cs="Times New Roman"/>
          <w:i/>
          <w:iCs/>
          <w:color w:val="000000"/>
        </w:rPr>
        <w:t xml:space="preserve">Funny Girl </w:t>
      </w:r>
      <w:r w:rsidRPr="004646F4">
        <w:rPr>
          <w:rFonts w:ascii="Garamond" w:eastAsia="Times New Roman" w:hAnsi="Garamond" w:cs="Times New Roman"/>
          <w:color w:val="000000"/>
        </w:rPr>
        <w:t xml:space="preserve">and recorded the hit “Woman in Love”. For 10 points, what American singer was portrayed as an evil robotic dinosaur in the first season of </w:t>
      </w:r>
      <w:r w:rsidRPr="004646F4">
        <w:rPr>
          <w:rFonts w:ascii="Garamond" w:eastAsia="Times New Roman" w:hAnsi="Garamond" w:cs="Times New Roman"/>
          <w:i/>
          <w:iCs/>
          <w:color w:val="000000"/>
        </w:rPr>
        <w:t>South Park</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Barbra (Joan) </w:t>
      </w:r>
      <w:r w:rsidRPr="004646F4">
        <w:rPr>
          <w:rFonts w:ascii="Garamond" w:eastAsia="Times New Roman" w:hAnsi="Garamond" w:cs="Times New Roman"/>
          <w:b/>
          <w:bCs/>
          <w:color w:val="000000"/>
          <w:u w:val="single"/>
        </w:rPr>
        <w:t>Streisand</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14.  Brentano understand the sensory variety of concept as taking its intention content to be the sensuous experience of sensory qualities. Robert </w:t>
      </w:r>
      <w:proofErr w:type="spellStart"/>
      <w:r w:rsidRPr="004646F4">
        <w:rPr>
          <w:rFonts w:ascii="Garamond" w:eastAsia="Times New Roman" w:hAnsi="Garamond" w:cs="Times New Roman"/>
          <w:color w:val="000000"/>
        </w:rPr>
        <w:t>Nozick</w:t>
      </w:r>
      <w:proofErr w:type="spellEnd"/>
      <w:r w:rsidRPr="004646F4">
        <w:rPr>
          <w:rFonts w:ascii="Garamond" w:eastAsia="Times New Roman" w:hAnsi="Garamond" w:cs="Times New Roman"/>
          <w:color w:val="000000"/>
        </w:rPr>
        <w:t xml:space="preserve"> used the Experience Machine to argue that this concept is not the sole valuable experience. This concept is the positive sovereign motive according to </w:t>
      </w:r>
      <w:r w:rsidRPr="004646F4">
        <w:rPr>
          <w:rFonts w:ascii="Garamond" w:eastAsia="Times New Roman" w:hAnsi="Garamond" w:cs="Times New Roman"/>
          <w:i/>
          <w:iCs/>
          <w:color w:val="000000"/>
        </w:rPr>
        <w:t>An Introduction to the Principles of Morals and Legislation</w:t>
      </w:r>
      <w:r w:rsidRPr="004646F4">
        <w:rPr>
          <w:rFonts w:ascii="Garamond" w:eastAsia="Times New Roman" w:hAnsi="Garamond" w:cs="Times New Roman"/>
          <w:color w:val="000000"/>
        </w:rPr>
        <w:t xml:space="preserve">, which described a way to calculate how much of this arises from an action. John Stuart Mill divided this concept into “higher” and “lower” forms. Jeremy Bentham’s utilitarianism sought to </w:t>
      </w:r>
      <w:proofErr w:type="spellStart"/>
      <w:r w:rsidRPr="004646F4">
        <w:rPr>
          <w:rFonts w:ascii="Garamond" w:eastAsia="Times New Roman" w:hAnsi="Garamond" w:cs="Times New Roman"/>
          <w:color w:val="000000"/>
        </w:rPr>
        <w:t>maximise</w:t>
      </w:r>
      <w:proofErr w:type="spellEnd"/>
      <w:r w:rsidRPr="004646F4">
        <w:rPr>
          <w:rFonts w:ascii="Garamond" w:eastAsia="Times New Roman" w:hAnsi="Garamond" w:cs="Times New Roman"/>
          <w:color w:val="000000"/>
        </w:rPr>
        <w:t>, for 10 points, what concept which it is ethical to pursue according to hedonism?</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pleasure</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happiness</w:t>
      </w:r>
      <w:r w:rsidRPr="004646F4">
        <w:rPr>
          <w:rFonts w:ascii="Garamond" w:eastAsia="Times New Roman" w:hAnsi="Garamond" w:cs="Times New Roman"/>
          <w:color w:val="000000"/>
        </w:rPr>
        <w:t xml:space="preserve">; accept synonyms or word forms) </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15. In </w:t>
      </w:r>
      <w:r w:rsidRPr="004646F4">
        <w:rPr>
          <w:rFonts w:ascii="Garamond" w:eastAsia="Times New Roman" w:hAnsi="Garamond" w:cs="Times New Roman"/>
          <w:i/>
          <w:iCs/>
          <w:color w:val="000000"/>
        </w:rPr>
        <w:t xml:space="preserve">La </w:t>
      </w:r>
      <w:proofErr w:type="spellStart"/>
      <w:r w:rsidRPr="004646F4">
        <w:rPr>
          <w:rFonts w:ascii="Garamond" w:eastAsia="Times New Roman" w:hAnsi="Garamond" w:cs="Times New Roman"/>
          <w:i/>
          <w:iCs/>
          <w:color w:val="000000"/>
        </w:rPr>
        <w:t>Cenerentola</w:t>
      </w:r>
      <w:proofErr w:type="spellEnd"/>
      <w:r w:rsidRPr="004646F4">
        <w:rPr>
          <w:rFonts w:ascii="Garamond" w:eastAsia="Times New Roman" w:hAnsi="Garamond" w:cs="Times New Roman"/>
          <w:color w:val="000000"/>
        </w:rPr>
        <w:t>, the duet “</w:t>
      </w:r>
      <w:proofErr w:type="spellStart"/>
      <w:r w:rsidRPr="004646F4">
        <w:rPr>
          <w:rFonts w:ascii="Garamond" w:eastAsia="Times New Roman" w:hAnsi="Garamond" w:cs="Times New Roman"/>
          <w:color w:val="000000"/>
        </w:rPr>
        <w:t>Zitto</w:t>
      </w:r>
      <w:proofErr w:type="spellEnd"/>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zitto</w:t>
      </w:r>
      <w:proofErr w:type="spellEnd"/>
      <w:r w:rsidRPr="004646F4">
        <w:rPr>
          <w:rFonts w:ascii="Garamond" w:eastAsia="Times New Roman" w:hAnsi="Garamond" w:cs="Times New Roman"/>
          <w:color w:val="000000"/>
        </w:rPr>
        <w:t xml:space="preserve">” is sung after two characters have performed this action. The </w:t>
      </w:r>
      <w:proofErr w:type="spellStart"/>
      <w:r w:rsidRPr="004646F4">
        <w:rPr>
          <w:rFonts w:ascii="Garamond" w:eastAsia="Times New Roman" w:hAnsi="Garamond" w:cs="Times New Roman"/>
          <w:color w:val="000000"/>
        </w:rPr>
        <w:t>Marchesa</w:t>
      </w:r>
      <w:proofErr w:type="spellEnd"/>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Cavaradossi</w:t>
      </w:r>
      <w:proofErr w:type="spellEnd"/>
      <w:r w:rsidRPr="004646F4">
        <w:rPr>
          <w:rFonts w:ascii="Garamond" w:eastAsia="Times New Roman" w:hAnsi="Garamond" w:cs="Times New Roman"/>
          <w:color w:val="000000"/>
        </w:rPr>
        <w:t xml:space="preserve"> induce </w:t>
      </w:r>
      <w:proofErr w:type="spellStart"/>
      <w:r w:rsidRPr="004646F4">
        <w:rPr>
          <w:rFonts w:ascii="Garamond" w:eastAsia="Times New Roman" w:hAnsi="Garamond" w:cs="Times New Roman"/>
          <w:color w:val="000000"/>
        </w:rPr>
        <w:t>Angelotti</w:t>
      </w:r>
      <w:proofErr w:type="spellEnd"/>
      <w:r w:rsidRPr="004646F4">
        <w:rPr>
          <w:rFonts w:ascii="Garamond" w:eastAsia="Times New Roman" w:hAnsi="Garamond" w:cs="Times New Roman"/>
          <w:color w:val="000000"/>
        </w:rPr>
        <w:t xml:space="preserve"> to seek this means of escape in the first act of </w:t>
      </w:r>
      <w:r w:rsidRPr="004646F4">
        <w:rPr>
          <w:rFonts w:ascii="Garamond" w:eastAsia="Times New Roman" w:hAnsi="Garamond" w:cs="Times New Roman"/>
          <w:i/>
          <w:iCs/>
          <w:color w:val="000000"/>
        </w:rPr>
        <w:t>Tosca</w:t>
      </w:r>
      <w:r w:rsidRPr="004646F4">
        <w:rPr>
          <w:rFonts w:ascii="Garamond" w:eastAsia="Times New Roman" w:hAnsi="Garamond" w:cs="Times New Roman"/>
          <w:color w:val="000000"/>
        </w:rPr>
        <w:t xml:space="preserve">. The two male leads of </w:t>
      </w:r>
      <w:proofErr w:type="spellStart"/>
      <w:r w:rsidRPr="004646F4">
        <w:rPr>
          <w:rFonts w:ascii="Garamond" w:eastAsia="Times New Roman" w:hAnsi="Garamond" w:cs="Times New Roman"/>
          <w:i/>
          <w:iCs/>
          <w:color w:val="000000"/>
        </w:rPr>
        <w:t>Così</w:t>
      </w:r>
      <w:proofErr w:type="spellEnd"/>
      <w:r w:rsidRPr="004646F4">
        <w:rPr>
          <w:rFonts w:ascii="Garamond" w:eastAsia="Times New Roman" w:hAnsi="Garamond" w:cs="Times New Roman"/>
          <w:i/>
          <w:iCs/>
          <w:color w:val="000000"/>
        </w:rPr>
        <w:t xml:space="preserve"> fan </w:t>
      </w:r>
      <w:proofErr w:type="spellStart"/>
      <w:r w:rsidRPr="004646F4">
        <w:rPr>
          <w:rFonts w:ascii="Garamond" w:eastAsia="Times New Roman" w:hAnsi="Garamond" w:cs="Times New Roman"/>
          <w:i/>
          <w:iCs/>
          <w:color w:val="000000"/>
        </w:rPr>
        <w:t>tutte</w:t>
      </w:r>
      <w:proofErr w:type="spellEnd"/>
      <w:r w:rsidRPr="004646F4">
        <w:rPr>
          <w:rFonts w:ascii="Garamond" w:eastAsia="Times New Roman" w:hAnsi="Garamond" w:cs="Times New Roman"/>
          <w:color w:val="000000"/>
        </w:rPr>
        <w:t xml:space="preserve"> do this in order to determine the outcome of their bet with Don Alfonso. Gilda sings of “</w:t>
      </w:r>
      <w:proofErr w:type="spellStart"/>
      <w:r w:rsidRPr="004646F4">
        <w:rPr>
          <w:rFonts w:ascii="Garamond" w:eastAsia="Times New Roman" w:hAnsi="Garamond" w:cs="Times New Roman"/>
          <w:color w:val="000000"/>
        </w:rPr>
        <w:t>Gualtier</w:t>
      </w:r>
      <w:proofErr w:type="spellEnd"/>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Maldè</w:t>
      </w:r>
      <w:proofErr w:type="spellEnd"/>
      <w:r w:rsidRPr="004646F4">
        <w:rPr>
          <w:rFonts w:ascii="Garamond" w:eastAsia="Times New Roman" w:hAnsi="Garamond" w:cs="Times New Roman"/>
          <w:color w:val="000000"/>
        </w:rPr>
        <w:t xml:space="preserve">” after the Duke has performed this action to seduce her, while </w:t>
      </w:r>
      <w:proofErr w:type="spellStart"/>
      <w:r w:rsidRPr="004646F4">
        <w:rPr>
          <w:rFonts w:ascii="Garamond" w:eastAsia="Times New Roman" w:hAnsi="Garamond" w:cs="Times New Roman"/>
          <w:color w:val="000000"/>
        </w:rPr>
        <w:t>Rigoletto</w:t>
      </w:r>
      <w:proofErr w:type="spellEnd"/>
      <w:r w:rsidRPr="004646F4">
        <w:rPr>
          <w:rFonts w:ascii="Garamond" w:eastAsia="Times New Roman" w:hAnsi="Garamond" w:cs="Times New Roman"/>
          <w:color w:val="000000"/>
        </w:rPr>
        <w:t xml:space="preserve"> instructs her to perform this action before she is killed by </w:t>
      </w:r>
      <w:proofErr w:type="spellStart"/>
      <w:r w:rsidRPr="004646F4">
        <w:rPr>
          <w:rFonts w:ascii="Garamond" w:eastAsia="Times New Roman" w:hAnsi="Garamond" w:cs="Times New Roman"/>
          <w:color w:val="000000"/>
        </w:rPr>
        <w:t>Sparafucile</w:t>
      </w:r>
      <w:proofErr w:type="spellEnd"/>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Leonore</w:t>
      </w:r>
      <w:proofErr w:type="spellEnd"/>
      <w:r w:rsidRPr="004646F4">
        <w:rPr>
          <w:rFonts w:ascii="Garamond" w:eastAsia="Times New Roman" w:hAnsi="Garamond" w:cs="Times New Roman"/>
          <w:color w:val="000000"/>
        </w:rPr>
        <w:t xml:space="preserve"> performs this action in order to rescue </w:t>
      </w:r>
      <w:proofErr w:type="spellStart"/>
      <w:r w:rsidRPr="004646F4">
        <w:rPr>
          <w:rFonts w:ascii="Garamond" w:eastAsia="Times New Roman" w:hAnsi="Garamond" w:cs="Times New Roman"/>
          <w:color w:val="000000"/>
        </w:rPr>
        <w:t>Florestan</w:t>
      </w:r>
      <w:proofErr w:type="spellEnd"/>
      <w:r w:rsidRPr="004646F4">
        <w:rPr>
          <w:rFonts w:ascii="Garamond" w:eastAsia="Times New Roman" w:hAnsi="Garamond" w:cs="Times New Roman"/>
          <w:color w:val="000000"/>
        </w:rPr>
        <w:t xml:space="preserve">, becoming the fictitious prison guard Fidelio. For 10 points, name this action that causes the Count to confuse his wife with Susanna in </w:t>
      </w:r>
      <w:r w:rsidRPr="004646F4">
        <w:rPr>
          <w:rFonts w:ascii="Garamond" w:eastAsia="Times New Roman" w:hAnsi="Garamond" w:cs="Times New Roman"/>
          <w:i/>
          <w:iCs/>
          <w:color w:val="000000"/>
        </w:rPr>
        <w:t>The Marriage of Figaro</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Disguising themselves</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dressing up as someone else</w:t>
      </w:r>
      <w:r w:rsidRPr="004646F4">
        <w:rPr>
          <w:rFonts w:ascii="Garamond" w:eastAsia="Times New Roman" w:hAnsi="Garamond" w:cs="Times New Roman"/>
          <w:b/>
          <w:bCs/>
          <w:color w:val="000000"/>
        </w:rPr>
        <w:t xml:space="preserve"> </w:t>
      </w:r>
      <w:r w:rsidRPr="004646F4">
        <w:rPr>
          <w:rFonts w:ascii="Garamond" w:eastAsia="Times New Roman" w:hAnsi="Garamond" w:cs="Times New Roman"/>
          <w:color w:val="000000"/>
        </w:rPr>
        <w:t xml:space="preserve">or </w:t>
      </w:r>
      <w:r w:rsidRPr="004646F4">
        <w:rPr>
          <w:rFonts w:ascii="Garamond" w:eastAsia="Times New Roman" w:hAnsi="Garamond" w:cs="Times New Roman"/>
          <w:b/>
          <w:bCs/>
          <w:color w:val="000000"/>
          <w:u w:val="single"/>
        </w:rPr>
        <w:t>pretending to be someone else</w:t>
      </w:r>
      <w:r w:rsidRPr="004646F4">
        <w:rPr>
          <w:rFonts w:ascii="Garamond" w:eastAsia="Times New Roman" w:hAnsi="Garamond" w:cs="Times New Roman"/>
          <w:color w:val="000000"/>
        </w:rPr>
        <w:t xml:space="preserve"> or logical equivalents; accept </w:t>
      </w:r>
      <w:r w:rsidRPr="004646F4">
        <w:rPr>
          <w:rFonts w:ascii="Garamond" w:eastAsia="Times New Roman" w:hAnsi="Garamond" w:cs="Times New Roman"/>
          <w:b/>
          <w:bCs/>
          <w:color w:val="000000"/>
          <w:u w:val="single"/>
        </w:rPr>
        <w:t>cross-dressing</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dressing up as a woman</w:t>
      </w:r>
      <w:r w:rsidRPr="004646F4">
        <w:rPr>
          <w:rFonts w:ascii="Garamond" w:eastAsia="Times New Roman" w:hAnsi="Garamond" w:cs="Times New Roman"/>
          <w:color w:val="000000"/>
        </w:rPr>
        <w:t xml:space="preserve"> ONLY UNTIL “</w:t>
      </w:r>
      <w:proofErr w:type="spellStart"/>
      <w:r w:rsidRPr="004646F4">
        <w:rPr>
          <w:rFonts w:ascii="Garamond" w:eastAsia="Times New Roman" w:hAnsi="Garamond" w:cs="Times New Roman"/>
          <w:i/>
          <w:iCs/>
          <w:color w:val="000000"/>
        </w:rPr>
        <w:t>Cosi</w:t>
      </w:r>
      <w:proofErr w:type="spellEnd"/>
      <w:r w:rsidRPr="004646F4">
        <w:rPr>
          <w:rFonts w:ascii="Garamond" w:eastAsia="Times New Roman" w:hAnsi="Garamond" w:cs="Times New Roman"/>
          <w:i/>
          <w:iCs/>
          <w:color w:val="000000"/>
        </w:rPr>
        <w:t xml:space="preserve"> fan </w:t>
      </w:r>
      <w:proofErr w:type="spellStart"/>
      <w:r w:rsidRPr="004646F4">
        <w:rPr>
          <w:rFonts w:ascii="Garamond" w:eastAsia="Times New Roman" w:hAnsi="Garamond" w:cs="Times New Roman"/>
          <w:i/>
          <w:iCs/>
          <w:color w:val="000000"/>
        </w:rPr>
        <w:t>tutte</w:t>
      </w:r>
      <w:proofErr w:type="spellEnd"/>
      <w:r w:rsidRPr="004646F4">
        <w:rPr>
          <w:rFonts w:ascii="Garamond" w:eastAsia="Times New Roman" w:hAnsi="Garamond" w:cs="Times New Roman"/>
          <w:i/>
          <w:iCs/>
          <w:color w:val="000000"/>
        </w:rPr>
        <w:t>”</w:t>
      </w:r>
      <w:r w:rsidRPr="004646F4">
        <w:rPr>
          <w:rFonts w:ascii="Garamond" w:eastAsia="Times New Roman" w:hAnsi="Garamond" w:cs="Times New Roman"/>
          <w:color w:val="000000"/>
        </w:rPr>
        <w:t xml:space="preserve"> is mentioned, at which point it becomes incorrect]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16. Village elders called </w:t>
      </w:r>
      <w:proofErr w:type="spellStart"/>
      <w:r w:rsidRPr="004646F4">
        <w:rPr>
          <w:rFonts w:ascii="Garamond" w:eastAsia="Times New Roman" w:hAnsi="Garamond" w:cs="Times New Roman"/>
          <w:i/>
          <w:iCs/>
          <w:color w:val="000000"/>
        </w:rPr>
        <w:t>raka</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led local groups in this modern-day country during the period of its exposure to </w:t>
      </w:r>
      <w:proofErr w:type="spellStart"/>
      <w:r w:rsidRPr="004646F4">
        <w:rPr>
          <w:rFonts w:ascii="Garamond" w:eastAsia="Times New Roman" w:hAnsi="Garamond" w:cs="Times New Roman"/>
          <w:color w:val="000000"/>
        </w:rPr>
        <w:t>Shaivite</w:t>
      </w:r>
      <w:proofErr w:type="spellEnd"/>
      <w:r w:rsidRPr="004646F4">
        <w:rPr>
          <w:rFonts w:ascii="Garamond" w:eastAsia="Times New Roman" w:hAnsi="Garamond" w:cs="Times New Roman"/>
          <w:color w:val="000000"/>
        </w:rPr>
        <w:t xml:space="preserve"> Hinduism. One of the chief Mahayana Buddhist sites in this country was built under the </w:t>
      </w:r>
      <w:proofErr w:type="spellStart"/>
      <w:r w:rsidRPr="004646F4">
        <w:rPr>
          <w:rFonts w:ascii="Garamond" w:eastAsia="Times New Roman" w:hAnsi="Garamond" w:cs="Times New Roman"/>
          <w:color w:val="000000"/>
        </w:rPr>
        <w:t>Sailendra</w:t>
      </w:r>
      <w:proofErr w:type="spellEnd"/>
      <w:r w:rsidRPr="004646F4">
        <w:rPr>
          <w:rFonts w:ascii="Garamond" w:eastAsia="Times New Roman" w:hAnsi="Garamond" w:cs="Times New Roman"/>
          <w:color w:val="000000"/>
        </w:rPr>
        <w:t xml:space="preserve"> dynasty. Local power plays around Mongol expansion in this country led to the fall of </w:t>
      </w:r>
      <w:proofErr w:type="spellStart"/>
      <w:r w:rsidRPr="004646F4">
        <w:rPr>
          <w:rFonts w:ascii="Garamond" w:eastAsia="Times New Roman" w:hAnsi="Garamond" w:cs="Times New Roman"/>
          <w:color w:val="000000"/>
        </w:rPr>
        <w:t>Kertanegara</w:t>
      </w:r>
      <w:proofErr w:type="spellEnd"/>
      <w:r w:rsidRPr="004646F4">
        <w:rPr>
          <w:rFonts w:ascii="Garamond" w:eastAsia="Times New Roman" w:hAnsi="Garamond" w:cs="Times New Roman"/>
          <w:color w:val="000000"/>
        </w:rPr>
        <w:t xml:space="preserve"> and the formation of the </w:t>
      </w:r>
      <w:proofErr w:type="spellStart"/>
      <w:r w:rsidRPr="004646F4">
        <w:rPr>
          <w:rFonts w:ascii="Garamond" w:eastAsia="Times New Roman" w:hAnsi="Garamond" w:cs="Times New Roman"/>
          <w:color w:val="000000"/>
        </w:rPr>
        <w:t>Majapahit</w:t>
      </w:r>
      <w:proofErr w:type="spellEnd"/>
      <w:r w:rsidRPr="004646F4">
        <w:rPr>
          <w:rFonts w:ascii="Garamond" w:eastAsia="Times New Roman" w:hAnsi="Garamond" w:cs="Times New Roman"/>
          <w:color w:val="000000"/>
        </w:rPr>
        <w:t xml:space="preserve"> Empire. The older kingdom of </w:t>
      </w:r>
      <w:proofErr w:type="spellStart"/>
      <w:r w:rsidRPr="004646F4">
        <w:rPr>
          <w:rFonts w:ascii="Garamond" w:eastAsia="Times New Roman" w:hAnsi="Garamond" w:cs="Times New Roman"/>
          <w:color w:val="000000"/>
        </w:rPr>
        <w:t>Srivijaya</w:t>
      </w:r>
      <w:proofErr w:type="spellEnd"/>
      <w:r w:rsidRPr="004646F4">
        <w:rPr>
          <w:rFonts w:ascii="Garamond" w:eastAsia="Times New Roman" w:hAnsi="Garamond" w:cs="Times New Roman"/>
          <w:color w:val="000000"/>
        </w:rPr>
        <w:t xml:space="preserve"> had its origins near this country’s port of Palembang; that kingdom was invaded by the </w:t>
      </w:r>
      <w:proofErr w:type="spellStart"/>
      <w:r w:rsidRPr="004646F4">
        <w:rPr>
          <w:rFonts w:ascii="Garamond" w:eastAsia="Times New Roman" w:hAnsi="Garamond" w:cs="Times New Roman"/>
          <w:color w:val="000000"/>
        </w:rPr>
        <w:t>Chola</w:t>
      </w:r>
      <w:proofErr w:type="spellEnd"/>
      <w:r w:rsidRPr="004646F4">
        <w:rPr>
          <w:rFonts w:ascii="Garamond" w:eastAsia="Times New Roman" w:hAnsi="Garamond" w:cs="Times New Roman"/>
          <w:color w:val="000000"/>
        </w:rPr>
        <w:t xml:space="preserve"> and set up sea trade with the Tang Dynasty. The Borobudur temple complex is on the most populous island of, for 10 points, what nation led to independence from the Dutch by Sukarno?</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ANSWER: (Republic of/</w:t>
      </w:r>
      <w:proofErr w:type="spellStart"/>
      <w:r w:rsidRPr="004646F4">
        <w:rPr>
          <w:rFonts w:ascii="Garamond" w:eastAsia="Times New Roman" w:hAnsi="Garamond" w:cs="Times New Roman"/>
          <w:color w:val="000000"/>
        </w:rPr>
        <w:t>Republik</w:t>
      </w:r>
      <w:proofErr w:type="spellEnd"/>
      <w:r w:rsidRPr="004646F4">
        <w:rPr>
          <w:rFonts w:ascii="Garamond" w:eastAsia="Times New Roman" w:hAnsi="Garamond" w:cs="Times New Roman"/>
          <w:color w:val="000000"/>
        </w:rPr>
        <w:t xml:space="preserve">) </w:t>
      </w:r>
      <w:r w:rsidRPr="004646F4">
        <w:rPr>
          <w:rFonts w:ascii="Garamond" w:eastAsia="Times New Roman" w:hAnsi="Garamond" w:cs="Times New Roman"/>
          <w:b/>
          <w:bCs/>
          <w:color w:val="000000"/>
          <w:u w:val="single"/>
        </w:rPr>
        <w:t>Indonesia</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17. When Hanuman is unable to tell which herb will heal </w:t>
      </w:r>
      <w:proofErr w:type="spellStart"/>
      <w:r w:rsidRPr="004646F4">
        <w:rPr>
          <w:rFonts w:ascii="Garamond" w:eastAsia="Times New Roman" w:hAnsi="Garamond" w:cs="Times New Roman"/>
          <w:color w:val="000000"/>
        </w:rPr>
        <w:t>Lakshman</w:t>
      </w:r>
      <w:proofErr w:type="spellEnd"/>
      <w:r w:rsidRPr="004646F4">
        <w:rPr>
          <w:rFonts w:ascii="Garamond" w:eastAsia="Times New Roman" w:hAnsi="Garamond" w:cs="Times New Roman"/>
          <w:color w:val="000000"/>
        </w:rPr>
        <w:t xml:space="preserve">, he brings back one of </w:t>
      </w:r>
      <w:r w:rsidRPr="004646F4">
        <w:rPr>
          <w:rFonts w:ascii="Garamond" w:eastAsia="Times New Roman" w:hAnsi="Garamond" w:cs="Times New Roman"/>
          <w:i/>
          <w:iCs/>
          <w:color w:val="000000"/>
        </w:rPr>
        <w:t>these</w:t>
      </w:r>
      <w:r w:rsidRPr="004646F4">
        <w:rPr>
          <w:rFonts w:ascii="Garamond" w:eastAsia="Times New Roman" w:hAnsi="Garamond" w:cs="Times New Roman"/>
          <w:color w:val="000000"/>
        </w:rPr>
        <w:t xml:space="preserve"> instead. In Chinese Buddhism, examples of these include </w:t>
      </w:r>
      <w:proofErr w:type="spellStart"/>
      <w:r w:rsidRPr="004646F4">
        <w:rPr>
          <w:rFonts w:ascii="Garamond" w:eastAsia="Times New Roman" w:hAnsi="Garamond" w:cs="Times New Roman"/>
          <w:color w:val="000000"/>
        </w:rPr>
        <w:t>Emei</w:t>
      </w:r>
      <w:proofErr w:type="spellEnd"/>
      <w:r w:rsidRPr="004646F4">
        <w:rPr>
          <w:rFonts w:ascii="Garamond" w:eastAsia="Times New Roman" w:hAnsi="Garamond" w:cs="Times New Roman"/>
          <w:color w:val="000000"/>
        </w:rPr>
        <w:t xml:space="preserve"> [UR-MAY] and Wutai, and one is found at each of the five cardinal directions. Confucians venerate one of these called Tai Shan which was a pilgrimage site for emperors. In Hindu tradition, one of these near Lake </w:t>
      </w:r>
      <w:proofErr w:type="spellStart"/>
      <w:r w:rsidRPr="004646F4">
        <w:rPr>
          <w:rFonts w:ascii="Garamond" w:eastAsia="Times New Roman" w:hAnsi="Garamond" w:cs="Times New Roman"/>
          <w:color w:val="000000"/>
        </w:rPr>
        <w:t>Mansarovar</w:t>
      </w:r>
      <w:proofErr w:type="spellEnd"/>
      <w:r w:rsidRPr="004646F4">
        <w:rPr>
          <w:rFonts w:ascii="Garamond" w:eastAsia="Times New Roman" w:hAnsi="Garamond" w:cs="Times New Roman"/>
          <w:color w:val="000000"/>
        </w:rPr>
        <w:t xml:space="preserve"> has four faces of gold, ruby, crystal and lapis lazuli, while </w:t>
      </w:r>
      <w:proofErr w:type="spellStart"/>
      <w:r w:rsidRPr="004646F4">
        <w:rPr>
          <w:rFonts w:ascii="Garamond" w:eastAsia="Times New Roman" w:hAnsi="Garamond" w:cs="Times New Roman"/>
          <w:color w:val="000000"/>
        </w:rPr>
        <w:t>Meru</w:t>
      </w:r>
      <w:proofErr w:type="spellEnd"/>
      <w:r w:rsidRPr="004646F4">
        <w:rPr>
          <w:rFonts w:ascii="Garamond" w:eastAsia="Times New Roman" w:hAnsi="Garamond" w:cs="Times New Roman"/>
          <w:color w:val="000000"/>
        </w:rPr>
        <w:t xml:space="preserve"> is a mythic one lies at the </w:t>
      </w:r>
      <w:proofErr w:type="spellStart"/>
      <w:r w:rsidRPr="004646F4">
        <w:rPr>
          <w:rFonts w:ascii="Garamond" w:eastAsia="Times New Roman" w:hAnsi="Garamond" w:cs="Times New Roman"/>
          <w:color w:val="000000"/>
        </w:rPr>
        <w:t>centre</w:t>
      </w:r>
      <w:proofErr w:type="spellEnd"/>
      <w:r w:rsidRPr="004646F4">
        <w:rPr>
          <w:rFonts w:ascii="Garamond" w:eastAsia="Times New Roman" w:hAnsi="Garamond" w:cs="Times New Roman"/>
          <w:color w:val="000000"/>
        </w:rPr>
        <w:t xml:space="preserve"> of the solar system. No women are admitted to one </w:t>
      </w:r>
      <w:r w:rsidRPr="004646F4">
        <w:rPr>
          <w:rFonts w:ascii="Garamond" w:eastAsia="Times New Roman" w:hAnsi="Garamond" w:cs="Times New Roman"/>
          <w:color w:val="000000"/>
        </w:rPr>
        <w:lastRenderedPageBreak/>
        <w:t>in Greece that is home to two thousand monks. For 10 points, name these sacred landmarks such as includes Athos and Olympus.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holy/sacred </w:t>
      </w:r>
      <w:r w:rsidRPr="004646F4">
        <w:rPr>
          <w:rFonts w:ascii="Garamond" w:eastAsia="Times New Roman" w:hAnsi="Garamond" w:cs="Times New Roman"/>
          <w:b/>
          <w:bCs/>
          <w:color w:val="000000"/>
          <w:u w:val="single"/>
        </w:rPr>
        <w:t>mountain</w:t>
      </w:r>
      <w:r w:rsidRPr="004646F4">
        <w:rPr>
          <w:rFonts w:ascii="Garamond" w:eastAsia="Times New Roman" w:hAnsi="Garamond" w:cs="Times New Roman"/>
          <w:color w:val="000000"/>
        </w:rPr>
        <w:t>s</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18. In one battle of this war, the forces of Roger Hale </w:t>
      </w:r>
      <w:proofErr w:type="spellStart"/>
      <w:r w:rsidRPr="004646F4">
        <w:rPr>
          <w:rFonts w:ascii="Garamond" w:eastAsia="Times New Roman" w:hAnsi="Garamond" w:cs="Times New Roman"/>
          <w:color w:val="000000"/>
        </w:rPr>
        <w:t>Sheaffe</w:t>
      </w:r>
      <w:proofErr w:type="spellEnd"/>
      <w:r w:rsidRPr="004646F4">
        <w:rPr>
          <w:rFonts w:ascii="Garamond" w:eastAsia="Times New Roman" w:hAnsi="Garamond" w:cs="Times New Roman"/>
          <w:color w:val="000000"/>
        </w:rPr>
        <w:t xml:space="preserve"> and his Ojibway allies were defeated, but the victorious commander, Zebulon Pike, was killed. The burning of Newark was an atrocity in this war in which villagers were left homeless in winter. The defeat of the </w:t>
      </w:r>
      <w:proofErr w:type="spellStart"/>
      <w:r w:rsidRPr="004646F4">
        <w:rPr>
          <w:rFonts w:ascii="Garamond" w:eastAsia="Times New Roman" w:hAnsi="Garamond" w:cs="Times New Roman"/>
          <w:i/>
          <w:iCs/>
          <w:color w:val="000000"/>
        </w:rPr>
        <w:t>Guerriere</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by the </w:t>
      </w:r>
      <w:r w:rsidRPr="004646F4">
        <w:rPr>
          <w:rFonts w:ascii="Garamond" w:eastAsia="Times New Roman" w:hAnsi="Garamond" w:cs="Times New Roman"/>
          <w:i/>
          <w:iCs/>
          <w:color w:val="000000"/>
        </w:rPr>
        <w:t xml:space="preserve">Constitution </w:t>
      </w:r>
      <w:r w:rsidRPr="004646F4">
        <w:rPr>
          <w:rFonts w:ascii="Garamond" w:eastAsia="Times New Roman" w:hAnsi="Garamond" w:cs="Times New Roman"/>
          <w:color w:val="000000"/>
        </w:rPr>
        <w:t>was a significant ship action in this war, during which an attack at Beaver Dams failed due to the British being warned by Laura Secord. This war was concluded by the Treaty of Ghent before its final action was fought. For 10 points, name this war in which General Andrew Jackson won the Battle of New Orleans in 1815.</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the War of </w:t>
      </w:r>
      <w:r w:rsidRPr="004646F4">
        <w:rPr>
          <w:rFonts w:ascii="Garamond" w:eastAsia="Times New Roman" w:hAnsi="Garamond" w:cs="Times New Roman"/>
          <w:b/>
          <w:bCs/>
          <w:color w:val="000000"/>
          <w:u w:val="single"/>
        </w:rPr>
        <w:t>1812</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19. The inversion of this quantity is used to prove </w:t>
      </w:r>
      <w:proofErr w:type="spellStart"/>
      <w:r w:rsidRPr="004646F4">
        <w:rPr>
          <w:rFonts w:ascii="Garamond" w:eastAsia="Times New Roman" w:hAnsi="Garamond" w:cs="Times New Roman"/>
          <w:color w:val="000000"/>
        </w:rPr>
        <w:t>Kramers</w:t>
      </w:r>
      <w:proofErr w:type="spellEnd"/>
      <w:r w:rsidRPr="004646F4">
        <w:rPr>
          <w:rFonts w:ascii="Garamond" w:eastAsia="Times New Roman" w:hAnsi="Garamond" w:cs="Times New Roman"/>
          <w:color w:val="000000"/>
        </w:rPr>
        <w:t xml:space="preserve">’ theorem of the necessary energy degeneracy of half-integer spin states; that inversion of this quantity preserves a system’s properties when the </w:t>
      </w:r>
      <w:proofErr w:type="spellStart"/>
      <w:r w:rsidRPr="004646F4">
        <w:rPr>
          <w:rFonts w:ascii="Garamond" w:eastAsia="Times New Roman" w:hAnsi="Garamond" w:cs="Times New Roman"/>
          <w:color w:val="000000"/>
        </w:rPr>
        <w:t>wavefunction</w:t>
      </w:r>
      <w:proofErr w:type="spellEnd"/>
      <w:r w:rsidRPr="004646F4">
        <w:rPr>
          <w:rFonts w:ascii="Garamond" w:eastAsia="Times New Roman" w:hAnsi="Garamond" w:cs="Times New Roman"/>
          <w:color w:val="000000"/>
        </w:rPr>
        <w:t xml:space="preserve"> is substituted with its complex conjugate. In the Hamilton-Jacobi equation, the Hamiltonian equals the negative derivative of action with respect to this quantity. The interval between events is “like” this quantity if its square is positive in </w:t>
      </w:r>
      <w:proofErr w:type="spellStart"/>
      <w:r w:rsidRPr="004646F4">
        <w:rPr>
          <w:rFonts w:ascii="Garamond" w:eastAsia="Times New Roman" w:hAnsi="Garamond" w:cs="Times New Roman"/>
          <w:color w:val="000000"/>
        </w:rPr>
        <w:t>Minkowski</w:t>
      </w:r>
      <w:proofErr w:type="spellEnd"/>
      <w:r w:rsidRPr="004646F4">
        <w:rPr>
          <w:rFonts w:ascii="Garamond" w:eastAsia="Times New Roman" w:hAnsi="Garamond" w:cs="Times New Roman"/>
          <w:color w:val="000000"/>
        </w:rPr>
        <w:t xml:space="preserve"> space. In the Standard Model, the symmetry of this quantity is conserved together with charge-parity, and it is the conjugate variable of energy. For 10 points, name this quantity whose “proper” form is measured in relativity using clocks.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time</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t</w:t>
      </w:r>
      <w:r w:rsidRPr="004646F4">
        <w:rPr>
          <w:rFonts w:ascii="Garamond" w:eastAsia="Times New Roman" w:hAnsi="Garamond" w:cs="Times New Roman"/>
          <w:color w:val="000000"/>
        </w:rPr>
        <w:t xml:space="preserve">; accept </w:t>
      </w:r>
      <w:r w:rsidRPr="004646F4">
        <w:rPr>
          <w:rFonts w:ascii="Garamond" w:eastAsia="Times New Roman" w:hAnsi="Garamond" w:cs="Times New Roman"/>
          <w:b/>
          <w:bCs/>
          <w:color w:val="000000"/>
          <w:u w:val="single"/>
        </w:rPr>
        <w:t>time-reversal</w:t>
      </w:r>
      <w:r w:rsidRPr="004646F4">
        <w:rPr>
          <w:rFonts w:ascii="Garamond" w:eastAsia="Times New Roman" w:hAnsi="Garamond" w:cs="Times New Roman"/>
          <w:color w:val="000000"/>
        </w:rPr>
        <w:t xml:space="preserve"> until “like”)</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20. In a short story by one author from this modern-day country, a brother and sister throw hand grenades into a crowded restaurant; that story, “The Savage Night”, is by an author who wrote a trilogy named </w:t>
      </w:r>
      <w:proofErr w:type="gramStart"/>
      <w:r w:rsidRPr="004646F4">
        <w:rPr>
          <w:rFonts w:ascii="Garamond" w:eastAsia="Times New Roman" w:hAnsi="Garamond" w:cs="Times New Roman"/>
          <w:color w:val="000000"/>
        </w:rPr>
        <w:t>for  this</w:t>
      </w:r>
      <w:proofErr w:type="gramEnd"/>
      <w:r w:rsidRPr="004646F4">
        <w:rPr>
          <w:rFonts w:ascii="Garamond" w:eastAsia="Times New Roman" w:hAnsi="Garamond" w:cs="Times New Roman"/>
          <w:color w:val="000000"/>
        </w:rPr>
        <w:t xml:space="preserve"> country, Mohammed Dib. The mental health of torturers is discussed in </w:t>
      </w:r>
      <w:r w:rsidRPr="004646F4">
        <w:rPr>
          <w:rFonts w:ascii="Garamond" w:eastAsia="Times New Roman" w:hAnsi="Garamond" w:cs="Times New Roman"/>
          <w:i/>
          <w:iCs/>
          <w:color w:val="000000"/>
        </w:rPr>
        <w:t>The Wretched of the Earth</w:t>
      </w:r>
      <w:r w:rsidRPr="004646F4">
        <w:rPr>
          <w:rFonts w:ascii="Garamond" w:eastAsia="Times New Roman" w:hAnsi="Garamond" w:cs="Times New Roman"/>
          <w:color w:val="000000"/>
        </w:rPr>
        <w:t xml:space="preserve">, written by Frantz Fanon during this country’s war of independence. </w:t>
      </w:r>
      <w:r w:rsidRPr="004646F4">
        <w:rPr>
          <w:rFonts w:ascii="Garamond" w:eastAsia="Times New Roman" w:hAnsi="Garamond" w:cs="Times New Roman"/>
          <w:i/>
          <w:iCs/>
          <w:color w:val="000000"/>
        </w:rPr>
        <w:t xml:space="preserve">The First Man </w:t>
      </w:r>
      <w:r w:rsidRPr="004646F4">
        <w:rPr>
          <w:rFonts w:ascii="Garamond" w:eastAsia="Times New Roman" w:hAnsi="Garamond" w:cs="Times New Roman"/>
          <w:color w:val="000000"/>
        </w:rPr>
        <w:t xml:space="preserve">is an unfinished memoir by another writer born here, who used it to set novels in which Meursault learns of his mother’s death and in which its city of Oran suffers an epidemic of plague. For 10 points, name this country that provides the setting for </w:t>
      </w:r>
      <w:r w:rsidRPr="004646F4">
        <w:rPr>
          <w:rFonts w:ascii="Garamond" w:eastAsia="Times New Roman" w:hAnsi="Garamond" w:cs="Times New Roman"/>
          <w:i/>
          <w:iCs/>
          <w:color w:val="000000"/>
        </w:rPr>
        <w:t xml:space="preserve">The Stranger </w:t>
      </w:r>
      <w:r w:rsidRPr="004646F4">
        <w:rPr>
          <w:rFonts w:ascii="Garamond" w:eastAsia="Times New Roman" w:hAnsi="Garamond" w:cs="Times New Roman"/>
          <w:color w:val="000000"/>
        </w:rPr>
        <w:t>by Albert Camus.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(People's Democratic Republic of) </w:t>
      </w:r>
      <w:r w:rsidRPr="004646F4">
        <w:rPr>
          <w:rFonts w:ascii="Garamond" w:eastAsia="Times New Roman" w:hAnsi="Garamond" w:cs="Times New Roman"/>
          <w:b/>
          <w:bCs/>
          <w:color w:val="000000"/>
          <w:u w:val="single"/>
        </w:rPr>
        <w:t>Algeria</w:t>
      </w:r>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Algérie</w:t>
      </w:r>
      <w:proofErr w:type="spellEnd"/>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al-</w:t>
      </w:r>
      <w:proofErr w:type="spellStart"/>
      <w:r w:rsidRPr="004646F4">
        <w:rPr>
          <w:rFonts w:ascii="Garamond" w:eastAsia="Times New Roman" w:hAnsi="Garamond" w:cs="Times New Roman"/>
          <w:b/>
          <w:bCs/>
          <w:color w:val="000000"/>
          <w:u w:val="single"/>
        </w:rPr>
        <w:t>Jaza’ir</w:t>
      </w:r>
      <w:proofErr w:type="spellEnd"/>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Dzayer</w:t>
      </w:r>
      <w:proofErr w:type="spellEnd"/>
      <w:r w:rsidRPr="004646F4">
        <w:rPr>
          <w:rFonts w:ascii="Garamond" w:eastAsia="Times New Roman" w:hAnsi="Garamond" w:cs="Times New Roman"/>
          <w:color w:val="000000"/>
        </w:rPr>
        <w:t>)</w:t>
      </w:r>
    </w:p>
    <w:p w:rsidR="004646F4" w:rsidRPr="004646F4" w:rsidRDefault="004646F4" w:rsidP="004646F4">
      <w:pPr>
        <w:spacing w:after="240" w:line="240" w:lineRule="auto"/>
        <w:rPr>
          <w:rFonts w:ascii="Garamond" w:eastAsia="Times New Roman" w:hAnsi="Garamond" w:cs="Times New Roman"/>
        </w:rPr>
      </w:pPr>
      <w:r w:rsidRPr="004646F4">
        <w:rPr>
          <w:rFonts w:ascii="Garamond" w:eastAsia="Times New Roman" w:hAnsi="Garamond" w:cs="Times New Roman"/>
        </w:rPr>
        <w:br/>
      </w:r>
      <w:r w:rsidRPr="004646F4">
        <w:rPr>
          <w:rFonts w:ascii="Garamond" w:eastAsia="Times New Roman" w:hAnsi="Garamond" w:cs="Times New Roman"/>
        </w:rPr>
        <w:br/>
      </w:r>
      <w:r w:rsidRPr="004646F4">
        <w:rPr>
          <w:rFonts w:ascii="Garamond" w:eastAsia="Times New Roman" w:hAnsi="Garamond" w:cs="Times New Roman"/>
        </w:rPr>
        <w:br/>
      </w:r>
    </w:p>
    <w:p w:rsidR="004646F4" w:rsidRDefault="004646F4">
      <w:pPr>
        <w:rPr>
          <w:rFonts w:ascii="Garamond" w:eastAsia="Times New Roman" w:hAnsi="Garamond" w:cs="Times New Roman"/>
          <w:color w:val="000000"/>
        </w:rPr>
      </w:pPr>
      <w:r>
        <w:rPr>
          <w:rFonts w:ascii="Garamond" w:eastAsia="Times New Roman" w:hAnsi="Garamond" w:cs="Times New Roman"/>
          <w:color w:val="000000"/>
        </w:rPr>
        <w:br w:type="page"/>
      </w:r>
    </w:p>
    <w:p w:rsidR="004646F4" w:rsidRPr="004646F4" w:rsidRDefault="004646F4" w:rsidP="004646F4">
      <w:pPr>
        <w:spacing w:after="0" w:line="240" w:lineRule="auto"/>
        <w:rPr>
          <w:rFonts w:ascii="Garamond" w:eastAsia="Times New Roman" w:hAnsi="Garamond" w:cs="Times New Roman"/>
        </w:rPr>
      </w:pPr>
      <w:bookmarkStart w:id="0" w:name="_GoBack"/>
      <w:bookmarkEnd w:id="0"/>
      <w:r w:rsidRPr="004646F4">
        <w:rPr>
          <w:rFonts w:ascii="Garamond" w:eastAsia="Times New Roman" w:hAnsi="Garamond" w:cs="Times New Roman"/>
          <w:color w:val="000000"/>
        </w:rPr>
        <w:lastRenderedPageBreak/>
        <w:t>Bonuses</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 According to the principles of green chemistry, synthetic reactions should be sustainable.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Arguably the first Nobel Prize for green chemistry went in 2005 to Chauvin, Grubbs, and Schrock, whose namesake catalysts enabled this class of reaction in which substituents of alkenes are swapped.</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olefin </w:t>
      </w:r>
      <w:r w:rsidRPr="004646F4">
        <w:rPr>
          <w:rFonts w:ascii="Garamond" w:eastAsia="Times New Roman" w:hAnsi="Garamond" w:cs="Times New Roman"/>
          <w:b/>
          <w:bCs/>
          <w:color w:val="000000"/>
          <w:u w:val="single"/>
        </w:rPr>
        <w:t>metathesis</w:t>
      </w:r>
      <w:r w:rsidRPr="004646F4">
        <w:rPr>
          <w:rFonts w:ascii="Garamond" w:eastAsia="Times New Roman" w:hAnsi="Garamond" w:cs="Times New Roman"/>
          <w:color w:val="000000"/>
        </w:rPr>
        <w:t xml:space="preserve"> (or alkene </w:t>
      </w:r>
      <w:r w:rsidRPr="004646F4">
        <w:rPr>
          <w:rFonts w:ascii="Garamond" w:eastAsia="Times New Roman" w:hAnsi="Garamond" w:cs="Times New Roman"/>
          <w:b/>
          <w:bCs/>
          <w:color w:val="000000"/>
          <w:u w:val="single"/>
        </w:rPr>
        <w:t>metathesis</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One successful green chemical process is the Peroxide process for producing this compound with formula N</w:t>
      </w:r>
      <w:r w:rsidRPr="004646F4">
        <w:rPr>
          <w:rFonts w:ascii="Garamond" w:eastAsia="Times New Roman" w:hAnsi="Garamond" w:cs="Times New Roman"/>
          <w:color w:val="000000"/>
          <w:vertAlign w:val="subscript"/>
        </w:rPr>
        <w:t>2</w:t>
      </w:r>
      <w:r w:rsidRPr="004646F4">
        <w:rPr>
          <w:rFonts w:ascii="Garamond" w:eastAsia="Times New Roman" w:hAnsi="Garamond" w:cs="Times New Roman"/>
          <w:color w:val="000000"/>
        </w:rPr>
        <w:t>H</w:t>
      </w:r>
      <w:r w:rsidRPr="004646F4">
        <w:rPr>
          <w:rFonts w:ascii="Garamond" w:eastAsia="Times New Roman" w:hAnsi="Garamond" w:cs="Times New Roman"/>
          <w:color w:val="000000"/>
          <w:vertAlign w:val="subscript"/>
        </w:rPr>
        <w:t>4</w:t>
      </w:r>
      <w:r w:rsidRPr="004646F4">
        <w:rPr>
          <w:rFonts w:ascii="Garamond" w:eastAsia="Times New Roman" w:hAnsi="Garamond" w:cs="Times New Roman"/>
          <w:color w:val="000000"/>
        </w:rPr>
        <w:t>. This compound is often used as a rocket fuel.</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Hydrazine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A major win for green chemistry has been the broad industrial employment of the supercritical form of this compound as a solvent or blowing agent. This compound’s solid form is called “dry ice”.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carbon dioxide</w:t>
      </w:r>
      <w:r w:rsidRPr="004646F4">
        <w:rPr>
          <w:rFonts w:ascii="Garamond" w:eastAsia="Times New Roman" w:hAnsi="Garamond" w:cs="Times New Roman"/>
          <w:color w:val="000000"/>
        </w:rPr>
        <w:t xml:space="preserve"> (or </w:t>
      </w:r>
      <w:r w:rsidRPr="004646F4">
        <w:rPr>
          <w:rFonts w:ascii="Garamond" w:eastAsia="Times New Roman" w:hAnsi="Garamond" w:cs="Times New Roman"/>
          <w:b/>
          <w:bCs/>
          <w:color w:val="000000"/>
          <w:u w:val="single"/>
        </w:rPr>
        <w:t>CO</w:t>
      </w:r>
      <w:r w:rsidRPr="004646F4">
        <w:rPr>
          <w:rFonts w:ascii="Garamond" w:eastAsia="Times New Roman" w:hAnsi="Garamond" w:cs="Times New Roman"/>
          <w:b/>
          <w:bCs/>
          <w:color w:val="000000"/>
          <w:u w:val="single"/>
          <w:vertAlign w:val="subscript"/>
        </w:rPr>
        <w:t>2</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2. </w:t>
      </w:r>
      <w:proofErr w:type="spellStart"/>
      <w:r w:rsidRPr="004646F4">
        <w:rPr>
          <w:rFonts w:ascii="Garamond" w:eastAsia="Times New Roman" w:hAnsi="Garamond" w:cs="Times New Roman"/>
          <w:color w:val="000000"/>
        </w:rPr>
        <w:t>Dr</w:t>
      </w:r>
      <w:proofErr w:type="spellEnd"/>
      <w:r w:rsidRPr="004646F4">
        <w:rPr>
          <w:rFonts w:ascii="Garamond" w:eastAsia="Times New Roman" w:hAnsi="Garamond" w:cs="Times New Roman"/>
          <w:color w:val="000000"/>
        </w:rPr>
        <w:t xml:space="preserve"> Johnson often illustrates the definitions in his </w:t>
      </w:r>
      <w:r w:rsidRPr="004646F4">
        <w:rPr>
          <w:rFonts w:ascii="Garamond" w:eastAsia="Times New Roman" w:hAnsi="Garamond" w:cs="Times New Roman"/>
          <w:i/>
          <w:iCs/>
          <w:color w:val="000000"/>
        </w:rPr>
        <w:t xml:space="preserve">Dictionary </w:t>
      </w:r>
      <w:r w:rsidRPr="004646F4">
        <w:rPr>
          <w:rFonts w:ascii="Garamond" w:eastAsia="Times New Roman" w:hAnsi="Garamond" w:cs="Times New Roman"/>
          <w:color w:val="000000"/>
        </w:rPr>
        <w:t>with quotations from Shakespeare.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A “powdering tub” is where lepers are bathed in salts to forestall putrefaction. In this play, Pistol tells </w:t>
      </w:r>
      <w:proofErr w:type="spellStart"/>
      <w:r w:rsidRPr="004646F4">
        <w:rPr>
          <w:rFonts w:ascii="Garamond" w:eastAsia="Times New Roman" w:hAnsi="Garamond" w:cs="Times New Roman"/>
          <w:color w:val="000000"/>
        </w:rPr>
        <w:t>Nym</w:t>
      </w:r>
      <w:proofErr w:type="spellEnd"/>
      <w:r w:rsidRPr="004646F4">
        <w:rPr>
          <w:rFonts w:ascii="Garamond" w:eastAsia="Times New Roman" w:hAnsi="Garamond" w:cs="Times New Roman"/>
          <w:color w:val="000000"/>
        </w:rPr>
        <w:t xml:space="preserve"> to fetch himself a mate from “the powdering tub of infamy”; the two men then duel, but are interrupted by news of Falstaff’s mortal illness.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i/>
          <w:iCs/>
          <w:color w:val="000000"/>
          <w:u w:val="single"/>
        </w:rPr>
        <w:t>Henry V</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Johnson is uncertain of Shakespeare’s meaning in his use of the word “property”. This title character states “Here I disclaim all my paternal care, / Propinquity, and property of blood, / </w:t>
      </w:r>
      <w:proofErr w:type="gramStart"/>
      <w:r w:rsidRPr="004646F4">
        <w:rPr>
          <w:rFonts w:ascii="Garamond" w:eastAsia="Times New Roman" w:hAnsi="Garamond" w:cs="Times New Roman"/>
          <w:color w:val="000000"/>
        </w:rPr>
        <w:t>And</w:t>
      </w:r>
      <w:proofErr w:type="gramEnd"/>
      <w:r w:rsidRPr="004646F4">
        <w:rPr>
          <w:rFonts w:ascii="Garamond" w:eastAsia="Times New Roman" w:hAnsi="Garamond" w:cs="Times New Roman"/>
          <w:color w:val="000000"/>
        </w:rPr>
        <w:t xml:space="preserve"> as a stranger to my heart and me, / Hold thee.”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King </w:t>
      </w:r>
      <w:r w:rsidRPr="004646F4">
        <w:rPr>
          <w:rFonts w:ascii="Garamond" w:eastAsia="Times New Roman" w:hAnsi="Garamond" w:cs="Times New Roman"/>
          <w:b/>
          <w:bCs/>
          <w:color w:val="000000"/>
          <w:u w:val="single"/>
        </w:rPr>
        <w:t>Lear</w:t>
      </w:r>
      <w:r w:rsidRPr="004646F4">
        <w:rPr>
          <w:rFonts w:ascii="Garamond" w:eastAsia="Times New Roman" w:hAnsi="Garamond" w:cs="Times New Roman"/>
          <w:color w:val="000000"/>
        </w:rPr>
        <w:t xml:space="preserve"> [to Cordelia]</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“To nose” means “to look big; to bluster”. Maecenas describes this female character to Octavia as “a </w:t>
      </w:r>
      <w:proofErr w:type="spellStart"/>
      <w:r w:rsidRPr="004646F4">
        <w:rPr>
          <w:rFonts w:ascii="Garamond" w:eastAsia="Times New Roman" w:hAnsi="Garamond" w:cs="Times New Roman"/>
          <w:color w:val="000000"/>
        </w:rPr>
        <w:t>trull</w:t>
      </w:r>
      <w:proofErr w:type="spellEnd"/>
      <w:r w:rsidRPr="004646F4">
        <w:rPr>
          <w:rFonts w:ascii="Garamond" w:eastAsia="Times New Roman" w:hAnsi="Garamond" w:cs="Times New Roman"/>
          <w:color w:val="000000"/>
        </w:rPr>
        <w:t xml:space="preserve"> that noses it against us”?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Cleopatra</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3. Answer the following on women in the Anglican </w:t>
      </w:r>
      <w:proofErr w:type="gramStart"/>
      <w:r w:rsidRPr="004646F4">
        <w:rPr>
          <w:rFonts w:ascii="Garamond" w:eastAsia="Times New Roman" w:hAnsi="Garamond" w:cs="Times New Roman"/>
          <w:color w:val="000000"/>
        </w:rPr>
        <w:t>communion</w:t>
      </w:r>
      <w:proofErr w:type="gramEnd"/>
      <w:r w:rsidRPr="004646F4">
        <w:rPr>
          <w:rFonts w:ascii="Garamond" w:eastAsia="Times New Roman" w:hAnsi="Garamond" w:cs="Times New Roman"/>
          <w:color w:val="000000"/>
        </w:rPr>
        <w:t>, for 10 points each:</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This </w:t>
      </w:r>
      <w:proofErr w:type="spellStart"/>
      <w:r w:rsidRPr="004646F4">
        <w:rPr>
          <w:rFonts w:ascii="Garamond" w:eastAsia="Times New Roman" w:hAnsi="Garamond" w:cs="Times New Roman"/>
          <w:color w:val="000000"/>
        </w:rPr>
        <w:t>tricameral</w:t>
      </w:r>
      <w:proofErr w:type="spellEnd"/>
      <w:r w:rsidRPr="004646F4">
        <w:rPr>
          <w:rFonts w:ascii="Garamond" w:eastAsia="Times New Roman" w:hAnsi="Garamond" w:cs="Times New Roman"/>
          <w:color w:val="000000"/>
        </w:rPr>
        <w:t xml:space="preserve"> governing body of the Church of England allowed women to be ordained as priests in 1992 and approved women bishops in November 2014.</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General Synod</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[10] The experience of occupation of this former British colony in World War Two led to the ordination of the first women priests in the Anglican Communion. This city’s diocese is led from St John’s Cathedral.</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Hong Kong</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[10] This was the first position in the Church of England to which women were appointed regularly. Holders of this role can assist with services and lead worship, without ordination.</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ANSWER: lay</w:t>
      </w:r>
      <w:r w:rsidRPr="004646F4">
        <w:rPr>
          <w:rFonts w:ascii="Garamond" w:eastAsia="Times New Roman" w:hAnsi="Garamond" w:cs="Times New Roman"/>
          <w:b/>
          <w:bCs/>
          <w:color w:val="000000"/>
        </w:rPr>
        <w:t xml:space="preserve"> </w:t>
      </w:r>
      <w:r w:rsidRPr="004646F4">
        <w:rPr>
          <w:rFonts w:ascii="Garamond" w:eastAsia="Times New Roman" w:hAnsi="Garamond" w:cs="Times New Roman"/>
          <w:b/>
          <w:bCs/>
          <w:color w:val="000000"/>
          <w:u w:val="single"/>
        </w:rPr>
        <w:t>reader</w:t>
      </w:r>
      <w:r w:rsidRPr="004646F4">
        <w:rPr>
          <w:rFonts w:ascii="Garamond" w:eastAsia="Times New Roman" w:hAnsi="Garamond" w:cs="Times New Roman"/>
          <w:color w:val="000000"/>
        </w:rPr>
        <w:t>s [prompt on “lay preacher”]</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4. This band released the album </w:t>
      </w:r>
      <w:r w:rsidRPr="004646F4">
        <w:rPr>
          <w:rFonts w:ascii="Garamond" w:eastAsia="Times New Roman" w:hAnsi="Garamond" w:cs="Times New Roman"/>
          <w:i/>
          <w:iCs/>
          <w:color w:val="000000"/>
        </w:rPr>
        <w:t xml:space="preserve">American Beauty </w:t>
      </w:r>
      <w:r w:rsidRPr="004646F4">
        <w:rPr>
          <w:rFonts w:ascii="Garamond" w:eastAsia="Times New Roman" w:hAnsi="Garamond" w:cs="Times New Roman"/>
          <w:color w:val="000000"/>
        </w:rPr>
        <w:t>in 1970.</w:t>
      </w:r>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Name this psychedelic rock band whose changing set lists encouraged their fans to follow them around on tour.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Grateful Dead</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This song from </w:t>
      </w:r>
      <w:r w:rsidRPr="004646F4">
        <w:rPr>
          <w:rFonts w:ascii="Garamond" w:eastAsia="Times New Roman" w:hAnsi="Garamond" w:cs="Times New Roman"/>
          <w:i/>
          <w:iCs/>
          <w:color w:val="000000"/>
        </w:rPr>
        <w:t xml:space="preserve">American Beauty </w:t>
      </w:r>
      <w:r w:rsidRPr="004646F4">
        <w:rPr>
          <w:rFonts w:ascii="Garamond" w:eastAsia="Times New Roman" w:hAnsi="Garamond" w:cs="Times New Roman"/>
          <w:color w:val="000000"/>
        </w:rPr>
        <w:t>describes the ups, downs, and shenanigans of the band’s long tours through opining “what a long, strange trip it’s been”.</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b/>
          <w:bCs/>
          <w:color w:val="000000"/>
          <w:u w:val="single"/>
        </w:rPr>
        <w:t>Truckin</w:t>
      </w:r>
      <w:proofErr w:type="spellEnd"/>
      <w:r w:rsidRPr="004646F4">
        <w:rPr>
          <w:rFonts w:ascii="Garamond" w:eastAsia="Times New Roman" w:hAnsi="Garamond" w:cs="Times New Roman"/>
          <w:b/>
          <w:bCs/>
          <w:color w:val="000000"/>
          <w:u w:val="single"/>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The band effectively ended in 1995 after the death of this lead guitarist and singer. He has been </w:t>
      </w:r>
      <w:proofErr w:type="spellStart"/>
      <w:r w:rsidRPr="004646F4">
        <w:rPr>
          <w:rFonts w:ascii="Garamond" w:eastAsia="Times New Roman" w:hAnsi="Garamond" w:cs="Times New Roman"/>
          <w:color w:val="000000"/>
        </w:rPr>
        <w:t>immortalised</w:t>
      </w:r>
      <w:proofErr w:type="spellEnd"/>
      <w:r w:rsidRPr="004646F4">
        <w:rPr>
          <w:rFonts w:ascii="Garamond" w:eastAsia="Times New Roman" w:hAnsi="Garamond" w:cs="Times New Roman"/>
          <w:color w:val="000000"/>
        </w:rPr>
        <w:t xml:space="preserve"> through a Ben and Jerry’s ice cream </w:t>
      </w:r>
      <w:proofErr w:type="spellStart"/>
      <w:r w:rsidRPr="004646F4">
        <w:rPr>
          <w:rFonts w:ascii="Garamond" w:eastAsia="Times New Roman" w:hAnsi="Garamond" w:cs="Times New Roman"/>
          <w:color w:val="000000"/>
        </w:rPr>
        <w:t>flavour</w:t>
      </w:r>
      <w:proofErr w:type="spellEnd"/>
      <w:r w:rsidRPr="004646F4">
        <w:rPr>
          <w:rFonts w:ascii="Garamond" w:eastAsia="Times New Roman" w:hAnsi="Garamond" w:cs="Times New Roman"/>
          <w:color w:val="000000"/>
        </w:rPr>
        <w:t xml:space="preserve"> that is a pun on his name.</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Jerry </w:t>
      </w:r>
      <w:r w:rsidRPr="004646F4">
        <w:rPr>
          <w:rFonts w:ascii="Garamond" w:eastAsia="Times New Roman" w:hAnsi="Garamond" w:cs="Times New Roman"/>
          <w:b/>
          <w:bCs/>
          <w:color w:val="000000"/>
          <w:u w:val="single"/>
        </w:rPr>
        <w:t>Garcia</w:t>
      </w:r>
      <w:r w:rsidRPr="004646F4">
        <w:rPr>
          <w:rFonts w:ascii="Garamond" w:eastAsia="Times New Roman" w:hAnsi="Garamond" w:cs="Times New Roman"/>
          <w:b/>
          <w:bCs/>
          <w:color w:val="000000"/>
        </w:rPr>
        <w:t xml:space="preserve"> </w:t>
      </w:r>
      <w:r w:rsidRPr="004646F4">
        <w:rPr>
          <w:rFonts w:ascii="Garamond" w:eastAsia="Times New Roman" w:hAnsi="Garamond" w:cs="Times New Roman"/>
          <w:color w:val="000000"/>
        </w:rPr>
        <w:t>[do not accept “Cherry Garcia”, which is the ice cream]</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5. Answer these questions about writing on AIDS in the 1980s,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lastRenderedPageBreak/>
        <w:t>[10] In this play by Tony Kushner, Prior Walter is proclaimed prophet for the coming millennium, and right-wing lawyer Roy Cohn is haunted by the ghost of Ethel Rosenberg.</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i/>
          <w:iCs/>
          <w:color w:val="000000"/>
          <w:u w:val="single"/>
        </w:rPr>
        <w:t>Angels in America</w:t>
      </w:r>
      <w:r w:rsidRPr="004646F4">
        <w:rPr>
          <w:rFonts w:ascii="Garamond" w:eastAsia="Times New Roman" w:hAnsi="Garamond" w:cs="Times New Roman"/>
          <w:b/>
          <w:bCs/>
          <w:i/>
          <w:iCs/>
          <w:color w:val="000000"/>
        </w:rPr>
        <w:t xml:space="preserve">: </w:t>
      </w:r>
      <w:r w:rsidRPr="004646F4">
        <w:rPr>
          <w:rFonts w:ascii="Garamond" w:eastAsia="Times New Roman" w:hAnsi="Garamond" w:cs="Times New Roman"/>
          <w:i/>
          <w:iCs/>
          <w:color w:val="000000"/>
        </w:rPr>
        <w:t>a Gay Fantasia on National Themes.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w:t>
      </w:r>
      <w:r w:rsidRPr="004646F4">
        <w:rPr>
          <w:rFonts w:ascii="Garamond" w:eastAsia="Times New Roman" w:hAnsi="Garamond" w:cs="Times New Roman"/>
          <w:i/>
          <w:iCs/>
          <w:color w:val="000000"/>
        </w:rPr>
        <w:t xml:space="preserve"> The Man with Night Sweats </w:t>
      </w:r>
      <w:r w:rsidRPr="004646F4">
        <w:rPr>
          <w:rFonts w:ascii="Garamond" w:eastAsia="Times New Roman" w:hAnsi="Garamond" w:cs="Times New Roman"/>
          <w:color w:val="000000"/>
        </w:rPr>
        <w:t xml:space="preserve">is the best-known collection of this English-born American, who described a gang of motorcyclists as “small, black, as flies hanging in heat” in his poem </w:t>
      </w:r>
      <w:r w:rsidRPr="004646F4">
        <w:rPr>
          <w:rFonts w:ascii="Garamond" w:eastAsia="Times New Roman" w:hAnsi="Garamond" w:cs="Times New Roman"/>
          <w:i/>
          <w:iCs/>
          <w:color w:val="000000"/>
        </w:rPr>
        <w:t>On the Move</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Thom </w:t>
      </w:r>
      <w:r w:rsidRPr="004646F4">
        <w:rPr>
          <w:rFonts w:ascii="Garamond" w:eastAsia="Times New Roman" w:hAnsi="Garamond" w:cs="Times New Roman"/>
          <w:b/>
          <w:bCs/>
          <w:color w:val="000000"/>
          <w:u w:val="single"/>
        </w:rPr>
        <w:t>Gunn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Gunn’s adopted city of San Francisco is also home to Michael Tolliver, </w:t>
      </w:r>
      <w:proofErr w:type="spellStart"/>
      <w:r w:rsidRPr="004646F4">
        <w:rPr>
          <w:rFonts w:ascii="Garamond" w:eastAsia="Times New Roman" w:hAnsi="Garamond" w:cs="Times New Roman"/>
          <w:color w:val="000000"/>
        </w:rPr>
        <w:t>Mrs</w:t>
      </w:r>
      <w:proofErr w:type="spellEnd"/>
      <w:r w:rsidRPr="004646F4">
        <w:rPr>
          <w:rFonts w:ascii="Garamond" w:eastAsia="Times New Roman" w:hAnsi="Garamond" w:cs="Times New Roman"/>
          <w:color w:val="000000"/>
        </w:rPr>
        <w:t xml:space="preserve"> Madrigal and other survivors of the AIDS crisis in this long-running series of novels by Armistead Maupin.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i/>
          <w:iCs/>
          <w:color w:val="000000"/>
          <w:u w:val="single"/>
        </w:rPr>
        <w:t>Tales of the City</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proofErr w:type="gramStart"/>
      <w:r w:rsidRPr="004646F4">
        <w:rPr>
          <w:rFonts w:ascii="Garamond" w:eastAsia="Times New Roman" w:hAnsi="Garamond" w:cs="Times New Roman"/>
          <w:color w:val="000000"/>
        </w:rPr>
        <w:t>6.Name</w:t>
      </w:r>
      <w:proofErr w:type="gramEnd"/>
      <w:r w:rsidRPr="004646F4">
        <w:rPr>
          <w:rFonts w:ascii="Garamond" w:eastAsia="Times New Roman" w:hAnsi="Garamond" w:cs="Times New Roman"/>
          <w:color w:val="000000"/>
        </w:rPr>
        <w:t xml:space="preserve"> these powerful women in 19</w:t>
      </w:r>
      <w:r w:rsidRPr="004646F4">
        <w:rPr>
          <w:rFonts w:ascii="Garamond" w:eastAsia="Times New Roman" w:hAnsi="Garamond" w:cs="Times New Roman"/>
          <w:color w:val="000000"/>
          <w:vertAlign w:val="superscript"/>
        </w:rPr>
        <w:t>th</w:t>
      </w:r>
      <w:r w:rsidRPr="004646F4">
        <w:rPr>
          <w:rFonts w:ascii="Garamond" w:eastAsia="Times New Roman" w:hAnsi="Garamond" w:cs="Times New Roman"/>
          <w:color w:val="000000"/>
        </w:rPr>
        <w:t>-century Europe,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The </w:t>
      </w:r>
      <w:proofErr w:type="spellStart"/>
      <w:r w:rsidRPr="004646F4">
        <w:rPr>
          <w:rFonts w:ascii="Garamond" w:eastAsia="Times New Roman" w:hAnsi="Garamond" w:cs="Times New Roman"/>
          <w:color w:val="000000"/>
        </w:rPr>
        <w:t>Carlist</w:t>
      </w:r>
      <w:proofErr w:type="spellEnd"/>
      <w:r w:rsidRPr="004646F4">
        <w:rPr>
          <w:rFonts w:ascii="Garamond" w:eastAsia="Times New Roman" w:hAnsi="Garamond" w:cs="Times New Roman"/>
          <w:color w:val="000000"/>
        </w:rPr>
        <w:t xml:space="preserve"> faction in Spain refused to accept the rule of this queen, the second of her name. The first Spanish queen of this name is counted with her husband Ferdinand as one of the Catholic Monarchs.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Isabel</w:t>
      </w:r>
      <w:r w:rsidRPr="004646F4">
        <w:rPr>
          <w:rFonts w:ascii="Garamond" w:eastAsia="Times New Roman" w:hAnsi="Garamond" w:cs="Times New Roman"/>
          <w:color w:val="000000"/>
        </w:rPr>
        <w:t xml:space="preserve">la [accept </w:t>
      </w:r>
      <w:r w:rsidRPr="004646F4">
        <w:rPr>
          <w:rFonts w:ascii="Garamond" w:eastAsia="Times New Roman" w:hAnsi="Garamond" w:cs="Times New Roman"/>
          <w:b/>
          <w:bCs/>
          <w:color w:val="000000"/>
          <w:u w:val="single"/>
        </w:rPr>
        <w:t>Isabel</w:t>
      </w:r>
      <w:r w:rsidRPr="004646F4">
        <w:rPr>
          <w:rFonts w:ascii="Garamond" w:eastAsia="Times New Roman" w:hAnsi="Garamond" w:cs="Times New Roman"/>
          <w:color w:val="000000"/>
        </w:rPr>
        <w:t xml:space="preserve">la I or </w:t>
      </w:r>
      <w:r w:rsidRPr="004646F4">
        <w:rPr>
          <w:rFonts w:ascii="Garamond" w:eastAsia="Times New Roman" w:hAnsi="Garamond" w:cs="Times New Roman"/>
          <w:b/>
          <w:bCs/>
          <w:color w:val="000000"/>
          <w:u w:val="single"/>
        </w:rPr>
        <w:t>Isabel</w:t>
      </w:r>
      <w:r w:rsidRPr="004646F4">
        <w:rPr>
          <w:rFonts w:ascii="Garamond" w:eastAsia="Times New Roman" w:hAnsi="Garamond" w:cs="Times New Roman"/>
          <w:color w:val="000000"/>
        </w:rPr>
        <w:t>la II]</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This wife of Emperor Franz Joseph of Austria-Hungary coerced her husband into the compromise that formed the Dual Monarchy. This Habsburg fashion icon was assassinated by the anarchist Luigi </w:t>
      </w:r>
      <w:proofErr w:type="spellStart"/>
      <w:r w:rsidRPr="004646F4">
        <w:rPr>
          <w:rFonts w:ascii="Garamond" w:eastAsia="Times New Roman" w:hAnsi="Garamond" w:cs="Times New Roman"/>
          <w:color w:val="000000"/>
        </w:rPr>
        <w:t>Lucheni</w:t>
      </w:r>
      <w:proofErr w:type="spellEnd"/>
      <w:r w:rsidRPr="004646F4">
        <w:rPr>
          <w:rFonts w:ascii="Garamond" w:eastAsia="Times New Roman" w:hAnsi="Garamond" w:cs="Times New Roman"/>
          <w:color w:val="000000"/>
        </w:rPr>
        <w:t xml:space="preserve"> in 1898.</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Elisabeth</w:t>
      </w:r>
      <w:r w:rsidRPr="004646F4">
        <w:rPr>
          <w:rFonts w:ascii="Garamond" w:eastAsia="Times New Roman" w:hAnsi="Garamond" w:cs="Times New Roman"/>
          <w:color w:val="000000"/>
        </w:rPr>
        <w:t xml:space="preserve"> of Austria [or “</w:t>
      </w:r>
      <w:proofErr w:type="spellStart"/>
      <w:r w:rsidRPr="004646F4">
        <w:rPr>
          <w:rFonts w:ascii="Garamond" w:eastAsia="Times New Roman" w:hAnsi="Garamond" w:cs="Times New Roman"/>
          <w:b/>
          <w:bCs/>
          <w:color w:val="000000"/>
          <w:u w:val="single"/>
        </w:rPr>
        <w:t>Sisi</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This mistress of King Ludwig of Bavaria sought to limit the power of the Jesuits and </w:t>
      </w:r>
      <w:proofErr w:type="spellStart"/>
      <w:r w:rsidRPr="004646F4">
        <w:rPr>
          <w:rFonts w:ascii="Garamond" w:eastAsia="Times New Roman" w:hAnsi="Garamond" w:cs="Times New Roman"/>
          <w:color w:val="000000"/>
        </w:rPr>
        <w:t>ultramontanists</w:t>
      </w:r>
      <w:proofErr w:type="spellEnd"/>
      <w:r w:rsidRPr="004646F4">
        <w:rPr>
          <w:rFonts w:ascii="Garamond" w:eastAsia="Times New Roman" w:hAnsi="Garamond" w:cs="Times New Roman"/>
          <w:color w:val="000000"/>
        </w:rPr>
        <w:t>, but fell from grace in the student revolutions of 1848.</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Lola</w:t>
      </w:r>
      <w:r w:rsidRPr="004646F4">
        <w:rPr>
          <w:rFonts w:ascii="Garamond" w:eastAsia="Times New Roman" w:hAnsi="Garamond" w:cs="Times New Roman"/>
          <w:color w:val="000000"/>
        </w:rPr>
        <w:t xml:space="preserve"> </w:t>
      </w:r>
      <w:r w:rsidRPr="004646F4">
        <w:rPr>
          <w:rFonts w:ascii="Garamond" w:eastAsia="Times New Roman" w:hAnsi="Garamond" w:cs="Times New Roman"/>
          <w:b/>
          <w:bCs/>
          <w:color w:val="000000"/>
          <w:u w:val="single"/>
        </w:rPr>
        <w:t>Montez</w:t>
      </w:r>
      <w:r w:rsidRPr="004646F4">
        <w:rPr>
          <w:rFonts w:ascii="Garamond" w:eastAsia="Times New Roman" w:hAnsi="Garamond" w:cs="Times New Roman"/>
          <w:color w:val="000000"/>
        </w:rPr>
        <w:t xml:space="preserve"> [accept either underlined name; or Marie Dolores Eliza Rosanna </w:t>
      </w:r>
      <w:r w:rsidRPr="004646F4">
        <w:rPr>
          <w:rFonts w:ascii="Garamond" w:eastAsia="Times New Roman" w:hAnsi="Garamond" w:cs="Times New Roman"/>
          <w:b/>
          <w:bCs/>
          <w:color w:val="000000"/>
          <w:u w:val="single"/>
        </w:rPr>
        <w:t>Gilbert</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7.  This artist produced a series of paintings of the </w:t>
      </w:r>
      <w:proofErr w:type="spellStart"/>
      <w:r w:rsidRPr="004646F4">
        <w:rPr>
          <w:rFonts w:ascii="Garamond" w:eastAsia="Times New Roman" w:hAnsi="Garamond" w:cs="Times New Roman"/>
          <w:color w:val="000000"/>
        </w:rPr>
        <w:t>Cremorne</w:t>
      </w:r>
      <w:proofErr w:type="spellEnd"/>
      <w:r w:rsidRPr="004646F4">
        <w:rPr>
          <w:rFonts w:ascii="Garamond" w:eastAsia="Times New Roman" w:hAnsi="Garamond" w:cs="Times New Roman"/>
          <w:color w:val="000000"/>
        </w:rPr>
        <w:t xml:space="preserve"> Gardens in London.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Identify this American painter of </w:t>
      </w:r>
      <w:r w:rsidRPr="004646F4">
        <w:rPr>
          <w:rFonts w:ascii="Garamond" w:eastAsia="Times New Roman" w:hAnsi="Garamond" w:cs="Times New Roman"/>
          <w:i/>
          <w:iCs/>
          <w:color w:val="000000"/>
        </w:rPr>
        <w:t>The Princess from the Land of Porcelain</w:t>
      </w:r>
      <w:r w:rsidRPr="004646F4">
        <w:rPr>
          <w:rFonts w:ascii="Garamond" w:eastAsia="Times New Roman" w:hAnsi="Garamond" w:cs="Times New Roman"/>
          <w:color w:val="000000"/>
        </w:rPr>
        <w:t>, which appears in his</w:t>
      </w:r>
      <w:r w:rsidRPr="004646F4">
        <w:rPr>
          <w:rFonts w:ascii="Garamond" w:eastAsia="Times New Roman" w:hAnsi="Garamond" w:cs="Times New Roman"/>
          <w:i/>
          <w:iCs/>
          <w:color w:val="000000"/>
        </w:rPr>
        <w:t xml:space="preserve"> Peacock Room</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James Abbott McNeill </w:t>
      </w:r>
      <w:r w:rsidRPr="004646F4">
        <w:rPr>
          <w:rFonts w:ascii="Garamond" w:eastAsia="Times New Roman" w:hAnsi="Garamond" w:cs="Times New Roman"/>
          <w:b/>
          <w:bCs/>
          <w:color w:val="000000"/>
          <w:u w:val="single"/>
        </w:rPr>
        <w:t>Whistler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This critic was prompted by Whistler’s valuation of </w:t>
      </w:r>
      <w:r w:rsidRPr="004646F4">
        <w:rPr>
          <w:rFonts w:ascii="Garamond" w:eastAsia="Times New Roman" w:hAnsi="Garamond" w:cs="Times New Roman"/>
          <w:i/>
          <w:iCs/>
          <w:color w:val="000000"/>
        </w:rPr>
        <w:t>Nocturne in Black and Gold</w:t>
      </w:r>
      <w:r w:rsidRPr="004646F4">
        <w:rPr>
          <w:rFonts w:ascii="Garamond" w:eastAsia="Times New Roman" w:hAnsi="Garamond" w:cs="Times New Roman"/>
          <w:color w:val="000000"/>
        </w:rPr>
        <w:t xml:space="preserve"> to accuse him of “flinging a pot of paint in the public’s face”, which led to Whistler taking this man to trial for libel.</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John </w:t>
      </w:r>
      <w:r w:rsidRPr="004646F4">
        <w:rPr>
          <w:rFonts w:ascii="Garamond" w:eastAsia="Times New Roman" w:hAnsi="Garamond" w:cs="Times New Roman"/>
          <w:b/>
          <w:bCs/>
          <w:color w:val="000000"/>
          <w:u w:val="single"/>
        </w:rPr>
        <w:t>Ruskin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This woman is the subject of Whistler’s </w:t>
      </w:r>
      <w:r w:rsidRPr="004646F4">
        <w:rPr>
          <w:rFonts w:ascii="Garamond" w:eastAsia="Times New Roman" w:hAnsi="Garamond" w:cs="Times New Roman"/>
          <w:i/>
          <w:iCs/>
          <w:color w:val="000000"/>
        </w:rPr>
        <w:t xml:space="preserve">Symphony in White </w:t>
      </w:r>
      <w:r w:rsidRPr="004646F4">
        <w:rPr>
          <w:rFonts w:ascii="Garamond" w:eastAsia="Times New Roman" w:hAnsi="Garamond" w:cs="Times New Roman"/>
          <w:color w:val="000000"/>
        </w:rPr>
        <w:t xml:space="preserve">numbers 1 and 2, as well as Courbet’s controversial </w:t>
      </w:r>
      <w:proofErr w:type="spellStart"/>
      <w:r w:rsidRPr="004646F4">
        <w:rPr>
          <w:rFonts w:ascii="Garamond" w:eastAsia="Times New Roman" w:hAnsi="Garamond" w:cs="Times New Roman"/>
          <w:i/>
          <w:iCs/>
          <w:color w:val="000000"/>
        </w:rPr>
        <w:t>L’Origine</w:t>
      </w:r>
      <w:proofErr w:type="spellEnd"/>
      <w:r w:rsidRPr="004646F4">
        <w:rPr>
          <w:rFonts w:ascii="Garamond" w:eastAsia="Times New Roman" w:hAnsi="Garamond" w:cs="Times New Roman"/>
          <w:i/>
          <w:iCs/>
          <w:color w:val="000000"/>
        </w:rPr>
        <w:t xml:space="preserve"> du monde.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Joanna </w:t>
      </w:r>
      <w:proofErr w:type="spellStart"/>
      <w:r w:rsidRPr="004646F4">
        <w:rPr>
          <w:rFonts w:ascii="Garamond" w:eastAsia="Times New Roman" w:hAnsi="Garamond" w:cs="Times New Roman"/>
          <w:b/>
          <w:bCs/>
          <w:color w:val="000000"/>
          <w:u w:val="single"/>
        </w:rPr>
        <w:t>Hiffernan</w:t>
      </w:r>
      <w:proofErr w:type="spellEnd"/>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8. In the Southern Ocean, just one species of this crustacean accounts for more biomass than the entire human race,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These small crustaceans form the majority of the diet of blue whales.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Krill</w:t>
      </w:r>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Euphausiacea</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Krill belong to the phylum </w:t>
      </w:r>
      <w:proofErr w:type="spellStart"/>
      <w:r w:rsidRPr="004646F4">
        <w:rPr>
          <w:rFonts w:ascii="Garamond" w:eastAsia="Times New Roman" w:hAnsi="Garamond" w:cs="Times New Roman"/>
          <w:color w:val="000000"/>
        </w:rPr>
        <w:t>Arthropoda</w:t>
      </w:r>
      <w:proofErr w:type="spellEnd"/>
      <w:r w:rsidRPr="004646F4">
        <w:rPr>
          <w:rFonts w:ascii="Garamond" w:eastAsia="Times New Roman" w:hAnsi="Garamond" w:cs="Times New Roman"/>
          <w:color w:val="000000"/>
        </w:rPr>
        <w:t xml:space="preserve"> which were first seen during this geological period. Arthropods were the dominant form of animal life in this period for which the Burgess Shale formation is a celebrated </w:t>
      </w:r>
      <w:proofErr w:type="spellStart"/>
      <w:r w:rsidRPr="004646F4">
        <w:rPr>
          <w:rFonts w:ascii="Garamond" w:eastAsia="Times New Roman" w:hAnsi="Garamond" w:cs="Times New Roman"/>
          <w:color w:val="000000"/>
        </w:rPr>
        <w:t>Lagerstätte</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Cambrian</w:t>
      </w:r>
      <w:r w:rsidRPr="004646F4">
        <w:rPr>
          <w:rFonts w:ascii="Garamond" w:eastAsia="Times New Roman" w:hAnsi="Garamond" w:cs="Times New Roman"/>
          <w:color w:val="000000"/>
        </w:rPr>
        <w:t xml:space="preserve"> period</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The first life cycle of krill after hatching is this stage unique to crustaceans, </w:t>
      </w:r>
      <w:proofErr w:type="spellStart"/>
      <w:r w:rsidRPr="004646F4">
        <w:rPr>
          <w:rFonts w:ascii="Garamond" w:eastAsia="Times New Roman" w:hAnsi="Garamond" w:cs="Times New Roman"/>
          <w:color w:val="000000"/>
        </w:rPr>
        <w:t>characterised</w:t>
      </w:r>
      <w:proofErr w:type="spellEnd"/>
      <w:r w:rsidRPr="004646F4">
        <w:rPr>
          <w:rFonts w:ascii="Garamond" w:eastAsia="Times New Roman" w:hAnsi="Garamond" w:cs="Times New Roman"/>
          <w:color w:val="000000"/>
        </w:rPr>
        <w:t xml:space="preserve"> by a namesake median eye and antennae for swimming only on the head at the front of the body.</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Nauplius</w:t>
      </w:r>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nauplii</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9. Some composers choose to defy convention by writing works with an unusual number of movements. For ten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The fact that this composer’s 8th Symphony in B minor only had two movements led it to receive its famous nickname.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Franz </w:t>
      </w:r>
      <w:r w:rsidRPr="004646F4">
        <w:rPr>
          <w:rFonts w:ascii="Garamond" w:eastAsia="Times New Roman" w:hAnsi="Garamond" w:cs="Times New Roman"/>
          <w:b/>
          <w:bCs/>
          <w:color w:val="000000"/>
          <w:u w:val="single"/>
        </w:rPr>
        <w:t>Schubert</w:t>
      </w:r>
      <w:r w:rsidRPr="004646F4">
        <w:rPr>
          <w:rFonts w:ascii="Garamond" w:eastAsia="Times New Roman" w:hAnsi="Garamond" w:cs="Times New Roman"/>
          <w:color w:val="000000"/>
        </w:rPr>
        <w:t xml:space="preserve"> [his “Unfinished” Symphony]</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This Austrian composer managed to go one better but his death left his 9th Symphony in D minor one movement short of the conventional four.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Anton </w:t>
      </w:r>
      <w:r w:rsidRPr="004646F4">
        <w:rPr>
          <w:rFonts w:ascii="Garamond" w:eastAsia="Times New Roman" w:hAnsi="Garamond" w:cs="Times New Roman"/>
          <w:b/>
          <w:bCs/>
          <w:color w:val="000000"/>
          <w:u w:val="single"/>
        </w:rPr>
        <w:t>Bruckner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lastRenderedPageBreak/>
        <w:t>[10] This composer’s Cello Concerto in E minor contains four movements instead of the usual three showing Schubert and Bruckner that it was actually possible to complete your last major work.</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Edward </w:t>
      </w:r>
      <w:r w:rsidRPr="004646F4">
        <w:rPr>
          <w:rFonts w:ascii="Garamond" w:eastAsia="Times New Roman" w:hAnsi="Garamond" w:cs="Times New Roman"/>
          <w:b/>
          <w:bCs/>
          <w:color w:val="000000"/>
          <w:u w:val="single"/>
        </w:rPr>
        <w:t>Elgar</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10. Name these footballers involved in England’s ‘great’ performance at the 2014 FIFA World Cup in Brazil, for 10 points each:</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[10] This striker scored England’s only goal in their 2-1 defeat by Italy. The England physiotherapist Gary Lewin badly injured his ankle in the ensuing celebration.</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ANSWER: Daniel</w:t>
      </w:r>
      <w:r w:rsidRPr="004646F4">
        <w:rPr>
          <w:rFonts w:ascii="Garamond" w:eastAsia="Times New Roman" w:hAnsi="Garamond" w:cs="Times New Roman"/>
          <w:b/>
          <w:bCs/>
          <w:color w:val="000000"/>
        </w:rPr>
        <w:t xml:space="preserve"> </w:t>
      </w:r>
      <w:r w:rsidRPr="004646F4">
        <w:rPr>
          <w:rFonts w:ascii="Garamond" w:eastAsia="Times New Roman" w:hAnsi="Garamond" w:cs="Times New Roman"/>
          <w:b/>
          <w:bCs/>
          <w:color w:val="000000"/>
          <w:u w:val="single"/>
        </w:rPr>
        <w:t>Sturridge</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England also lost 2-1 in their next game to Uruguay, following two goals by this Uruguayan striker, later banned for nine international games for biting Giorgio </w:t>
      </w:r>
      <w:proofErr w:type="spellStart"/>
      <w:r w:rsidRPr="004646F4">
        <w:rPr>
          <w:rFonts w:ascii="Garamond" w:eastAsia="Times New Roman" w:hAnsi="Garamond" w:cs="Times New Roman"/>
          <w:color w:val="000000"/>
        </w:rPr>
        <w:t>Chiellini</w:t>
      </w:r>
      <w:proofErr w:type="spellEnd"/>
      <w:r w:rsidRPr="004646F4">
        <w:rPr>
          <w:rFonts w:ascii="Garamond" w:eastAsia="Times New Roman" w:hAnsi="Garamond" w:cs="Times New Roman"/>
          <w:color w:val="000000"/>
        </w:rPr>
        <w:t xml:space="preserve"> [JOR-</w:t>
      </w:r>
      <w:proofErr w:type="spellStart"/>
      <w:r w:rsidRPr="004646F4">
        <w:rPr>
          <w:rFonts w:ascii="Garamond" w:eastAsia="Times New Roman" w:hAnsi="Garamond" w:cs="Times New Roman"/>
          <w:color w:val="000000"/>
        </w:rPr>
        <w:t>joh</w:t>
      </w:r>
      <w:proofErr w:type="spellEnd"/>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kee</w:t>
      </w:r>
      <w:proofErr w:type="spellEnd"/>
      <w:r w:rsidRPr="004646F4">
        <w:rPr>
          <w:rFonts w:ascii="Garamond" w:eastAsia="Times New Roman" w:hAnsi="Garamond" w:cs="Times New Roman"/>
          <w:color w:val="000000"/>
        </w:rPr>
        <w:t>-ay-LEE-nee].</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color w:val="000000"/>
        </w:rPr>
        <w:t>Luís</w:t>
      </w:r>
      <w:proofErr w:type="spellEnd"/>
      <w:r w:rsidRPr="004646F4">
        <w:rPr>
          <w:rFonts w:ascii="Garamond" w:eastAsia="Times New Roman" w:hAnsi="Garamond" w:cs="Times New Roman"/>
          <w:color w:val="000000"/>
        </w:rPr>
        <w:t xml:space="preserve"> </w:t>
      </w:r>
      <w:r w:rsidRPr="004646F4">
        <w:rPr>
          <w:rFonts w:ascii="Garamond" w:eastAsia="Times New Roman" w:hAnsi="Garamond" w:cs="Times New Roman"/>
          <w:b/>
          <w:bCs/>
          <w:color w:val="000000"/>
          <w:u w:val="single"/>
        </w:rPr>
        <w:t>Suárez</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Following the 0-0 draw with Costa Rica, this </w:t>
      </w:r>
      <w:proofErr w:type="spellStart"/>
      <w:r w:rsidRPr="004646F4">
        <w:rPr>
          <w:rFonts w:ascii="Garamond" w:eastAsia="Times New Roman" w:hAnsi="Garamond" w:cs="Times New Roman"/>
          <w:color w:val="000000"/>
        </w:rPr>
        <w:t>centre</w:t>
      </w:r>
      <w:proofErr w:type="spellEnd"/>
      <w:r w:rsidRPr="004646F4">
        <w:rPr>
          <w:rFonts w:ascii="Garamond" w:eastAsia="Times New Roman" w:hAnsi="Garamond" w:cs="Times New Roman"/>
          <w:color w:val="000000"/>
        </w:rPr>
        <w:t xml:space="preserve"> back was the only player to play all 270 minutes of all three games.</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Gary </w:t>
      </w:r>
      <w:r w:rsidRPr="004646F4">
        <w:rPr>
          <w:rFonts w:ascii="Garamond" w:eastAsia="Times New Roman" w:hAnsi="Garamond" w:cs="Times New Roman"/>
          <w:b/>
          <w:bCs/>
          <w:color w:val="000000"/>
          <w:u w:val="single"/>
        </w:rPr>
        <w:t>Cahill</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11. Name some artists who painted fields,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Three peasant women stoop to gather stray grains from a stubby wheat field in </w:t>
      </w:r>
      <w:r w:rsidRPr="004646F4">
        <w:rPr>
          <w:rFonts w:ascii="Garamond" w:eastAsia="Times New Roman" w:hAnsi="Garamond" w:cs="Times New Roman"/>
          <w:i/>
          <w:iCs/>
          <w:color w:val="000000"/>
        </w:rPr>
        <w:t>The Gleaners</w:t>
      </w:r>
      <w:r w:rsidRPr="004646F4">
        <w:rPr>
          <w:rFonts w:ascii="Garamond" w:eastAsia="Times New Roman" w:hAnsi="Garamond" w:cs="Times New Roman"/>
          <w:color w:val="000000"/>
        </w:rPr>
        <w:t>, a work by this artist of the Barbizon School.</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Jean-François </w:t>
      </w:r>
      <w:r w:rsidRPr="004646F4">
        <w:rPr>
          <w:rFonts w:ascii="Garamond" w:eastAsia="Times New Roman" w:hAnsi="Garamond" w:cs="Times New Roman"/>
          <w:b/>
          <w:bCs/>
          <w:color w:val="000000"/>
          <w:u w:val="single"/>
        </w:rPr>
        <w:t>Millet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Millet’s studies of peasants influenced this artist, who used thick flecks of paint to give texture to his </w:t>
      </w:r>
      <w:r w:rsidRPr="004646F4">
        <w:rPr>
          <w:rFonts w:ascii="Garamond" w:eastAsia="Times New Roman" w:hAnsi="Garamond" w:cs="Times New Roman"/>
          <w:i/>
          <w:iCs/>
          <w:color w:val="000000"/>
        </w:rPr>
        <w:t xml:space="preserve">Wheat Fields </w:t>
      </w:r>
      <w:r w:rsidRPr="004646F4">
        <w:rPr>
          <w:rFonts w:ascii="Garamond" w:eastAsia="Times New Roman" w:hAnsi="Garamond" w:cs="Times New Roman"/>
          <w:color w:val="000000"/>
        </w:rPr>
        <w:t xml:space="preserve">series. This artist’s </w:t>
      </w:r>
      <w:r w:rsidRPr="004646F4">
        <w:rPr>
          <w:rFonts w:ascii="Garamond" w:eastAsia="Times New Roman" w:hAnsi="Garamond" w:cs="Times New Roman"/>
          <w:i/>
          <w:iCs/>
          <w:color w:val="000000"/>
        </w:rPr>
        <w:t>The Sower</w:t>
      </w:r>
      <w:r w:rsidRPr="004646F4">
        <w:rPr>
          <w:rFonts w:ascii="Garamond" w:eastAsia="Times New Roman" w:hAnsi="Garamond" w:cs="Times New Roman"/>
          <w:color w:val="000000"/>
        </w:rPr>
        <w:t xml:space="preserve"> depicts a block yellow sun shining over a mostly blue field.</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Vincent </w:t>
      </w:r>
      <w:r w:rsidRPr="004646F4">
        <w:rPr>
          <w:rFonts w:ascii="Garamond" w:eastAsia="Times New Roman" w:hAnsi="Garamond" w:cs="Times New Roman"/>
          <w:b/>
          <w:bCs/>
          <w:color w:val="000000"/>
          <w:u w:val="single"/>
        </w:rPr>
        <w:t>van Gogh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The </w:t>
      </w:r>
      <w:proofErr w:type="spellStart"/>
      <w:r w:rsidRPr="004646F4">
        <w:rPr>
          <w:rFonts w:ascii="Garamond" w:eastAsia="Times New Roman" w:hAnsi="Garamond" w:cs="Times New Roman"/>
          <w:color w:val="000000"/>
        </w:rPr>
        <w:t>paralysed</w:t>
      </w:r>
      <w:proofErr w:type="spellEnd"/>
      <w:r w:rsidRPr="004646F4">
        <w:rPr>
          <w:rFonts w:ascii="Garamond" w:eastAsia="Times New Roman" w:hAnsi="Garamond" w:cs="Times New Roman"/>
          <w:color w:val="000000"/>
        </w:rPr>
        <w:t xml:space="preserve"> Christina looks towards her house across a grassy field that dominates most of the canvas, encompassing the title </w:t>
      </w:r>
      <w:r w:rsidRPr="004646F4">
        <w:rPr>
          <w:rFonts w:ascii="Garamond" w:eastAsia="Times New Roman" w:hAnsi="Garamond" w:cs="Times New Roman"/>
          <w:i/>
          <w:iCs/>
          <w:color w:val="000000"/>
        </w:rPr>
        <w:t>Christina’s World</w:t>
      </w:r>
      <w:r w:rsidRPr="004646F4">
        <w:rPr>
          <w:rFonts w:ascii="Garamond" w:eastAsia="Times New Roman" w:hAnsi="Garamond" w:cs="Times New Roman"/>
          <w:color w:val="000000"/>
        </w:rPr>
        <w:t xml:space="preserve"> in a work by this American painter.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Andrew </w:t>
      </w:r>
      <w:r w:rsidRPr="004646F4">
        <w:rPr>
          <w:rFonts w:ascii="Garamond" w:eastAsia="Times New Roman" w:hAnsi="Garamond" w:cs="Times New Roman"/>
          <w:b/>
          <w:bCs/>
          <w:color w:val="000000"/>
          <w:u w:val="single"/>
        </w:rPr>
        <w:t>Wyeth</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12. Civil engineers could always do to brush up on the physics of elastic solids.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Designs like arches and trusses </w:t>
      </w:r>
      <w:proofErr w:type="spellStart"/>
      <w:r w:rsidRPr="004646F4">
        <w:rPr>
          <w:rFonts w:ascii="Garamond" w:eastAsia="Times New Roman" w:hAnsi="Garamond" w:cs="Times New Roman"/>
          <w:color w:val="000000"/>
        </w:rPr>
        <w:t>minimise</w:t>
      </w:r>
      <w:proofErr w:type="spellEnd"/>
      <w:r w:rsidRPr="004646F4">
        <w:rPr>
          <w:rFonts w:ascii="Garamond" w:eastAsia="Times New Roman" w:hAnsi="Garamond" w:cs="Times New Roman"/>
          <w:color w:val="000000"/>
        </w:rPr>
        <w:t xml:space="preserve"> this quantity that can lead to failure if it exceeds a yield strength. Young’s modulus is the ratio of this quantity to the resulting strain.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stress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Soils that support foundations can be </w:t>
      </w:r>
      <w:proofErr w:type="spellStart"/>
      <w:r w:rsidRPr="004646F4">
        <w:rPr>
          <w:rFonts w:ascii="Garamond" w:eastAsia="Times New Roman" w:hAnsi="Garamond" w:cs="Times New Roman"/>
          <w:color w:val="000000"/>
        </w:rPr>
        <w:t>characterised</w:t>
      </w:r>
      <w:proofErr w:type="spellEnd"/>
      <w:r w:rsidRPr="004646F4">
        <w:rPr>
          <w:rFonts w:ascii="Garamond" w:eastAsia="Times New Roman" w:hAnsi="Garamond" w:cs="Times New Roman"/>
          <w:color w:val="000000"/>
        </w:rPr>
        <w:t xml:space="preserve"> by the extent to which they resist this type of stress, in which two parallel layers of a solid slide against each other.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shear</w:t>
      </w:r>
      <w:r w:rsidRPr="004646F4">
        <w:rPr>
          <w:rFonts w:ascii="Garamond" w:eastAsia="Times New Roman" w:hAnsi="Garamond" w:cs="Times New Roman"/>
          <w:color w:val="000000"/>
        </w:rPr>
        <w:t xml:space="preserve"> [stress]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A common failure criterion for soils is named for Christian Mohr and this physicist, whose namesake model builds on </w:t>
      </w:r>
      <w:proofErr w:type="spellStart"/>
      <w:r w:rsidRPr="004646F4">
        <w:rPr>
          <w:rFonts w:ascii="Garamond" w:eastAsia="Times New Roman" w:hAnsi="Garamond" w:cs="Times New Roman"/>
          <w:color w:val="000000"/>
        </w:rPr>
        <w:t>Amonton’s</w:t>
      </w:r>
      <w:proofErr w:type="spellEnd"/>
      <w:r w:rsidRPr="004646F4">
        <w:rPr>
          <w:rFonts w:ascii="Garamond" w:eastAsia="Times New Roman" w:hAnsi="Garamond" w:cs="Times New Roman"/>
          <w:color w:val="000000"/>
        </w:rPr>
        <w:t xml:space="preserve"> laws to set the maximum possible kinetic friction as the friction coefficient by normal force.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(Charles-Augustin de) </w:t>
      </w:r>
      <w:r w:rsidRPr="004646F4">
        <w:rPr>
          <w:rFonts w:ascii="Garamond" w:eastAsia="Times New Roman" w:hAnsi="Garamond" w:cs="Times New Roman"/>
          <w:b/>
          <w:bCs/>
          <w:color w:val="000000"/>
          <w:u w:val="single"/>
        </w:rPr>
        <w:t>Coulomb</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13. Answer some questions about these Australian novelists who aren’t Matsuo Basho, for 10 points each:</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This Australian author won the Booker Prize in 2014 for his novel </w:t>
      </w:r>
      <w:r w:rsidRPr="004646F4">
        <w:rPr>
          <w:rFonts w:ascii="Garamond" w:eastAsia="Times New Roman" w:hAnsi="Garamond" w:cs="Times New Roman"/>
          <w:i/>
          <w:iCs/>
          <w:color w:val="000000"/>
        </w:rPr>
        <w:t>The Narrow Road to the Deep North</w:t>
      </w:r>
      <w:r w:rsidRPr="004646F4">
        <w:rPr>
          <w:rFonts w:ascii="Garamond" w:eastAsia="Times New Roman" w:hAnsi="Garamond" w:cs="Times New Roman"/>
          <w:color w:val="000000"/>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Richard </w:t>
      </w:r>
      <w:r w:rsidRPr="004646F4">
        <w:rPr>
          <w:rFonts w:ascii="Garamond" w:eastAsia="Times New Roman" w:hAnsi="Garamond" w:cs="Times New Roman"/>
          <w:b/>
          <w:bCs/>
          <w:color w:val="000000"/>
          <w:u w:val="single"/>
        </w:rPr>
        <w:t>Flanagan</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Before Richard Flanagan won in 2014, this was the last Australian author to win the Booker, which he took in 2003 for his black comedy </w:t>
      </w:r>
      <w:r w:rsidRPr="004646F4">
        <w:rPr>
          <w:rFonts w:ascii="Garamond" w:eastAsia="Times New Roman" w:hAnsi="Garamond" w:cs="Times New Roman"/>
          <w:i/>
          <w:iCs/>
          <w:color w:val="000000"/>
        </w:rPr>
        <w:t>Vernon God Little</w:t>
      </w:r>
      <w:r w:rsidRPr="004646F4">
        <w:rPr>
          <w:rFonts w:ascii="Garamond" w:eastAsia="Times New Roman" w:hAnsi="Garamond" w:cs="Times New Roman"/>
          <w:color w:val="000000"/>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DBC </w:t>
      </w:r>
      <w:r w:rsidRPr="004646F4">
        <w:rPr>
          <w:rFonts w:ascii="Garamond" w:eastAsia="Times New Roman" w:hAnsi="Garamond" w:cs="Times New Roman"/>
          <w:b/>
          <w:bCs/>
          <w:color w:val="000000"/>
          <w:u w:val="single"/>
        </w:rPr>
        <w:t>Pierre</w:t>
      </w:r>
      <w:r w:rsidRPr="004646F4">
        <w:rPr>
          <w:rFonts w:ascii="Garamond" w:eastAsia="Times New Roman" w:hAnsi="Garamond" w:cs="Times New Roman"/>
          <w:color w:val="000000"/>
        </w:rPr>
        <w:t xml:space="preserve"> [or Peter </w:t>
      </w:r>
      <w:r w:rsidRPr="004646F4">
        <w:rPr>
          <w:rFonts w:ascii="Garamond" w:eastAsia="Times New Roman" w:hAnsi="Garamond" w:cs="Times New Roman"/>
          <w:b/>
          <w:bCs/>
          <w:color w:val="000000"/>
          <w:u w:val="single"/>
        </w:rPr>
        <w:t>Finlay</w:t>
      </w:r>
      <w:r w:rsidRPr="004646F4">
        <w:rPr>
          <w:rFonts w:ascii="Garamond" w:eastAsia="Times New Roman" w:hAnsi="Garamond" w:cs="Times New Roman"/>
          <w:color w:val="000000"/>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w:t>
      </w:r>
      <w:r w:rsidRPr="004646F4">
        <w:rPr>
          <w:rFonts w:ascii="Garamond" w:eastAsia="Times New Roman" w:hAnsi="Garamond" w:cs="Times New Roman"/>
          <w:i/>
          <w:iCs/>
          <w:color w:val="000000"/>
        </w:rPr>
        <w:t xml:space="preserve">Schindler’s Ark </w:t>
      </w:r>
      <w:r w:rsidRPr="004646F4">
        <w:rPr>
          <w:rFonts w:ascii="Garamond" w:eastAsia="Times New Roman" w:hAnsi="Garamond" w:cs="Times New Roman"/>
          <w:color w:val="000000"/>
        </w:rPr>
        <w:t>won this author the Booker in 1982.</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Thomas </w:t>
      </w:r>
      <w:proofErr w:type="spellStart"/>
      <w:r w:rsidRPr="004646F4">
        <w:rPr>
          <w:rFonts w:ascii="Garamond" w:eastAsia="Times New Roman" w:hAnsi="Garamond" w:cs="Times New Roman"/>
          <w:b/>
          <w:bCs/>
          <w:color w:val="000000"/>
          <w:u w:val="single"/>
        </w:rPr>
        <w:t>Keneally</w:t>
      </w:r>
      <w:proofErr w:type="spellEnd"/>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14. Finland’s victory in the Winter War has sometimes been credited to its soldiers’ expertise with this means of locomotion.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Name this means of cross-country travel, which enabled the Finns to make silent throat-cutting raids on Russian encampments.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lastRenderedPageBreak/>
        <w:t xml:space="preserve">ANSWER: </w:t>
      </w:r>
      <w:r w:rsidRPr="004646F4">
        <w:rPr>
          <w:rFonts w:ascii="Garamond" w:eastAsia="Times New Roman" w:hAnsi="Garamond" w:cs="Times New Roman"/>
          <w:b/>
          <w:bCs/>
          <w:color w:val="000000"/>
          <w:u w:val="single"/>
        </w:rPr>
        <w:t>ski</w:t>
      </w:r>
      <w:r w:rsidRPr="004646F4">
        <w:rPr>
          <w:rFonts w:ascii="Garamond" w:eastAsia="Times New Roman" w:hAnsi="Garamond" w:cs="Times New Roman"/>
          <w:color w:val="000000"/>
        </w:rPr>
        <w:t>ing</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The entire brief existence of the Australian Ski Corps saw it as part of the garrison in the mountains of this modern Middle Eastern country, captured from Vichy France in 1941.</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Lebanon</w:t>
      </w:r>
      <w:r w:rsidRPr="004646F4">
        <w:rPr>
          <w:rFonts w:ascii="Garamond" w:eastAsia="Times New Roman" w:hAnsi="Garamond" w:cs="Times New Roman"/>
          <w:b/>
          <w:bCs/>
          <w:color w:val="000000"/>
        </w:rPr>
        <w:t xml:space="preserve"> </w:t>
      </w:r>
      <w:r w:rsidRPr="004646F4">
        <w:rPr>
          <w:rFonts w:ascii="Garamond" w:eastAsia="Times New Roman" w:hAnsi="Garamond" w:cs="Times New Roman"/>
          <w:color w:val="000000"/>
        </w:rPr>
        <w:t xml:space="preserve">[or </w:t>
      </w:r>
      <w:r w:rsidRPr="004646F4">
        <w:rPr>
          <w:rFonts w:ascii="Garamond" w:eastAsia="Times New Roman" w:hAnsi="Garamond" w:cs="Times New Roman"/>
          <w:b/>
          <w:bCs/>
          <w:color w:val="000000"/>
          <w:u w:val="single"/>
        </w:rPr>
        <w:t>Lebanese</w:t>
      </w:r>
      <w:r w:rsidRPr="004646F4">
        <w:rPr>
          <w:rFonts w:ascii="Garamond" w:eastAsia="Times New Roman" w:hAnsi="Garamond" w:cs="Times New Roman"/>
          <w:color w:val="000000"/>
        </w:rPr>
        <w:t xml:space="preserve"> Republic]</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The U.S. 10</w:t>
      </w:r>
      <w:r w:rsidRPr="004646F4">
        <w:rPr>
          <w:rFonts w:ascii="Garamond" w:eastAsia="Times New Roman" w:hAnsi="Garamond" w:cs="Times New Roman"/>
          <w:color w:val="000000"/>
          <w:vertAlign w:val="superscript"/>
        </w:rPr>
        <w:t>th</w:t>
      </w:r>
      <w:r w:rsidRPr="004646F4">
        <w:rPr>
          <w:rFonts w:ascii="Garamond" w:eastAsia="Times New Roman" w:hAnsi="Garamond" w:cs="Times New Roman"/>
          <w:color w:val="000000"/>
        </w:rPr>
        <w:t xml:space="preserve"> Mountain Division was deployed at Riva Ridge at the Battle of Monte </w:t>
      </w:r>
      <w:proofErr w:type="spellStart"/>
      <w:r w:rsidRPr="004646F4">
        <w:rPr>
          <w:rFonts w:ascii="Garamond" w:eastAsia="Times New Roman" w:hAnsi="Garamond" w:cs="Times New Roman"/>
          <w:color w:val="000000"/>
        </w:rPr>
        <w:t>Castello</w:t>
      </w:r>
      <w:proofErr w:type="spellEnd"/>
      <w:r w:rsidRPr="004646F4">
        <w:rPr>
          <w:rFonts w:ascii="Garamond" w:eastAsia="Times New Roman" w:hAnsi="Garamond" w:cs="Times New Roman"/>
          <w:color w:val="000000"/>
        </w:rPr>
        <w:t xml:space="preserve"> in the winter of 1944, during General Clark’s assault on this northernmost defensive fortification in Italy.</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Gothic</w:t>
      </w:r>
      <w:r w:rsidRPr="004646F4">
        <w:rPr>
          <w:rFonts w:ascii="Garamond" w:eastAsia="Times New Roman" w:hAnsi="Garamond" w:cs="Times New Roman"/>
          <w:color w:val="000000"/>
        </w:rPr>
        <w:t xml:space="preserve"> Line [or </w:t>
      </w:r>
      <w:r w:rsidRPr="004646F4">
        <w:rPr>
          <w:rFonts w:ascii="Garamond" w:eastAsia="Times New Roman" w:hAnsi="Garamond" w:cs="Times New Roman"/>
          <w:b/>
          <w:bCs/>
          <w:color w:val="000000"/>
          <w:u w:val="single"/>
        </w:rPr>
        <w:t>Green</w:t>
      </w:r>
      <w:r w:rsidRPr="004646F4">
        <w:rPr>
          <w:rFonts w:ascii="Garamond" w:eastAsia="Times New Roman" w:hAnsi="Garamond" w:cs="Times New Roman"/>
          <w:color w:val="000000"/>
        </w:rPr>
        <w:t xml:space="preserve"> Line; or </w:t>
      </w:r>
      <w:proofErr w:type="spellStart"/>
      <w:r w:rsidRPr="004646F4">
        <w:rPr>
          <w:rFonts w:ascii="Garamond" w:eastAsia="Times New Roman" w:hAnsi="Garamond" w:cs="Times New Roman"/>
          <w:b/>
          <w:bCs/>
          <w:color w:val="000000"/>
          <w:u w:val="single"/>
        </w:rPr>
        <w:t>Goten</w:t>
      </w:r>
      <w:r w:rsidRPr="004646F4">
        <w:rPr>
          <w:rFonts w:ascii="Garamond" w:eastAsia="Times New Roman" w:hAnsi="Garamond" w:cs="Times New Roman"/>
          <w:color w:val="000000"/>
        </w:rPr>
        <w:t>stellung</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15. Answer the following on the science of detecting explosives,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Bag scanners in airport security use </w:t>
      </w:r>
      <w:proofErr w:type="spellStart"/>
      <w:r w:rsidRPr="004646F4">
        <w:rPr>
          <w:rFonts w:ascii="Garamond" w:eastAsia="Times New Roman" w:hAnsi="Garamond" w:cs="Times New Roman"/>
          <w:color w:val="000000"/>
        </w:rPr>
        <w:t>colour</w:t>
      </w:r>
      <w:proofErr w:type="spellEnd"/>
      <w:r w:rsidRPr="004646F4">
        <w:rPr>
          <w:rFonts w:ascii="Garamond" w:eastAsia="Times New Roman" w:hAnsi="Garamond" w:cs="Times New Roman"/>
          <w:color w:val="000000"/>
        </w:rPr>
        <w:t>-coded airport to identify unusual absorption of radiation of this wavelength, which is notably absorbed by calcium in bones.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X</w:t>
      </w:r>
      <w:r w:rsidRPr="004646F4">
        <w:rPr>
          <w:rFonts w:ascii="Garamond" w:eastAsia="Times New Roman" w:hAnsi="Garamond" w:cs="Times New Roman"/>
          <w:color w:val="000000"/>
        </w:rPr>
        <w:t xml:space="preserve">-ray [or </w:t>
      </w:r>
      <w:r w:rsidRPr="004646F4">
        <w:rPr>
          <w:rFonts w:ascii="Garamond" w:eastAsia="Times New Roman" w:hAnsi="Garamond" w:cs="Times New Roman"/>
          <w:b/>
          <w:bCs/>
          <w:color w:val="000000"/>
          <w:u w:val="single"/>
        </w:rPr>
        <w:t>X</w:t>
      </w:r>
      <w:r w:rsidRPr="004646F4">
        <w:rPr>
          <w:rFonts w:ascii="Garamond" w:eastAsia="Times New Roman" w:hAnsi="Garamond" w:cs="Times New Roman"/>
          <w:color w:val="000000"/>
        </w:rPr>
        <w:t xml:space="preserve">-radiation or </w:t>
      </w:r>
      <w:proofErr w:type="spellStart"/>
      <w:r w:rsidRPr="004646F4">
        <w:rPr>
          <w:rFonts w:ascii="Garamond" w:eastAsia="Times New Roman" w:hAnsi="Garamond" w:cs="Times New Roman"/>
          <w:b/>
          <w:bCs/>
          <w:color w:val="000000"/>
          <w:u w:val="single"/>
        </w:rPr>
        <w:t>Röntgen</w:t>
      </w:r>
      <w:proofErr w:type="spellEnd"/>
      <w:r w:rsidRPr="004646F4">
        <w:rPr>
          <w:rFonts w:ascii="Garamond" w:eastAsia="Times New Roman" w:hAnsi="Garamond" w:cs="Times New Roman"/>
          <w:color w:val="000000"/>
        </w:rPr>
        <w:t xml:space="preserve"> radiation]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Classical conditioning can be used to train these animals to smell explosives. Karl von Frisch studied these creatures’ “waggle dance”.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honey bee</w:t>
      </w:r>
      <w:r w:rsidRPr="004646F4">
        <w:rPr>
          <w:rFonts w:ascii="Garamond" w:eastAsia="Times New Roman" w:hAnsi="Garamond" w:cs="Times New Roman"/>
          <w:color w:val="000000"/>
        </w:rPr>
        <w:t xml:space="preserve">s [or </w:t>
      </w:r>
      <w:r w:rsidRPr="004646F4">
        <w:rPr>
          <w:rFonts w:ascii="Garamond" w:eastAsia="Times New Roman" w:hAnsi="Garamond" w:cs="Times New Roman"/>
          <w:b/>
          <w:bCs/>
          <w:color w:val="000000"/>
          <w:u w:val="single"/>
        </w:rPr>
        <w:t>BEEEEEEEES!</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One versatile technique for detecting volatile explosive compounds is this type of spectrometry in which ions are accelerated down a drift tube by an electric field, while being retarded by an opposing gas flow.</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ion </w:t>
      </w:r>
      <w:r w:rsidRPr="004646F4">
        <w:rPr>
          <w:rFonts w:ascii="Garamond" w:eastAsia="Times New Roman" w:hAnsi="Garamond" w:cs="Times New Roman"/>
          <w:b/>
          <w:bCs/>
          <w:color w:val="000000"/>
          <w:u w:val="single"/>
        </w:rPr>
        <w:t>mobility</w:t>
      </w:r>
      <w:r w:rsidRPr="004646F4">
        <w:rPr>
          <w:rFonts w:ascii="Garamond" w:eastAsia="Times New Roman" w:hAnsi="Garamond" w:cs="Times New Roman"/>
          <w:color w:val="000000"/>
        </w:rPr>
        <w:t xml:space="preserve"> spectrometry [accept </w:t>
      </w:r>
      <w:r w:rsidRPr="004646F4">
        <w:rPr>
          <w:rFonts w:ascii="Garamond" w:eastAsia="Times New Roman" w:hAnsi="Garamond" w:cs="Times New Roman"/>
          <w:b/>
          <w:bCs/>
          <w:color w:val="000000"/>
          <w:u w:val="single"/>
        </w:rPr>
        <w:t>IMS</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16. This novel’s dog-stealing hero sells fake pedigrees and faces many enemas while in the sanatorium of a garrison prison.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Name this novel whose hero undergoes an eventful “anabasis” after losing touch with his regiment </w:t>
      </w:r>
      <w:proofErr w:type="spellStart"/>
      <w:r w:rsidRPr="004646F4">
        <w:rPr>
          <w:rFonts w:ascii="Garamond" w:eastAsia="Times New Roman" w:hAnsi="Garamond" w:cs="Times New Roman"/>
          <w:color w:val="000000"/>
        </w:rPr>
        <w:t>en</w:t>
      </w:r>
      <w:proofErr w:type="spellEnd"/>
      <w:r w:rsidRPr="004646F4">
        <w:rPr>
          <w:rFonts w:ascii="Garamond" w:eastAsia="Times New Roman" w:hAnsi="Garamond" w:cs="Times New Roman"/>
          <w:color w:val="000000"/>
        </w:rPr>
        <w:t xml:space="preserve"> route to Galicia.</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ANSWER</w:t>
      </w:r>
      <w:r w:rsidRPr="004646F4">
        <w:rPr>
          <w:rFonts w:ascii="Garamond" w:eastAsia="Times New Roman" w:hAnsi="Garamond" w:cs="Times New Roman"/>
          <w:i/>
          <w:iCs/>
          <w:color w:val="000000"/>
        </w:rPr>
        <w:t>: The Good Soldier</w:t>
      </w:r>
      <w:r w:rsidRPr="004646F4">
        <w:rPr>
          <w:rFonts w:ascii="Garamond" w:eastAsia="Times New Roman" w:hAnsi="Garamond" w:cs="Times New Roman"/>
          <w:b/>
          <w:bCs/>
          <w:i/>
          <w:iCs/>
          <w:color w:val="000000"/>
        </w:rPr>
        <w:t xml:space="preserve"> </w:t>
      </w:r>
      <w:proofErr w:type="spellStart"/>
      <w:r w:rsidRPr="004646F4">
        <w:rPr>
          <w:rFonts w:ascii="Garamond" w:eastAsia="Times New Roman" w:hAnsi="Garamond" w:cs="Times New Roman"/>
          <w:b/>
          <w:bCs/>
          <w:i/>
          <w:iCs/>
          <w:color w:val="000000"/>
          <w:u w:val="single"/>
        </w:rPr>
        <w:t>Švejk</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[SHVAYK] [or </w:t>
      </w:r>
      <w:proofErr w:type="spellStart"/>
      <w:r w:rsidRPr="004646F4">
        <w:rPr>
          <w:rFonts w:ascii="Garamond" w:eastAsia="Times New Roman" w:hAnsi="Garamond" w:cs="Times New Roman"/>
          <w:b/>
          <w:bCs/>
          <w:i/>
          <w:iCs/>
          <w:color w:val="000000"/>
          <w:u w:val="single"/>
        </w:rPr>
        <w:t>Osudy</w:t>
      </w:r>
      <w:proofErr w:type="spellEnd"/>
      <w:r w:rsidRPr="004646F4">
        <w:rPr>
          <w:rFonts w:ascii="Garamond" w:eastAsia="Times New Roman" w:hAnsi="Garamond" w:cs="Times New Roman"/>
          <w:b/>
          <w:bCs/>
          <w:i/>
          <w:iCs/>
          <w:color w:val="000000"/>
          <w:u w:val="single"/>
        </w:rPr>
        <w:t xml:space="preserve"> </w:t>
      </w:r>
      <w:proofErr w:type="spellStart"/>
      <w:r w:rsidRPr="004646F4">
        <w:rPr>
          <w:rFonts w:ascii="Garamond" w:eastAsia="Times New Roman" w:hAnsi="Garamond" w:cs="Times New Roman"/>
          <w:b/>
          <w:bCs/>
          <w:i/>
          <w:iCs/>
          <w:color w:val="000000"/>
          <w:u w:val="single"/>
        </w:rPr>
        <w:t>dobrého</w:t>
      </w:r>
      <w:proofErr w:type="spellEnd"/>
      <w:r w:rsidRPr="004646F4">
        <w:rPr>
          <w:rFonts w:ascii="Garamond" w:eastAsia="Times New Roman" w:hAnsi="Garamond" w:cs="Times New Roman"/>
          <w:b/>
          <w:bCs/>
          <w:i/>
          <w:iCs/>
          <w:color w:val="000000"/>
          <w:u w:val="single"/>
        </w:rPr>
        <w:t xml:space="preserve"> </w:t>
      </w:r>
      <w:proofErr w:type="spellStart"/>
      <w:r w:rsidRPr="004646F4">
        <w:rPr>
          <w:rFonts w:ascii="Garamond" w:eastAsia="Times New Roman" w:hAnsi="Garamond" w:cs="Times New Roman"/>
          <w:b/>
          <w:bCs/>
          <w:i/>
          <w:iCs/>
          <w:color w:val="000000"/>
          <w:u w:val="single"/>
        </w:rPr>
        <w:t>vojáka</w:t>
      </w:r>
      <w:proofErr w:type="spellEnd"/>
      <w:r w:rsidRPr="004646F4">
        <w:rPr>
          <w:rFonts w:ascii="Garamond" w:eastAsia="Times New Roman" w:hAnsi="Garamond" w:cs="Times New Roman"/>
          <w:b/>
          <w:bCs/>
          <w:i/>
          <w:iCs/>
          <w:color w:val="000000"/>
          <w:u w:val="single"/>
        </w:rPr>
        <w:t xml:space="preserve"> </w:t>
      </w:r>
      <w:proofErr w:type="spellStart"/>
      <w:r w:rsidRPr="004646F4">
        <w:rPr>
          <w:rFonts w:ascii="Garamond" w:eastAsia="Times New Roman" w:hAnsi="Garamond" w:cs="Times New Roman"/>
          <w:b/>
          <w:bCs/>
          <w:i/>
          <w:iCs/>
          <w:color w:val="000000"/>
          <w:u w:val="single"/>
        </w:rPr>
        <w:t>Švejka</w:t>
      </w:r>
      <w:proofErr w:type="spellEnd"/>
      <w:r w:rsidRPr="004646F4">
        <w:rPr>
          <w:rFonts w:ascii="Garamond" w:eastAsia="Times New Roman" w:hAnsi="Garamond" w:cs="Times New Roman"/>
          <w:b/>
          <w:bCs/>
          <w:i/>
          <w:iCs/>
          <w:color w:val="000000"/>
        </w:rPr>
        <w:t xml:space="preserve"> </w:t>
      </w:r>
      <w:proofErr w:type="spellStart"/>
      <w:r w:rsidRPr="004646F4">
        <w:rPr>
          <w:rFonts w:ascii="Garamond" w:eastAsia="Times New Roman" w:hAnsi="Garamond" w:cs="Times New Roman"/>
          <w:i/>
          <w:iCs/>
          <w:color w:val="000000"/>
        </w:rPr>
        <w:t>za</w:t>
      </w:r>
      <w:proofErr w:type="spellEnd"/>
      <w:r w:rsidRPr="004646F4">
        <w:rPr>
          <w:rFonts w:ascii="Garamond" w:eastAsia="Times New Roman" w:hAnsi="Garamond" w:cs="Times New Roman"/>
          <w:i/>
          <w:iCs/>
          <w:color w:val="000000"/>
        </w:rPr>
        <w:t xml:space="preserve"> </w:t>
      </w:r>
      <w:proofErr w:type="spellStart"/>
      <w:r w:rsidRPr="004646F4">
        <w:rPr>
          <w:rFonts w:ascii="Garamond" w:eastAsia="Times New Roman" w:hAnsi="Garamond" w:cs="Times New Roman"/>
          <w:i/>
          <w:iCs/>
          <w:color w:val="000000"/>
        </w:rPr>
        <w:t>světové</w:t>
      </w:r>
      <w:proofErr w:type="spellEnd"/>
      <w:r w:rsidRPr="004646F4">
        <w:rPr>
          <w:rFonts w:ascii="Garamond" w:eastAsia="Times New Roman" w:hAnsi="Garamond" w:cs="Times New Roman"/>
          <w:i/>
          <w:iCs/>
          <w:color w:val="000000"/>
        </w:rPr>
        <w:t xml:space="preserve"> </w:t>
      </w:r>
      <w:proofErr w:type="spellStart"/>
      <w:r w:rsidRPr="004646F4">
        <w:rPr>
          <w:rFonts w:ascii="Garamond" w:eastAsia="Times New Roman" w:hAnsi="Garamond" w:cs="Times New Roman"/>
          <w:i/>
          <w:iCs/>
          <w:color w:val="000000"/>
        </w:rPr>
        <w:t>války</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In a train prison van, </w:t>
      </w:r>
      <w:proofErr w:type="spellStart"/>
      <w:r w:rsidRPr="004646F4">
        <w:rPr>
          <w:rFonts w:ascii="Garamond" w:eastAsia="Times New Roman" w:hAnsi="Garamond" w:cs="Times New Roman"/>
          <w:color w:val="000000"/>
        </w:rPr>
        <w:t>Švejk</w:t>
      </w:r>
      <w:proofErr w:type="spellEnd"/>
      <w:r w:rsidRPr="004646F4">
        <w:rPr>
          <w:rFonts w:ascii="Garamond" w:eastAsia="Times New Roman" w:hAnsi="Garamond" w:cs="Times New Roman"/>
          <w:color w:val="000000"/>
        </w:rPr>
        <w:t xml:space="preserve"> meets the volunteer Marek. While editor of </w:t>
      </w:r>
      <w:r w:rsidRPr="004646F4">
        <w:rPr>
          <w:rFonts w:ascii="Garamond" w:eastAsia="Times New Roman" w:hAnsi="Garamond" w:cs="Times New Roman"/>
          <w:i/>
          <w:iCs/>
          <w:color w:val="000000"/>
        </w:rPr>
        <w:t>Animal World</w:t>
      </w:r>
      <w:r w:rsidRPr="004646F4">
        <w:rPr>
          <w:rFonts w:ascii="Garamond" w:eastAsia="Times New Roman" w:hAnsi="Garamond" w:cs="Times New Roman"/>
          <w:color w:val="000000"/>
        </w:rPr>
        <w:t>, Marek</w:t>
      </w:r>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 xml:space="preserve">was accused of introducing </w:t>
      </w:r>
      <w:proofErr w:type="spellStart"/>
      <w:r w:rsidRPr="004646F4">
        <w:rPr>
          <w:rFonts w:ascii="Garamond" w:eastAsia="Times New Roman" w:hAnsi="Garamond" w:cs="Times New Roman"/>
          <w:color w:val="000000"/>
        </w:rPr>
        <w:t>Germanised</w:t>
      </w:r>
      <w:proofErr w:type="spellEnd"/>
      <w:r w:rsidRPr="004646F4">
        <w:rPr>
          <w:rFonts w:ascii="Garamond" w:eastAsia="Times New Roman" w:hAnsi="Garamond" w:cs="Times New Roman"/>
          <w:color w:val="000000"/>
        </w:rPr>
        <w:t xml:space="preserve"> words for birds that diluted the purity of this language, in which </w:t>
      </w:r>
      <w:r w:rsidRPr="004646F4">
        <w:rPr>
          <w:rFonts w:ascii="Garamond" w:eastAsia="Times New Roman" w:hAnsi="Garamond" w:cs="Times New Roman"/>
          <w:i/>
          <w:iCs/>
          <w:color w:val="000000"/>
        </w:rPr>
        <w:t>The Good Soldier</w:t>
      </w:r>
      <w:r w:rsidRPr="004646F4">
        <w:rPr>
          <w:rFonts w:ascii="Garamond" w:eastAsia="Times New Roman" w:hAnsi="Garamond" w:cs="Times New Roman"/>
          <w:b/>
          <w:bCs/>
          <w:i/>
          <w:iCs/>
          <w:color w:val="000000"/>
        </w:rPr>
        <w:t xml:space="preserve"> </w:t>
      </w:r>
      <w:proofErr w:type="spellStart"/>
      <w:r w:rsidRPr="004646F4">
        <w:rPr>
          <w:rFonts w:ascii="Garamond" w:eastAsia="Times New Roman" w:hAnsi="Garamond" w:cs="Times New Roman"/>
          <w:i/>
          <w:iCs/>
          <w:color w:val="000000"/>
        </w:rPr>
        <w:t>Švejk</w:t>
      </w:r>
      <w:proofErr w:type="spellEnd"/>
      <w:r w:rsidRPr="004646F4">
        <w:rPr>
          <w:rFonts w:ascii="Garamond" w:eastAsia="Times New Roman" w:hAnsi="Garamond" w:cs="Times New Roman"/>
          <w:i/>
          <w:iCs/>
          <w:color w:val="000000"/>
        </w:rPr>
        <w:t xml:space="preserve"> </w:t>
      </w:r>
      <w:r w:rsidRPr="004646F4">
        <w:rPr>
          <w:rFonts w:ascii="Garamond" w:eastAsia="Times New Roman" w:hAnsi="Garamond" w:cs="Times New Roman"/>
          <w:color w:val="000000"/>
        </w:rPr>
        <w:t>was written.</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Czech</w:t>
      </w:r>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čeština</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w:t>
      </w:r>
      <w:proofErr w:type="spellStart"/>
      <w:r w:rsidRPr="004646F4">
        <w:rPr>
          <w:rFonts w:ascii="Garamond" w:eastAsia="Times New Roman" w:hAnsi="Garamond" w:cs="Times New Roman"/>
          <w:color w:val="000000"/>
        </w:rPr>
        <w:t>Švejk’s</w:t>
      </w:r>
      <w:proofErr w:type="spellEnd"/>
      <w:r w:rsidRPr="004646F4">
        <w:rPr>
          <w:rFonts w:ascii="Garamond" w:eastAsia="Times New Roman" w:hAnsi="Garamond" w:cs="Times New Roman"/>
          <w:color w:val="000000"/>
        </w:rPr>
        <w:t xml:space="preserve"> first job in the army is as batman to Otto Katz, who gets drunk on communion wine while serving in this role. </w:t>
      </w:r>
      <w:proofErr w:type="spellStart"/>
      <w:r w:rsidRPr="004646F4">
        <w:rPr>
          <w:rFonts w:ascii="Garamond" w:eastAsia="Times New Roman" w:hAnsi="Garamond" w:cs="Times New Roman"/>
          <w:color w:val="000000"/>
        </w:rPr>
        <w:t>Yossarian</w:t>
      </w:r>
      <w:proofErr w:type="spellEnd"/>
      <w:r w:rsidRPr="004646F4">
        <w:rPr>
          <w:rFonts w:ascii="Garamond" w:eastAsia="Times New Roman" w:hAnsi="Garamond" w:cs="Times New Roman"/>
          <w:color w:val="000000"/>
        </w:rPr>
        <w:t xml:space="preserve"> loved another character with this profession “at first sight” in the opening of </w:t>
      </w:r>
      <w:r w:rsidRPr="004646F4">
        <w:rPr>
          <w:rFonts w:ascii="Garamond" w:eastAsia="Times New Roman" w:hAnsi="Garamond" w:cs="Times New Roman"/>
          <w:i/>
          <w:iCs/>
          <w:color w:val="000000"/>
        </w:rPr>
        <w:t>Catch-22</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ANSWER: Army</w:t>
      </w:r>
      <w:r w:rsidRPr="004646F4">
        <w:rPr>
          <w:rFonts w:ascii="Garamond" w:eastAsia="Times New Roman" w:hAnsi="Garamond" w:cs="Times New Roman"/>
          <w:b/>
          <w:bCs/>
          <w:color w:val="000000"/>
        </w:rPr>
        <w:t xml:space="preserve"> </w:t>
      </w:r>
      <w:r w:rsidRPr="004646F4">
        <w:rPr>
          <w:rFonts w:ascii="Garamond" w:eastAsia="Times New Roman" w:hAnsi="Garamond" w:cs="Times New Roman"/>
          <w:b/>
          <w:bCs/>
          <w:color w:val="000000"/>
          <w:u w:val="single"/>
        </w:rPr>
        <w:t>Chaplain</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17. Answer the following on Thor – the god, not the Marvel hero.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At </w:t>
      </w:r>
      <w:proofErr w:type="spellStart"/>
      <w:r w:rsidRPr="004646F4">
        <w:rPr>
          <w:rFonts w:ascii="Garamond" w:eastAsia="Times New Roman" w:hAnsi="Garamond" w:cs="Times New Roman"/>
          <w:color w:val="000000"/>
        </w:rPr>
        <w:t>Ragnarok</w:t>
      </w:r>
      <w:proofErr w:type="spellEnd"/>
      <w:r w:rsidRPr="004646F4">
        <w:rPr>
          <w:rFonts w:ascii="Garamond" w:eastAsia="Times New Roman" w:hAnsi="Garamond" w:cs="Times New Roman"/>
          <w:color w:val="000000"/>
        </w:rPr>
        <w:t>, Thor and this creature slay each other. This creature bites its own tail while encircling the earth.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b/>
          <w:bCs/>
          <w:color w:val="000000"/>
          <w:u w:val="single"/>
        </w:rPr>
        <w:t>Jörmungand</w:t>
      </w:r>
      <w:r w:rsidRPr="004646F4">
        <w:rPr>
          <w:rFonts w:ascii="Garamond" w:eastAsia="Times New Roman" w:hAnsi="Garamond" w:cs="Times New Roman"/>
          <w:color w:val="000000"/>
        </w:rPr>
        <w:t>r</w:t>
      </w:r>
      <w:proofErr w:type="spellEnd"/>
      <w:r w:rsidRPr="004646F4">
        <w:rPr>
          <w:rFonts w:ascii="Garamond" w:eastAsia="Times New Roman" w:hAnsi="Garamond" w:cs="Times New Roman"/>
          <w:color w:val="000000"/>
        </w:rPr>
        <w:t xml:space="preserve"> [or the </w:t>
      </w:r>
      <w:r w:rsidRPr="004646F4">
        <w:rPr>
          <w:rFonts w:ascii="Garamond" w:eastAsia="Times New Roman" w:hAnsi="Garamond" w:cs="Times New Roman"/>
          <w:b/>
          <w:bCs/>
          <w:color w:val="000000"/>
          <w:u w:val="single"/>
        </w:rPr>
        <w:t>Midgard Serpent</w:t>
      </w:r>
      <w:r w:rsidRPr="004646F4">
        <w:rPr>
          <w:rFonts w:ascii="Garamond" w:eastAsia="Times New Roman" w:hAnsi="Garamond" w:cs="Times New Roman"/>
          <w:color w:val="000000"/>
        </w:rPr>
        <w:t xml:space="preserve"> or </w:t>
      </w:r>
      <w:proofErr w:type="spellStart"/>
      <w:r w:rsidRPr="004646F4">
        <w:rPr>
          <w:rFonts w:ascii="Garamond" w:eastAsia="Times New Roman" w:hAnsi="Garamond" w:cs="Times New Roman"/>
          <w:b/>
          <w:bCs/>
          <w:color w:val="000000"/>
          <w:u w:val="single"/>
        </w:rPr>
        <w:t>Midgardordr</w:t>
      </w:r>
      <w:proofErr w:type="spellEnd"/>
      <w:r w:rsidRPr="004646F4">
        <w:rPr>
          <w:rFonts w:ascii="Garamond" w:eastAsia="Times New Roman" w:hAnsi="Garamond" w:cs="Times New Roman"/>
          <w:color w:val="000000"/>
        </w:rPr>
        <w:t xml:space="preserve">; or the </w:t>
      </w:r>
      <w:r w:rsidRPr="004646F4">
        <w:rPr>
          <w:rFonts w:ascii="Garamond" w:eastAsia="Times New Roman" w:hAnsi="Garamond" w:cs="Times New Roman"/>
          <w:b/>
          <w:bCs/>
          <w:color w:val="000000"/>
          <w:u w:val="single"/>
        </w:rPr>
        <w:t>World Serpent</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The dwarves </w:t>
      </w:r>
      <w:proofErr w:type="spellStart"/>
      <w:r w:rsidRPr="004646F4">
        <w:rPr>
          <w:rFonts w:ascii="Garamond" w:eastAsia="Times New Roman" w:hAnsi="Garamond" w:cs="Times New Roman"/>
          <w:color w:val="000000"/>
        </w:rPr>
        <w:t>Sindri</w:t>
      </w:r>
      <w:proofErr w:type="spellEnd"/>
      <w:r w:rsidRPr="004646F4">
        <w:rPr>
          <w:rFonts w:ascii="Garamond" w:eastAsia="Times New Roman" w:hAnsi="Garamond" w:cs="Times New Roman"/>
          <w:color w:val="000000"/>
        </w:rPr>
        <w:t xml:space="preserve"> and </w:t>
      </w:r>
      <w:proofErr w:type="spellStart"/>
      <w:r w:rsidRPr="004646F4">
        <w:rPr>
          <w:rFonts w:ascii="Garamond" w:eastAsia="Times New Roman" w:hAnsi="Garamond" w:cs="Times New Roman"/>
          <w:color w:val="000000"/>
        </w:rPr>
        <w:t>Brokkr</w:t>
      </w:r>
      <w:proofErr w:type="spellEnd"/>
      <w:r w:rsidRPr="004646F4">
        <w:rPr>
          <w:rFonts w:ascii="Garamond" w:eastAsia="Times New Roman" w:hAnsi="Garamond" w:cs="Times New Roman"/>
          <w:color w:val="000000"/>
        </w:rPr>
        <w:t xml:space="preserve"> made this fearsome hammer for Thor.</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b/>
          <w:bCs/>
          <w:color w:val="000000"/>
          <w:u w:val="single"/>
        </w:rPr>
        <w:t>Mjöllnir</w:t>
      </w:r>
      <w:proofErr w:type="spellEnd"/>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According to the </w:t>
      </w:r>
      <w:r w:rsidRPr="004646F4">
        <w:rPr>
          <w:rFonts w:ascii="Garamond" w:eastAsia="Times New Roman" w:hAnsi="Garamond" w:cs="Times New Roman"/>
          <w:i/>
          <w:iCs/>
          <w:color w:val="000000"/>
        </w:rPr>
        <w:t xml:space="preserve">Poetic </w:t>
      </w:r>
      <w:proofErr w:type="spellStart"/>
      <w:r w:rsidRPr="004646F4">
        <w:rPr>
          <w:rFonts w:ascii="Garamond" w:eastAsia="Times New Roman" w:hAnsi="Garamond" w:cs="Times New Roman"/>
          <w:i/>
          <w:iCs/>
          <w:color w:val="000000"/>
        </w:rPr>
        <w:t>Edda</w:t>
      </w:r>
      <w:proofErr w:type="spellEnd"/>
      <w:r w:rsidRPr="004646F4">
        <w:rPr>
          <w:rFonts w:ascii="Garamond" w:eastAsia="Times New Roman" w:hAnsi="Garamond" w:cs="Times New Roman"/>
          <w:color w:val="000000"/>
        </w:rPr>
        <w:t xml:space="preserve">, this king of the Giants is killed by Thor for stealing </w:t>
      </w:r>
      <w:proofErr w:type="spellStart"/>
      <w:r w:rsidRPr="004646F4">
        <w:rPr>
          <w:rFonts w:ascii="Garamond" w:eastAsia="Times New Roman" w:hAnsi="Garamond" w:cs="Times New Roman"/>
          <w:color w:val="000000"/>
        </w:rPr>
        <w:t>Mjöllnir</w:t>
      </w:r>
      <w:proofErr w:type="spellEnd"/>
      <w:r w:rsidRPr="004646F4">
        <w:rPr>
          <w:rFonts w:ascii="Garamond" w:eastAsia="Times New Roman" w:hAnsi="Garamond" w:cs="Times New Roman"/>
          <w:color w:val="000000"/>
        </w:rPr>
        <w:t xml:space="preserve"> in an attempt to make the goddess Freyja his wife.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b/>
          <w:bCs/>
          <w:color w:val="000000"/>
          <w:u w:val="single"/>
        </w:rPr>
        <w:t>Thrym</w:t>
      </w:r>
      <w:r w:rsidRPr="004646F4">
        <w:rPr>
          <w:rFonts w:ascii="Garamond" w:eastAsia="Times New Roman" w:hAnsi="Garamond" w:cs="Times New Roman"/>
          <w:color w:val="000000"/>
        </w:rPr>
        <w:t>r</w:t>
      </w:r>
      <w:proofErr w:type="spellEnd"/>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18. Answer the following on sensational British by-elections, for 10 points each:</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This </w:t>
      </w:r>
      <w:proofErr w:type="spellStart"/>
      <w:r w:rsidRPr="004646F4">
        <w:rPr>
          <w:rFonts w:ascii="Garamond" w:eastAsia="Times New Roman" w:hAnsi="Garamond" w:cs="Times New Roman"/>
          <w:color w:val="000000"/>
        </w:rPr>
        <w:t>Labour</w:t>
      </w:r>
      <w:proofErr w:type="spellEnd"/>
      <w:r w:rsidRPr="004646F4">
        <w:rPr>
          <w:rFonts w:ascii="Garamond" w:eastAsia="Times New Roman" w:hAnsi="Garamond" w:cs="Times New Roman"/>
          <w:color w:val="000000"/>
        </w:rPr>
        <w:t xml:space="preserve"> Foreign Secretary resigned after sensationally losing a by-election in </w:t>
      </w:r>
      <w:proofErr w:type="spellStart"/>
      <w:r w:rsidRPr="004646F4">
        <w:rPr>
          <w:rFonts w:ascii="Garamond" w:eastAsia="Times New Roman" w:hAnsi="Garamond" w:cs="Times New Roman"/>
          <w:color w:val="000000"/>
        </w:rPr>
        <w:t>Leyton</w:t>
      </w:r>
      <w:proofErr w:type="spellEnd"/>
      <w:r w:rsidRPr="004646F4">
        <w:rPr>
          <w:rFonts w:ascii="Garamond" w:eastAsia="Times New Roman" w:hAnsi="Garamond" w:cs="Times New Roman"/>
          <w:color w:val="000000"/>
        </w:rPr>
        <w:t xml:space="preserve"> in 1965, designed to return him to the House of Commons after he lost his Smethwick constituency on immigration issues in the 1964 General Election.</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Patrick </w:t>
      </w:r>
      <w:r w:rsidRPr="004646F4">
        <w:rPr>
          <w:rFonts w:ascii="Garamond" w:eastAsia="Times New Roman" w:hAnsi="Garamond" w:cs="Times New Roman"/>
          <w:b/>
          <w:bCs/>
          <w:color w:val="000000"/>
          <w:u w:val="single"/>
        </w:rPr>
        <w:t>Gordon Walker</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[10] This party sensationally gained their first ever MP in 1981, following a win by former </w:t>
      </w:r>
      <w:proofErr w:type="spellStart"/>
      <w:r w:rsidRPr="004646F4">
        <w:rPr>
          <w:rFonts w:ascii="Garamond" w:eastAsia="Times New Roman" w:hAnsi="Garamond" w:cs="Times New Roman"/>
          <w:color w:val="000000"/>
        </w:rPr>
        <w:t>Labour</w:t>
      </w:r>
      <w:proofErr w:type="spellEnd"/>
      <w:r w:rsidRPr="004646F4">
        <w:rPr>
          <w:rFonts w:ascii="Garamond" w:eastAsia="Times New Roman" w:hAnsi="Garamond" w:cs="Times New Roman"/>
          <w:color w:val="000000"/>
        </w:rPr>
        <w:t xml:space="preserve"> Education Secretary Shirley Williams in Crosby.</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Social Democrat</w:t>
      </w:r>
      <w:r w:rsidRPr="004646F4">
        <w:rPr>
          <w:rFonts w:ascii="Garamond" w:eastAsia="Times New Roman" w:hAnsi="Garamond" w:cs="Times New Roman"/>
          <w:color w:val="000000"/>
        </w:rPr>
        <w:t xml:space="preserve">ic Party [or </w:t>
      </w:r>
      <w:r w:rsidRPr="004646F4">
        <w:rPr>
          <w:rFonts w:ascii="Garamond" w:eastAsia="Times New Roman" w:hAnsi="Garamond" w:cs="Times New Roman"/>
          <w:b/>
          <w:bCs/>
          <w:color w:val="000000"/>
          <w:u w:val="single"/>
        </w:rPr>
        <w:t>SDP</w:t>
      </w:r>
      <w:r w:rsidRPr="004646F4">
        <w:rPr>
          <w:rFonts w:ascii="Garamond" w:eastAsia="Times New Roman" w:hAnsi="Garamond" w:cs="Times New Roman"/>
          <w:color w:val="000000"/>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lastRenderedPageBreak/>
        <w:t xml:space="preserve">[10] Simon Hughes sensationally won this London constituency for the Liberal Alliance in 1983 with a 44.2 per cent swing in 1983, following a homophobic campaign in the tabloid press against the </w:t>
      </w:r>
      <w:proofErr w:type="spellStart"/>
      <w:r w:rsidRPr="004646F4">
        <w:rPr>
          <w:rFonts w:ascii="Garamond" w:eastAsia="Times New Roman" w:hAnsi="Garamond" w:cs="Times New Roman"/>
          <w:color w:val="000000"/>
        </w:rPr>
        <w:t>Labour</w:t>
      </w:r>
      <w:proofErr w:type="spellEnd"/>
      <w:r w:rsidRPr="004646F4">
        <w:rPr>
          <w:rFonts w:ascii="Garamond" w:eastAsia="Times New Roman" w:hAnsi="Garamond" w:cs="Times New Roman"/>
          <w:color w:val="000000"/>
        </w:rPr>
        <w:t xml:space="preserve"> candidate Peter </w:t>
      </w:r>
      <w:proofErr w:type="spellStart"/>
      <w:r w:rsidRPr="004646F4">
        <w:rPr>
          <w:rFonts w:ascii="Garamond" w:eastAsia="Times New Roman" w:hAnsi="Garamond" w:cs="Times New Roman"/>
          <w:color w:val="000000"/>
        </w:rPr>
        <w:t>Tatchell</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ind w:right="380"/>
        <w:rPr>
          <w:rFonts w:ascii="Garamond" w:eastAsia="Times New Roman" w:hAnsi="Garamond" w:cs="Times New Roman"/>
        </w:rPr>
      </w:pPr>
      <w:r w:rsidRPr="004646F4">
        <w:rPr>
          <w:rFonts w:ascii="Garamond" w:eastAsia="Times New Roman" w:hAnsi="Garamond" w:cs="Times New Roman"/>
          <w:color w:val="000000"/>
        </w:rPr>
        <w:t xml:space="preserve">ANSWER: </w:t>
      </w:r>
      <w:proofErr w:type="spellStart"/>
      <w:r w:rsidRPr="004646F4">
        <w:rPr>
          <w:rFonts w:ascii="Garamond" w:eastAsia="Times New Roman" w:hAnsi="Garamond" w:cs="Times New Roman"/>
          <w:b/>
          <w:bCs/>
          <w:color w:val="000000"/>
          <w:u w:val="single"/>
        </w:rPr>
        <w:t>Bermondsey</w:t>
      </w:r>
      <w:proofErr w:type="spellEnd"/>
      <w:r w:rsidRPr="004646F4">
        <w:rPr>
          <w:rFonts w:ascii="Garamond" w:eastAsia="Times New Roman" w:hAnsi="Garamond" w:cs="Times New Roman"/>
          <w:color w:val="000000"/>
        </w:rPr>
        <w:t xml:space="preserve"> [do not accept “</w:t>
      </w:r>
      <w:proofErr w:type="spellStart"/>
      <w:r w:rsidRPr="004646F4">
        <w:rPr>
          <w:rFonts w:ascii="Garamond" w:eastAsia="Times New Roman" w:hAnsi="Garamond" w:cs="Times New Roman"/>
          <w:color w:val="000000"/>
        </w:rPr>
        <w:t>Bermondsey</w:t>
      </w:r>
      <w:proofErr w:type="spellEnd"/>
      <w:r w:rsidRPr="004646F4">
        <w:rPr>
          <w:rFonts w:ascii="Garamond" w:eastAsia="Times New Roman" w:hAnsi="Garamond" w:cs="Times New Roman"/>
          <w:color w:val="000000"/>
        </w:rPr>
        <w:t xml:space="preserve"> and Old </w:t>
      </w:r>
      <w:proofErr w:type="spellStart"/>
      <w:r w:rsidRPr="004646F4">
        <w:rPr>
          <w:rFonts w:ascii="Garamond" w:eastAsia="Times New Roman" w:hAnsi="Garamond" w:cs="Times New Roman"/>
          <w:color w:val="000000"/>
        </w:rPr>
        <w:t>Southwark</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19. Non-native speakers may mispronounce words because required sounds are not in their native register.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That effect is of interest to students of this linguistic discipline that studies the formation of sound patterns and sound systems in language.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phonology</w:t>
      </w:r>
      <w:r w:rsidRPr="004646F4">
        <w:rPr>
          <w:rFonts w:ascii="Garamond" w:eastAsia="Times New Roman" w:hAnsi="Garamond" w:cs="Times New Roman"/>
          <w:color w:val="000000"/>
        </w:rPr>
        <w:t xml:space="preserve"> (do not accept “phonetics”)</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Non-native speakers of English frequently run into trouble with the dental form of these consonants, such as the sounds in “the” and “thing” which do not exist at all in French or German. The “f” sound is an easier example of this consonant type.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fricative</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In one type of this usage phenomenon, non-native speakers are physically able to pronounce a word, but instead use an alternate sound. An example is the German “</w:t>
      </w:r>
      <w:proofErr w:type="spellStart"/>
      <w:r w:rsidRPr="004646F4">
        <w:rPr>
          <w:rFonts w:ascii="Garamond" w:eastAsia="Times New Roman" w:hAnsi="Garamond" w:cs="Times New Roman"/>
          <w:color w:val="000000"/>
        </w:rPr>
        <w:t>willage</w:t>
      </w:r>
      <w:proofErr w:type="spellEnd"/>
      <w:r w:rsidRPr="004646F4">
        <w:rPr>
          <w:rFonts w:ascii="Garamond" w:eastAsia="Times New Roman" w:hAnsi="Garamond" w:cs="Times New Roman"/>
          <w:color w:val="000000"/>
        </w:rPr>
        <w:t>” for “village”, having learnt to say “when” and not “</w:t>
      </w:r>
      <w:proofErr w:type="spellStart"/>
      <w:r w:rsidRPr="004646F4">
        <w:rPr>
          <w:rFonts w:ascii="Garamond" w:eastAsia="Times New Roman" w:hAnsi="Garamond" w:cs="Times New Roman"/>
          <w:color w:val="000000"/>
        </w:rPr>
        <w:t>venn</w:t>
      </w:r>
      <w:proofErr w:type="spellEnd"/>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hypercorrection</w:t>
      </w:r>
    </w:p>
    <w:p w:rsidR="004646F4" w:rsidRPr="004646F4" w:rsidRDefault="004646F4" w:rsidP="004646F4">
      <w:pPr>
        <w:spacing w:after="0" w:line="240" w:lineRule="auto"/>
        <w:rPr>
          <w:rFonts w:ascii="Garamond" w:eastAsia="Times New Roman" w:hAnsi="Garamond" w:cs="Times New Roman"/>
        </w:rPr>
      </w:pP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20. Answer these questions on affairs of </w:t>
      </w:r>
      <w:proofErr w:type="spellStart"/>
      <w:r w:rsidRPr="004646F4">
        <w:rPr>
          <w:rFonts w:ascii="Garamond" w:eastAsia="Times New Roman" w:hAnsi="Garamond" w:cs="Times New Roman"/>
          <w:color w:val="000000"/>
        </w:rPr>
        <w:t>honour</w:t>
      </w:r>
      <w:proofErr w:type="spellEnd"/>
      <w:r w:rsidRPr="004646F4">
        <w:rPr>
          <w:rFonts w:ascii="Garamond" w:eastAsia="Times New Roman" w:hAnsi="Garamond" w:cs="Times New Roman"/>
          <w:color w:val="000000"/>
        </w:rPr>
        <w:t>, for 10 points each:</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[10] At the height of Britain’s contest with Napoleon, George Canning fought on Putney Heath with this belligerent Secretary of War, who represented Britain at the Congress of Vienna.</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Viscount </w:t>
      </w:r>
      <w:proofErr w:type="spellStart"/>
      <w:r w:rsidRPr="004646F4">
        <w:rPr>
          <w:rFonts w:ascii="Garamond" w:eastAsia="Times New Roman" w:hAnsi="Garamond" w:cs="Times New Roman"/>
          <w:b/>
          <w:bCs/>
          <w:color w:val="000000"/>
          <w:u w:val="single"/>
        </w:rPr>
        <w:t>Castlereagh</w:t>
      </w:r>
      <w:proofErr w:type="spellEnd"/>
      <w:r w:rsidRPr="004646F4">
        <w:rPr>
          <w:rFonts w:ascii="Garamond" w:eastAsia="Times New Roman" w:hAnsi="Garamond" w:cs="Times New Roman"/>
          <w:color w:val="000000"/>
        </w:rPr>
        <w:t xml:space="preserve"> (or Robert </w:t>
      </w:r>
      <w:r w:rsidRPr="004646F4">
        <w:rPr>
          <w:rFonts w:ascii="Garamond" w:eastAsia="Times New Roman" w:hAnsi="Garamond" w:cs="Times New Roman"/>
          <w:b/>
          <w:bCs/>
          <w:color w:val="000000"/>
          <w:u w:val="single"/>
        </w:rPr>
        <w:t>Stewart</w:t>
      </w:r>
      <w:r w:rsidRPr="004646F4">
        <w:rPr>
          <w:rFonts w:ascii="Garamond" w:eastAsia="Times New Roman" w:hAnsi="Garamond" w:cs="Times New Roman"/>
          <w:color w:val="000000"/>
        </w:rPr>
        <w:t>; or the 2</w:t>
      </w:r>
      <w:r w:rsidRPr="004646F4">
        <w:rPr>
          <w:rFonts w:ascii="Garamond" w:eastAsia="Times New Roman" w:hAnsi="Garamond" w:cs="Times New Roman"/>
          <w:color w:val="000000"/>
          <w:vertAlign w:val="superscript"/>
        </w:rPr>
        <w:t>nd</w:t>
      </w:r>
      <w:r w:rsidRPr="004646F4">
        <w:rPr>
          <w:rFonts w:ascii="Garamond" w:eastAsia="Times New Roman" w:hAnsi="Garamond" w:cs="Times New Roman"/>
          <w:color w:val="000000"/>
        </w:rPr>
        <w:t xml:space="preserve"> </w:t>
      </w:r>
      <w:proofErr w:type="spellStart"/>
      <w:r w:rsidRPr="004646F4">
        <w:rPr>
          <w:rFonts w:ascii="Garamond" w:eastAsia="Times New Roman" w:hAnsi="Garamond" w:cs="Times New Roman"/>
          <w:color w:val="000000"/>
        </w:rPr>
        <w:t>Marquess</w:t>
      </w:r>
      <w:proofErr w:type="spellEnd"/>
      <w:r w:rsidRPr="004646F4">
        <w:rPr>
          <w:rFonts w:ascii="Garamond" w:eastAsia="Times New Roman" w:hAnsi="Garamond" w:cs="Times New Roman"/>
          <w:color w:val="000000"/>
        </w:rPr>
        <w:t xml:space="preserve"> of</w:t>
      </w:r>
      <w:r w:rsidRPr="004646F4">
        <w:rPr>
          <w:rFonts w:ascii="Garamond" w:eastAsia="Times New Roman" w:hAnsi="Garamond" w:cs="Times New Roman"/>
          <w:b/>
          <w:bCs/>
          <w:color w:val="000000"/>
        </w:rPr>
        <w:t xml:space="preserve"> </w:t>
      </w:r>
      <w:r w:rsidRPr="004646F4">
        <w:rPr>
          <w:rFonts w:ascii="Garamond" w:eastAsia="Times New Roman" w:hAnsi="Garamond" w:cs="Times New Roman"/>
          <w:b/>
          <w:bCs/>
          <w:color w:val="000000"/>
          <w:u w:val="single"/>
        </w:rPr>
        <w:t>Londonderry</w:t>
      </w:r>
      <w:r w:rsidRPr="004646F4">
        <w:rPr>
          <w:rFonts w:ascii="Garamond" w:eastAsia="Times New Roman" w:hAnsi="Garamond" w:cs="Times New Roman"/>
          <w:color w:val="000000"/>
          <w:u w:val="single"/>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The duel between the Duke of Wellington and the Earl of </w:t>
      </w:r>
      <w:proofErr w:type="spellStart"/>
      <w:r w:rsidRPr="004646F4">
        <w:rPr>
          <w:rFonts w:ascii="Garamond" w:eastAsia="Times New Roman" w:hAnsi="Garamond" w:cs="Times New Roman"/>
          <w:color w:val="000000"/>
        </w:rPr>
        <w:t>Winchelsea</w:t>
      </w:r>
      <w:proofErr w:type="spellEnd"/>
      <w:r w:rsidRPr="004646F4">
        <w:rPr>
          <w:rFonts w:ascii="Garamond" w:eastAsia="Times New Roman" w:hAnsi="Garamond" w:cs="Times New Roman"/>
          <w:color w:val="000000"/>
        </w:rPr>
        <w:t xml:space="preserve"> was fought over the former’s support for this legislation, which arose through the campaigning of Daniel O’Connell.</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w:t>
      </w:r>
      <w:r w:rsidRPr="004646F4">
        <w:rPr>
          <w:rFonts w:ascii="Garamond" w:eastAsia="Times New Roman" w:hAnsi="Garamond" w:cs="Times New Roman"/>
          <w:b/>
          <w:bCs/>
          <w:color w:val="000000"/>
          <w:u w:val="single"/>
        </w:rPr>
        <w:t>Catholic Relief</w:t>
      </w:r>
      <w:r w:rsidRPr="004646F4">
        <w:rPr>
          <w:rFonts w:ascii="Garamond" w:eastAsia="Times New Roman" w:hAnsi="Garamond" w:cs="Times New Roman"/>
          <w:color w:val="000000"/>
        </w:rPr>
        <w:t xml:space="preserve"> Act (accept </w:t>
      </w:r>
      <w:r w:rsidRPr="004646F4">
        <w:rPr>
          <w:rFonts w:ascii="Garamond" w:eastAsia="Times New Roman" w:hAnsi="Garamond" w:cs="Times New Roman"/>
          <w:b/>
          <w:bCs/>
          <w:color w:val="000000"/>
          <w:u w:val="single"/>
        </w:rPr>
        <w:t>Catholic Emancipation</w:t>
      </w:r>
      <w:r w:rsidRPr="004646F4">
        <w:rPr>
          <w:rFonts w:ascii="Garamond" w:eastAsia="Times New Roman" w:hAnsi="Garamond" w:cs="Times New Roman"/>
          <w:color w:val="000000"/>
        </w:rPr>
        <w:t>)</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[10] In 1762 Samuel Martin referred to this Middlesex MP and Radical editor of the </w:t>
      </w:r>
      <w:r w:rsidRPr="004646F4">
        <w:rPr>
          <w:rFonts w:ascii="Garamond" w:eastAsia="Times New Roman" w:hAnsi="Garamond" w:cs="Times New Roman"/>
          <w:i/>
          <w:iCs/>
          <w:color w:val="000000"/>
        </w:rPr>
        <w:t xml:space="preserve">North Briton </w:t>
      </w:r>
      <w:r w:rsidRPr="004646F4">
        <w:rPr>
          <w:rFonts w:ascii="Garamond" w:eastAsia="Times New Roman" w:hAnsi="Garamond" w:cs="Times New Roman"/>
          <w:color w:val="000000"/>
        </w:rPr>
        <w:t xml:space="preserve">as “a stabber in the dark” for his attacks on Lord </w:t>
      </w:r>
      <w:proofErr w:type="spellStart"/>
      <w:r w:rsidRPr="004646F4">
        <w:rPr>
          <w:rFonts w:ascii="Garamond" w:eastAsia="Times New Roman" w:hAnsi="Garamond" w:cs="Times New Roman"/>
          <w:color w:val="000000"/>
        </w:rPr>
        <w:t>Bute</w:t>
      </w:r>
      <w:proofErr w:type="spellEnd"/>
      <w:r w:rsidRPr="004646F4">
        <w:rPr>
          <w:rFonts w:ascii="Garamond" w:eastAsia="Times New Roman" w:hAnsi="Garamond" w:cs="Times New Roman"/>
          <w:color w:val="000000"/>
        </w:rPr>
        <w:t>. The matter was settled in Hyde Park.</w:t>
      </w:r>
    </w:p>
    <w:p w:rsidR="004646F4" w:rsidRPr="004646F4" w:rsidRDefault="004646F4" w:rsidP="004646F4">
      <w:pPr>
        <w:spacing w:after="0" w:line="240" w:lineRule="auto"/>
        <w:rPr>
          <w:rFonts w:ascii="Garamond" w:eastAsia="Times New Roman" w:hAnsi="Garamond" w:cs="Times New Roman"/>
        </w:rPr>
      </w:pPr>
      <w:r w:rsidRPr="004646F4">
        <w:rPr>
          <w:rFonts w:ascii="Garamond" w:eastAsia="Times New Roman" w:hAnsi="Garamond" w:cs="Times New Roman"/>
          <w:color w:val="000000"/>
        </w:rPr>
        <w:t xml:space="preserve">ANSWER: John </w:t>
      </w:r>
      <w:r w:rsidRPr="004646F4">
        <w:rPr>
          <w:rFonts w:ascii="Garamond" w:eastAsia="Times New Roman" w:hAnsi="Garamond" w:cs="Times New Roman"/>
          <w:b/>
          <w:bCs/>
          <w:color w:val="000000"/>
          <w:u w:val="single"/>
        </w:rPr>
        <w:t>Wilkes</w:t>
      </w:r>
    </w:p>
    <w:p w:rsidR="00112EFE" w:rsidRPr="004646F4" w:rsidRDefault="00112EFE">
      <w:pPr>
        <w:rPr>
          <w:rFonts w:ascii="Garamond" w:hAnsi="Garamond"/>
        </w:rPr>
      </w:pPr>
    </w:p>
    <w:sectPr w:rsidR="00112EFE" w:rsidRPr="0046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F4"/>
    <w:rsid w:val="00112EFE"/>
    <w:rsid w:val="004646F4"/>
    <w:rsid w:val="00D645FD"/>
    <w:rsid w:val="00E037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4ADF-8141-4899-9EA5-C1CC72E4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MacAulay</dc:creator>
  <cp:keywords/>
  <dc:description/>
  <cp:lastModifiedBy>Ewan MacAulay</cp:lastModifiedBy>
  <cp:revision>1</cp:revision>
  <dcterms:created xsi:type="dcterms:W3CDTF">2015-01-31T02:59:00Z</dcterms:created>
  <dcterms:modified xsi:type="dcterms:W3CDTF">2015-01-31T03:01:00Z</dcterms:modified>
</cp:coreProperties>
</file>