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85" w:rsidRPr="00F05B95" w:rsidRDefault="00642B85" w:rsidP="00F05B95">
      <w:pPr>
        <w:spacing w:line="276" w:lineRule="auto"/>
        <w:rPr>
          <w:rFonts w:cs="Times New Roman"/>
          <w:b/>
          <w:sz w:val="22"/>
          <w:u w:val="single"/>
        </w:rPr>
      </w:pPr>
      <w:r w:rsidRPr="00F05B95">
        <w:rPr>
          <w:rFonts w:cs="Times New Roman"/>
          <w:b/>
          <w:sz w:val="22"/>
          <w:u w:val="single"/>
        </w:rPr>
        <w:t>Richard Montgomery-Beavercreek Collaborative Tournament</w:t>
      </w:r>
    </w:p>
    <w:p w:rsidR="00642B85" w:rsidRPr="00F05B95" w:rsidRDefault="00642B85" w:rsidP="00F05B95">
      <w:pPr>
        <w:spacing w:line="276" w:lineRule="auto"/>
        <w:rPr>
          <w:rFonts w:cs="Times New Roman"/>
          <w:sz w:val="22"/>
        </w:rPr>
      </w:pPr>
      <w:r w:rsidRPr="00F05B95">
        <w:rPr>
          <w:rFonts w:cs="Times New Roman"/>
          <w:sz w:val="22"/>
        </w:rPr>
        <w:t>Questions written by Richard Montgomery (MD) and Beavercreek (OH)</w:t>
      </w:r>
    </w:p>
    <w:p w:rsidR="00642B85" w:rsidRPr="00F05B95" w:rsidRDefault="00642B85" w:rsidP="00F05B95">
      <w:pPr>
        <w:spacing w:line="276" w:lineRule="auto"/>
        <w:rPr>
          <w:rFonts w:cs="Times New Roman"/>
          <w:sz w:val="22"/>
        </w:rPr>
      </w:pPr>
      <w:r w:rsidRPr="00F05B95">
        <w:rPr>
          <w:rFonts w:cs="Times New Roman"/>
          <w:sz w:val="22"/>
        </w:rPr>
        <w:t>Edited by Joe Czupryn and Ellen Spence</w:t>
      </w:r>
    </w:p>
    <w:p w:rsidR="00642B85" w:rsidRPr="00F05B95" w:rsidRDefault="00642B85" w:rsidP="00F05B95">
      <w:pPr>
        <w:spacing w:line="276" w:lineRule="auto"/>
        <w:rPr>
          <w:rFonts w:cs="Times New Roman"/>
          <w:sz w:val="22"/>
        </w:rPr>
      </w:pPr>
    </w:p>
    <w:p w:rsidR="00642B85" w:rsidRPr="00F05B95" w:rsidRDefault="00642B85" w:rsidP="00F05B95">
      <w:pPr>
        <w:spacing w:line="276" w:lineRule="auto"/>
        <w:rPr>
          <w:rFonts w:cs="Times New Roman"/>
          <w:b/>
          <w:sz w:val="22"/>
          <w:u w:val="single"/>
        </w:rPr>
      </w:pPr>
      <w:r w:rsidRPr="00F05B95">
        <w:rPr>
          <w:rFonts w:cs="Times New Roman"/>
          <w:b/>
          <w:sz w:val="22"/>
          <w:u w:val="single"/>
        </w:rPr>
        <w:t>Packet 13 – Tossups</w:t>
      </w:r>
    </w:p>
    <w:p w:rsidR="00D53897" w:rsidRPr="00F05B95" w:rsidRDefault="00D53897" w:rsidP="00F05B95">
      <w:pPr>
        <w:spacing w:line="276" w:lineRule="auto"/>
        <w:rPr>
          <w:sz w:val="22"/>
        </w:rPr>
      </w:pPr>
    </w:p>
    <w:p w:rsidR="00F05B95" w:rsidRPr="00F05B95" w:rsidRDefault="00D53897" w:rsidP="00F05B95">
      <w:pPr>
        <w:spacing w:line="276" w:lineRule="auto"/>
        <w:rPr>
          <w:rFonts w:eastAsia="Times New Roman" w:cs="Times New Roman"/>
          <w:sz w:val="22"/>
        </w:rPr>
      </w:pPr>
      <w:r w:rsidRPr="00F05B95">
        <w:rPr>
          <w:sz w:val="22"/>
        </w:rPr>
        <w:t>1.</w:t>
      </w:r>
      <w:r w:rsidR="00B07C24" w:rsidRPr="00F05B95">
        <w:rPr>
          <w:sz w:val="22"/>
        </w:rPr>
        <w:t xml:space="preserve"> </w:t>
      </w:r>
      <w:r w:rsidR="00F05B95" w:rsidRPr="00F05B95">
        <w:rPr>
          <w:rFonts w:eastAsia="Times New Roman" w:cs="Times New Roman"/>
          <w:b/>
          <w:sz w:val="22"/>
        </w:rPr>
        <w:t xml:space="preserve">Episcopal missionary John Magee filmed this event. Robert O. Wilson was the sole surgeon treating the wounded at this event. Two participants in this event held a contest to see who could kill one hundred people with a sword, while German businessman John </w:t>
      </w:r>
      <w:proofErr w:type="spellStart"/>
      <w:r w:rsidR="00F05B95" w:rsidRPr="00F05B95">
        <w:rPr>
          <w:rFonts w:eastAsia="Times New Roman" w:cs="Times New Roman"/>
          <w:b/>
          <w:sz w:val="22"/>
        </w:rPr>
        <w:t>Rabe</w:t>
      </w:r>
      <w:proofErr w:type="spellEnd"/>
      <w:r w:rsidR="00F05B95" w:rsidRPr="00F05B95">
        <w:rPr>
          <w:rFonts w:eastAsia="Times New Roman" w:cs="Times New Roman"/>
          <w:b/>
          <w:sz w:val="22"/>
        </w:rPr>
        <w:t xml:space="preserve"> established a safety zone during this event. At the International Military Tribunal for the</w:t>
      </w:r>
      <w:r w:rsidR="00F05B95" w:rsidRPr="00F05B95">
        <w:rPr>
          <w:rFonts w:eastAsia="Times New Roman" w:cs="Times New Roman"/>
          <w:sz w:val="22"/>
        </w:rPr>
        <w:t xml:space="preserve"> (*) Far East, </w:t>
      </w:r>
      <w:proofErr w:type="spellStart"/>
      <w:r w:rsidR="00F05B95" w:rsidRPr="00F05B95">
        <w:rPr>
          <w:rFonts w:eastAsia="Times New Roman" w:cs="Times New Roman"/>
          <w:sz w:val="22"/>
        </w:rPr>
        <w:t>Iwane</w:t>
      </w:r>
      <w:proofErr w:type="spellEnd"/>
      <w:r w:rsidR="00F05B95" w:rsidRPr="00F05B95">
        <w:rPr>
          <w:rFonts w:eastAsia="Times New Roman" w:cs="Times New Roman"/>
          <w:sz w:val="22"/>
        </w:rPr>
        <w:t xml:space="preserve"> Matsui and </w:t>
      </w:r>
      <w:proofErr w:type="spellStart"/>
      <w:r w:rsidR="00F05B95" w:rsidRPr="00F05B95">
        <w:rPr>
          <w:rFonts w:eastAsia="Times New Roman" w:cs="Times New Roman"/>
          <w:sz w:val="22"/>
        </w:rPr>
        <w:t>Hisao</w:t>
      </w:r>
      <w:proofErr w:type="spellEnd"/>
      <w:r w:rsidR="00F05B95" w:rsidRPr="00F05B95">
        <w:rPr>
          <w:rFonts w:eastAsia="Times New Roman" w:cs="Times New Roman"/>
          <w:sz w:val="22"/>
        </w:rPr>
        <w:t xml:space="preserve"> </w:t>
      </w:r>
      <w:proofErr w:type="spellStart"/>
      <w:r w:rsidR="00F05B95" w:rsidRPr="00F05B95">
        <w:rPr>
          <w:rFonts w:eastAsia="Times New Roman" w:cs="Times New Roman"/>
          <w:sz w:val="22"/>
        </w:rPr>
        <w:t>Tani</w:t>
      </w:r>
      <w:proofErr w:type="spellEnd"/>
      <w:r w:rsidR="00F05B95" w:rsidRPr="00F05B95">
        <w:rPr>
          <w:rFonts w:eastAsia="Times New Roman" w:cs="Times New Roman"/>
          <w:sz w:val="22"/>
        </w:rPr>
        <w:t xml:space="preserve"> were convicted for committing war crimes during this event. For 10 points, name this event which saw Japanese soldiers rape and massacre thousands of citizens in the namesake Chinese city.</w:t>
      </w:r>
    </w:p>
    <w:p w:rsidR="00D53897"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Rape of </w:t>
      </w:r>
      <w:r w:rsidRPr="00F05B95">
        <w:rPr>
          <w:rFonts w:eastAsia="Times New Roman" w:cs="Times New Roman"/>
          <w:b/>
          <w:sz w:val="22"/>
          <w:u w:val="single"/>
        </w:rPr>
        <w:t>Nanjing</w:t>
      </w:r>
      <w:r w:rsidRPr="00F05B95">
        <w:rPr>
          <w:rFonts w:eastAsia="Times New Roman" w:cs="Times New Roman"/>
          <w:b/>
          <w:sz w:val="22"/>
        </w:rPr>
        <w:t xml:space="preserve"> </w:t>
      </w:r>
      <w:r w:rsidRPr="00F05B95">
        <w:rPr>
          <w:rFonts w:eastAsia="Times New Roman" w:cs="Times New Roman"/>
          <w:sz w:val="22"/>
        </w:rPr>
        <w:t>[</w:t>
      </w:r>
      <w:proofErr w:type="gramStart"/>
      <w:r w:rsidRPr="00F05B95">
        <w:rPr>
          <w:rFonts w:eastAsia="Times New Roman" w:cs="Times New Roman"/>
          <w:sz w:val="22"/>
        </w:rPr>
        <w:t>accept</w:t>
      </w:r>
      <w:proofErr w:type="gramEnd"/>
      <w:r w:rsidRPr="00F05B95">
        <w:rPr>
          <w:rFonts w:eastAsia="Times New Roman" w:cs="Times New Roman"/>
          <w:sz w:val="22"/>
        </w:rPr>
        <w:t xml:space="preserve"> </w:t>
      </w:r>
      <w:r w:rsidRPr="00F05B95">
        <w:rPr>
          <w:rFonts w:eastAsia="Times New Roman" w:cs="Times New Roman"/>
          <w:b/>
          <w:sz w:val="22"/>
          <w:u w:val="single"/>
        </w:rPr>
        <w:t xml:space="preserve">Nanking </w:t>
      </w:r>
      <w:r w:rsidRPr="00F05B95">
        <w:rPr>
          <w:rFonts w:eastAsia="Times New Roman" w:cs="Times New Roman"/>
          <w:sz w:val="22"/>
        </w:rPr>
        <w:t xml:space="preserve">in place of </w:t>
      </w:r>
      <w:r w:rsidRPr="00F05B95">
        <w:rPr>
          <w:rFonts w:eastAsia="Times New Roman" w:cs="Times New Roman"/>
          <w:b/>
          <w:sz w:val="22"/>
          <w:u w:val="single"/>
        </w:rPr>
        <w:t>Nanjing</w:t>
      </w:r>
      <w:r w:rsidRPr="00F05B95">
        <w:rPr>
          <w:rFonts w:eastAsia="Times New Roman" w:cs="Times New Roman"/>
          <w:sz w:val="22"/>
        </w:rPr>
        <w:t xml:space="preserve">; accept </w:t>
      </w:r>
      <w:r w:rsidRPr="00F05B95">
        <w:rPr>
          <w:rFonts w:eastAsia="Times New Roman" w:cs="Times New Roman"/>
          <w:b/>
          <w:sz w:val="22"/>
          <w:u w:val="single"/>
        </w:rPr>
        <w:t>Nanjing</w:t>
      </w:r>
      <w:r w:rsidRPr="00F05B95">
        <w:rPr>
          <w:rFonts w:eastAsia="Times New Roman" w:cs="Times New Roman"/>
          <w:sz w:val="22"/>
        </w:rPr>
        <w:t xml:space="preserve"> Massacre]  </w:t>
      </w:r>
    </w:p>
    <w:p w:rsidR="00D53897" w:rsidRPr="00F05B95" w:rsidRDefault="00D53897" w:rsidP="00F05B95">
      <w:pPr>
        <w:spacing w:line="276" w:lineRule="auto"/>
        <w:rPr>
          <w:sz w:val="22"/>
        </w:rPr>
      </w:pPr>
    </w:p>
    <w:p w:rsidR="00F05B95" w:rsidRPr="00F05B95" w:rsidRDefault="00D53897" w:rsidP="00F05B95">
      <w:pPr>
        <w:spacing w:line="276" w:lineRule="auto"/>
        <w:rPr>
          <w:rFonts w:cs="Times New Roman"/>
          <w:sz w:val="22"/>
        </w:rPr>
      </w:pPr>
      <w:r w:rsidRPr="00F05B95">
        <w:rPr>
          <w:sz w:val="22"/>
        </w:rPr>
        <w:t>2.</w:t>
      </w:r>
      <w:r w:rsidR="00B07C24" w:rsidRPr="00F05B95">
        <w:rPr>
          <w:sz w:val="22"/>
        </w:rPr>
        <w:t xml:space="preserve"> </w:t>
      </w:r>
      <w:r w:rsidR="00F05B95" w:rsidRPr="00F05B95">
        <w:rPr>
          <w:rFonts w:cs="Times New Roman"/>
          <w:b/>
          <w:sz w:val="22"/>
        </w:rPr>
        <w:t xml:space="preserve">One of the most famous paintings of this art movement was lambasted by Charles Dickens as blasphemous for making the holy family look like alcoholics and slum-dwellers. </w:t>
      </w:r>
      <w:proofErr w:type="gramStart"/>
      <w:r w:rsidR="00F05B95" w:rsidRPr="00F05B95">
        <w:rPr>
          <w:rFonts w:cs="Times New Roman"/>
          <w:b/>
          <w:sz w:val="22"/>
        </w:rPr>
        <w:t xml:space="preserve">That painting, </w:t>
      </w:r>
      <w:r w:rsidR="00F05B95" w:rsidRPr="00F05B95">
        <w:rPr>
          <w:rFonts w:cs="Times New Roman"/>
          <w:b/>
          <w:i/>
          <w:sz w:val="22"/>
        </w:rPr>
        <w:t>Christ in the House of his Parents</w:t>
      </w:r>
      <w:r w:rsidR="00312CC3">
        <w:rPr>
          <w:rFonts w:cs="Times New Roman"/>
          <w:b/>
          <w:sz w:val="22"/>
        </w:rPr>
        <w:t>,</w:t>
      </w:r>
      <w:r w:rsidR="00F05B95" w:rsidRPr="00F05B95">
        <w:rPr>
          <w:rFonts w:cs="Times New Roman"/>
          <w:b/>
          <w:sz w:val="22"/>
        </w:rPr>
        <w:t xml:space="preserve"> was an early work of John</w:t>
      </w:r>
      <w:r w:rsidR="00312CC3">
        <w:rPr>
          <w:rFonts w:cs="Times New Roman"/>
          <w:sz w:val="22"/>
        </w:rPr>
        <w:t xml:space="preserve"> (*) Millais </w:t>
      </w:r>
      <w:r w:rsidR="00F05B95" w:rsidRPr="00F05B95">
        <w:rPr>
          <w:rFonts w:cs="Times New Roman"/>
          <w:sz w:val="22"/>
        </w:rPr>
        <w:t>who</w:t>
      </w:r>
      <w:r w:rsidR="00312CC3">
        <w:rPr>
          <w:rFonts w:cs="Times New Roman"/>
          <w:sz w:val="22"/>
        </w:rPr>
        <w:t>,</w:t>
      </w:r>
      <w:r w:rsidR="00F05B95" w:rsidRPr="00F05B95">
        <w:rPr>
          <w:rFonts w:cs="Times New Roman"/>
          <w:sz w:val="22"/>
        </w:rPr>
        <w:t xml:space="preserve"> along with William Holman </w:t>
      </w:r>
      <w:r w:rsidR="00312CC3">
        <w:rPr>
          <w:rFonts w:cs="Times New Roman"/>
          <w:sz w:val="22"/>
        </w:rPr>
        <w:t>Hunt and Dante Gabriel Rossetti,</w:t>
      </w:r>
      <w:r w:rsidR="00F05B95" w:rsidRPr="00F05B95">
        <w:rPr>
          <w:rFonts w:cs="Times New Roman"/>
          <w:sz w:val="22"/>
        </w:rPr>
        <w:t xml:space="preserve"> agreed to react against the rigid c</w:t>
      </w:r>
      <w:r w:rsidR="00312CC3">
        <w:rPr>
          <w:rFonts w:cs="Times New Roman"/>
          <w:sz w:val="22"/>
        </w:rPr>
        <w:t>lassicizing conventions of the R</w:t>
      </w:r>
      <w:r w:rsidR="00F05B95" w:rsidRPr="00F05B95">
        <w:rPr>
          <w:rFonts w:cs="Times New Roman"/>
          <w:sz w:val="22"/>
        </w:rPr>
        <w:t xml:space="preserve">oyal </w:t>
      </w:r>
      <w:r w:rsidR="00312CC3">
        <w:rPr>
          <w:rFonts w:cs="Times New Roman"/>
          <w:sz w:val="22"/>
        </w:rPr>
        <w:t>A</w:t>
      </w:r>
      <w:r w:rsidR="00F05B95" w:rsidRPr="00F05B95">
        <w:rPr>
          <w:rFonts w:cs="Times New Roman"/>
          <w:sz w:val="22"/>
        </w:rPr>
        <w:t>cademy.</w:t>
      </w:r>
      <w:proofErr w:type="gramEnd"/>
      <w:r w:rsidR="00F05B95" w:rsidRPr="00F05B95">
        <w:rPr>
          <w:rFonts w:cs="Times New Roman"/>
          <w:sz w:val="22"/>
        </w:rPr>
        <w:t xml:space="preserve"> For 10 points, name this mid-nineteenth century British art movement named in opposition to </w:t>
      </w:r>
      <w:r w:rsidR="002E0A1F" w:rsidRPr="00F05B95">
        <w:rPr>
          <w:rFonts w:cs="Times New Roman"/>
          <w:sz w:val="22"/>
        </w:rPr>
        <w:t>Raphael</w:t>
      </w:r>
      <w:r w:rsidR="00F05B95" w:rsidRPr="00F05B95">
        <w:rPr>
          <w:rFonts w:cs="Times New Roman"/>
          <w:sz w:val="22"/>
        </w:rPr>
        <w:t>.</w:t>
      </w:r>
    </w:p>
    <w:p w:rsidR="00D53897" w:rsidRPr="00F05B95" w:rsidRDefault="00F05B95" w:rsidP="00F05B95">
      <w:pPr>
        <w:spacing w:line="276" w:lineRule="auto"/>
        <w:rPr>
          <w:rFonts w:cs="Times New Roman"/>
          <w:sz w:val="22"/>
        </w:rPr>
      </w:pPr>
      <w:r w:rsidRPr="00F05B95">
        <w:rPr>
          <w:rFonts w:cs="Times New Roman"/>
          <w:sz w:val="22"/>
        </w:rPr>
        <w:t xml:space="preserve">ANSWER: </w:t>
      </w:r>
      <w:r w:rsidRPr="00F05B95">
        <w:rPr>
          <w:rFonts w:cs="Times New Roman"/>
          <w:b/>
          <w:sz w:val="22"/>
          <w:u w:val="single"/>
        </w:rPr>
        <w:t>Pre-Raphaelite Brotherhood</w:t>
      </w:r>
      <w:r w:rsidRPr="00F05B95">
        <w:rPr>
          <w:rFonts w:cs="Times New Roman"/>
          <w:sz w:val="22"/>
        </w:rPr>
        <w:t xml:space="preserve">  </w:t>
      </w:r>
    </w:p>
    <w:p w:rsidR="00D53897" w:rsidRPr="00F05B95" w:rsidRDefault="00D53897" w:rsidP="00F05B95">
      <w:pPr>
        <w:spacing w:line="276" w:lineRule="auto"/>
        <w:rPr>
          <w:sz w:val="22"/>
        </w:rPr>
      </w:pPr>
    </w:p>
    <w:p w:rsidR="00F05B95" w:rsidRPr="00F05B95" w:rsidRDefault="00D53897" w:rsidP="00F05B95">
      <w:pPr>
        <w:spacing w:line="276" w:lineRule="auto"/>
        <w:rPr>
          <w:rFonts w:eastAsia="Times New Roman" w:cs="Times New Roman"/>
          <w:sz w:val="22"/>
        </w:rPr>
      </w:pPr>
      <w:r w:rsidRPr="00F05B95">
        <w:rPr>
          <w:sz w:val="22"/>
        </w:rPr>
        <w:t>3.</w:t>
      </w:r>
      <w:r w:rsidR="00B07C24" w:rsidRPr="00F05B95">
        <w:rPr>
          <w:sz w:val="22"/>
        </w:rPr>
        <w:t xml:space="preserve"> </w:t>
      </w:r>
      <w:r w:rsidR="00F05B95" w:rsidRPr="00F05B95">
        <w:rPr>
          <w:rFonts w:eastAsia="Times New Roman" w:cs="Times New Roman"/>
          <w:b/>
          <w:sz w:val="22"/>
        </w:rPr>
        <w:t xml:space="preserve">This phenomenon causes </w:t>
      </w:r>
      <w:r w:rsidR="00312CC3" w:rsidRPr="00F05B95">
        <w:rPr>
          <w:rFonts w:eastAsia="Times New Roman" w:cs="Times New Roman"/>
          <w:b/>
          <w:sz w:val="22"/>
        </w:rPr>
        <w:t>space crafts</w:t>
      </w:r>
      <w:r w:rsidR="00F05B95" w:rsidRPr="00F05B95">
        <w:rPr>
          <w:rFonts w:eastAsia="Times New Roman" w:cs="Times New Roman"/>
          <w:b/>
          <w:sz w:val="22"/>
        </w:rPr>
        <w:t xml:space="preserve"> to develop a positive charge when exposed to sunlight. Philipp Lenard first observed this phenomenon while working with cathode tubes, initially considering the term “corpuscles” to describe the particles involved. Eventually, he settled on deeming</w:t>
      </w:r>
      <w:r w:rsidR="00514A6A">
        <w:rPr>
          <w:rFonts w:eastAsia="Times New Roman" w:cs="Times New Roman"/>
          <w:b/>
          <w:sz w:val="22"/>
        </w:rPr>
        <w:t xml:space="preserve"> those particles</w:t>
      </w:r>
      <w:r w:rsidR="00F05B95" w:rsidRPr="00F05B95">
        <w:rPr>
          <w:rFonts w:eastAsia="Times New Roman" w:cs="Times New Roman"/>
          <w:b/>
          <w:sz w:val="22"/>
        </w:rPr>
        <w:t xml:space="preserve"> the quanta </w:t>
      </w:r>
      <w:r w:rsidR="00F05B95" w:rsidRPr="00F05B95">
        <w:rPr>
          <w:rFonts w:eastAsia="Times New Roman" w:cs="Times New Roman"/>
          <w:sz w:val="22"/>
        </w:rPr>
        <w:t>(*) electrons. The proof of this phenomenon, not of relativity, was the reason for Einstein receiving the Nobel Prize in 1921. For 10 points, name this effect in which electrons are ejected from an object after being excited by incident photons.</w:t>
      </w:r>
    </w:p>
    <w:p w:rsidR="00D53897" w:rsidRPr="00F05B95" w:rsidRDefault="00F05B95" w:rsidP="00F05B95">
      <w:pPr>
        <w:spacing w:line="276" w:lineRule="auto"/>
        <w:rPr>
          <w:rFonts w:eastAsia="Times New Roman" w:cs="Times New Roman"/>
          <w:b/>
          <w:sz w:val="22"/>
          <w:u w:val="single"/>
        </w:rPr>
      </w:pPr>
      <w:r w:rsidRPr="00F05B95">
        <w:rPr>
          <w:rFonts w:eastAsia="Times New Roman" w:cs="Times New Roman"/>
          <w:sz w:val="22"/>
        </w:rPr>
        <w:t xml:space="preserve">ANSWER: </w:t>
      </w:r>
      <w:r w:rsidRPr="00F05B95">
        <w:rPr>
          <w:rFonts w:eastAsia="Times New Roman" w:cs="Times New Roman"/>
          <w:b/>
          <w:sz w:val="22"/>
          <w:u w:val="single"/>
        </w:rPr>
        <w:t>Photoelectric</w:t>
      </w:r>
      <w:r w:rsidRPr="00F05B95">
        <w:rPr>
          <w:rFonts w:eastAsia="Times New Roman" w:cs="Times New Roman"/>
          <w:sz w:val="22"/>
        </w:rPr>
        <w:t xml:space="preserve"> effect  </w:t>
      </w:r>
    </w:p>
    <w:p w:rsidR="00D53897" w:rsidRPr="00F05B95" w:rsidRDefault="00D53897" w:rsidP="00F05B95">
      <w:pPr>
        <w:spacing w:line="276" w:lineRule="auto"/>
        <w:rPr>
          <w:sz w:val="22"/>
        </w:rPr>
      </w:pPr>
    </w:p>
    <w:p w:rsidR="00F05B95" w:rsidRPr="00F05B95" w:rsidRDefault="00D53897" w:rsidP="00F05B95">
      <w:pPr>
        <w:spacing w:line="276" w:lineRule="auto"/>
        <w:rPr>
          <w:rFonts w:cs="Times New Roman"/>
          <w:sz w:val="22"/>
        </w:rPr>
      </w:pPr>
      <w:r w:rsidRPr="00F05B95">
        <w:rPr>
          <w:sz w:val="22"/>
        </w:rPr>
        <w:t>4.</w:t>
      </w:r>
      <w:r w:rsidR="00B07C24" w:rsidRPr="00F05B95">
        <w:rPr>
          <w:sz w:val="22"/>
        </w:rPr>
        <w:t xml:space="preserve"> </w:t>
      </w:r>
      <w:r w:rsidR="00F05B95" w:rsidRPr="00F05B95">
        <w:rPr>
          <w:rFonts w:cs="Times New Roman"/>
          <w:b/>
          <w:sz w:val="22"/>
        </w:rPr>
        <w:t xml:space="preserve">This character finds solace in plowing fields, where a bailiff tells him silently, “as God wills,” and he is skeptical about the Slavic attempt to free </w:t>
      </w:r>
      <w:proofErr w:type="gramStart"/>
      <w:r w:rsidR="00F05B95" w:rsidRPr="00F05B95">
        <w:rPr>
          <w:rFonts w:cs="Times New Roman"/>
          <w:b/>
          <w:sz w:val="22"/>
        </w:rPr>
        <w:t>themselves</w:t>
      </w:r>
      <w:proofErr w:type="gramEnd"/>
      <w:r w:rsidR="00F05B95" w:rsidRPr="00F05B95">
        <w:rPr>
          <w:rFonts w:cs="Times New Roman"/>
          <w:b/>
          <w:sz w:val="22"/>
        </w:rPr>
        <w:t xml:space="preserve"> from Turkish rule. This man is initially rejected by his future wife (*) </w:t>
      </w:r>
      <w:r w:rsidR="00F05B95" w:rsidRPr="00F05B95">
        <w:rPr>
          <w:rFonts w:cs="Times New Roman"/>
          <w:sz w:val="22"/>
        </w:rPr>
        <w:t xml:space="preserve">for a dashing military officer who has an affair with the title character of the novel in which he appears. A Russian landowner who becomes engaged to Kitty at a dinner party at the </w:t>
      </w:r>
      <w:proofErr w:type="spellStart"/>
      <w:r w:rsidR="00F05B95" w:rsidRPr="00F05B95">
        <w:rPr>
          <w:rFonts w:cs="Times New Roman"/>
          <w:sz w:val="22"/>
        </w:rPr>
        <w:t>Oblonsky</w:t>
      </w:r>
      <w:proofErr w:type="spellEnd"/>
      <w:r w:rsidR="00F05B95" w:rsidRPr="00F05B95">
        <w:rPr>
          <w:rFonts w:cs="Times New Roman"/>
          <w:sz w:val="22"/>
        </w:rPr>
        <w:t xml:space="preserve"> household, is for 10 points, what co-protagonist of the Leo Tolstoy novel </w:t>
      </w:r>
      <w:r w:rsidR="00F05B95" w:rsidRPr="00F05B95">
        <w:rPr>
          <w:rFonts w:cs="Times New Roman"/>
          <w:i/>
          <w:sz w:val="22"/>
        </w:rPr>
        <w:t>Anna Karenina</w:t>
      </w:r>
      <w:r w:rsidR="00F05B95" w:rsidRPr="00F05B95">
        <w:rPr>
          <w:rFonts w:cs="Times New Roman"/>
          <w:sz w:val="22"/>
        </w:rPr>
        <w:t>?</w:t>
      </w:r>
    </w:p>
    <w:p w:rsidR="00D53897" w:rsidRPr="00F05B95" w:rsidRDefault="00F05B95" w:rsidP="00F05B95">
      <w:pPr>
        <w:spacing w:line="276" w:lineRule="auto"/>
        <w:rPr>
          <w:rFonts w:cs="Times New Roman"/>
          <w:sz w:val="22"/>
        </w:rPr>
      </w:pPr>
      <w:r w:rsidRPr="00F05B95">
        <w:rPr>
          <w:rFonts w:cs="Times New Roman"/>
          <w:sz w:val="22"/>
        </w:rPr>
        <w:t>ANSWER:</w:t>
      </w:r>
      <w:r w:rsidRPr="00F05B95">
        <w:rPr>
          <w:rFonts w:cs="Times New Roman"/>
          <w:b/>
          <w:sz w:val="22"/>
        </w:rPr>
        <w:t xml:space="preserve"> </w:t>
      </w:r>
      <w:r w:rsidRPr="00F05B95">
        <w:rPr>
          <w:rFonts w:cs="Times New Roman"/>
          <w:b/>
          <w:sz w:val="22"/>
          <w:u w:val="single"/>
        </w:rPr>
        <w:t>Konstantin</w:t>
      </w:r>
      <w:r w:rsidRPr="00F05B95">
        <w:rPr>
          <w:rFonts w:cs="Times New Roman"/>
          <w:sz w:val="22"/>
        </w:rPr>
        <w:t xml:space="preserve"> </w:t>
      </w:r>
      <w:r w:rsidRPr="00F05B95">
        <w:rPr>
          <w:rFonts w:cs="Times New Roman"/>
          <w:b/>
          <w:sz w:val="22"/>
          <w:u w:val="single"/>
        </w:rPr>
        <w:t>Levin</w:t>
      </w:r>
      <w:r w:rsidRPr="00F05B95">
        <w:rPr>
          <w:rFonts w:cs="Times New Roman"/>
          <w:b/>
          <w:sz w:val="22"/>
        </w:rPr>
        <w:t xml:space="preserve"> </w:t>
      </w:r>
      <w:r w:rsidRPr="00F05B95">
        <w:rPr>
          <w:rFonts w:cs="Times New Roman"/>
          <w:sz w:val="22"/>
        </w:rPr>
        <w:t xml:space="preserve">[accept either underlined portion]  </w:t>
      </w:r>
    </w:p>
    <w:p w:rsidR="00D53897" w:rsidRPr="00F05B95" w:rsidRDefault="00D53897" w:rsidP="00F05B95">
      <w:pPr>
        <w:spacing w:line="276" w:lineRule="auto"/>
        <w:rPr>
          <w:sz w:val="22"/>
        </w:rPr>
      </w:pPr>
    </w:p>
    <w:p w:rsidR="00F05B95" w:rsidRPr="00F05B95" w:rsidRDefault="00D53897" w:rsidP="00F05B95">
      <w:pPr>
        <w:spacing w:line="276" w:lineRule="auto"/>
        <w:rPr>
          <w:rFonts w:eastAsia="Times New Roman" w:cs="Times New Roman"/>
          <w:sz w:val="22"/>
        </w:rPr>
      </w:pPr>
      <w:r w:rsidRPr="00F05B95">
        <w:rPr>
          <w:sz w:val="22"/>
        </w:rPr>
        <w:t>5.</w:t>
      </w:r>
      <w:r w:rsidR="00B07C24" w:rsidRPr="00F05B95">
        <w:rPr>
          <w:sz w:val="22"/>
        </w:rPr>
        <w:t xml:space="preserve"> </w:t>
      </w:r>
      <w:r w:rsidR="00F05B95" w:rsidRPr="00F05B95">
        <w:rPr>
          <w:rFonts w:eastAsia="Times New Roman" w:cs="Times New Roman"/>
          <w:b/>
          <w:sz w:val="22"/>
        </w:rPr>
        <w:t xml:space="preserve">This album makes the claim that being in the back of a French museum still counts, in a track titled for that museum. This album was co-written by Jack </w:t>
      </w:r>
      <w:proofErr w:type="spellStart"/>
      <w:r w:rsidR="00F05B95" w:rsidRPr="00F05B95">
        <w:rPr>
          <w:rFonts w:eastAsia="Times New Roman" w:cs="Times New Roman"/>
          <w:b/>
          <w:sz w:val="22"/>
        </w:rPr>
        <w:t>Antonoff</w:t>
      </w:r>
      <w:proofErr w:type="spellEnd"/>
      <w:r w:rsidR="00F05B95" w:rsidRPr="00F05B95">
        <w:rPr>
          <w:rFonts w:eastAsia="Times New Roman" w:cs="Times New Roman"/>
          <w:b/>
          <w:sz w:val="22"/>
        </w:rPr>
        <w:t xml:space="preserve">, partially explaining its tone shift. This album debuted at number one on the Billboard Top 200, two places above the peak position of </w:t>
      </w:r>
      <w:r w:rsidR="00514A6A">
        <w:rPr>
          <w:rFonts w:eastAsia="Times New Roman" w:cs="Times New Roman"/>
          <w:b/>
          <w:sz w:val="22"/>
        </w:rPr>
        <w:t>its</w:t>
      </w:r>
      <w:r w:rsidR="00F05B95" w:rsidRPr="00F05B95">
        <w:rPr>
          <w:rFonts w:eastAsia="Times New Roman" w:cs="Times New Roman"/>
          <w:b/>
          <w:sz w:val="22"/>
        </w:rPr>
        <w:t xml:space="preserve"> artist’s debut album </w:t>
      </w:r>
      <w:r w:rsidR="00F05B95" w:rsidRPr="00F05B95">
        <w:rPr>
          <w:rFonts w:eastAsia="Times New Roman" w:cs="Times New Roman"/>
          <w:sz w:val="22"/>
        </w:rPr>
        <w:t xml:space="preserve">(*) </w:t>
      </w:r>
      <w:r w:rsidR="00F05B95" w:rsidRPr="00F05B95">
        <w:rPr>
          <w:rFonts w:eastAsia="Times New Roman" w:cs="Times New Roman"/>
          <w:i/>
          <w:sz w:val="22"/>
        </w:rPr>
        <w:t>Pure Heroine</w:t>
      </w:r>
      <w:r w:rsidR="00F05B95" w:rsidRPr="00F05B95">
        <w:rPr>
          <w:rFonts w:eastAsia="Times New Roman" w:cs="Times New Roman"/>
          <w:sz w:val="22"/>
        </w:rPr>
        <w:t xml:space="preserve">. </w:t>
      </w:r>
      <w:r w:rsidR="00514A6A">
        <w:rPr>
          <w:rFonts w:eastAsia="Times New Roman" w:cs="Times New Roman"/>
          <w:sz w:val="22"/>
        </w:rPr>
        <w:t>T</w:t>
      </w:r>
      <w:r w:rsidR="00F05B95" w:rsidRPr="00F05B95">
        <w:rPr>
          <w:rFonts w:eastAsia="Times New Roman" w:cs="Times New Roman"/>
          <w:sz w:val="22"/>
        </w:rPr>
        <w:t>his album’s artist claimed that its title was intended as a callback to Greek performance. This album’s first track is named for a street signal and discusses a breakup.</w:t>
      </w:r>
      <w:r w:rsidR="00F05B95" w:rsidRPr="00F05B95">
        <w:rPr>
          <w:rFonts w:eastAsia="Times New Roman" w:cs="Times New Roman"/>
          <w:b/>
          <w:sz w:val="22"/>
        </w:rPr>
        <w:t xml:space="preserve"> </w:t>
      </w:r>
      <w:r w:rsidR="00F05B95" w:rsidRPr="00F05B95">
        <w:rPr>
          <w:rFonts w:eastAsia="Times New Roman" w:cs="Times New Roman"/>
          <w:sz w:val="22"/>
        </w:rPr>
        <w:t>Singles released in the lead up to this album’s release include “Sober,” “Liability,” and “Green Light.” For 10 points, name this latest album by Lorde.</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i/>
          <w:sz w:val="22"/>
          <w:u w:val="single"/>
        </w:rPr>
        <w:t>Melodrama</w:t>
      </w:r>
      <w:r w:rsidRPr="00F05B95">
        <w:rPr>
          <w:rFonts w:eastAsia="Times New Roman" w:cs="Times New Roman"/>
          <w:sz w:val="22"/>
        </w:rPr>
        <w:t xml:space="preserve">  </w:t>
      </w:r>
    </w:p>
    <w:p w:rsidR="00D53897" w:rsidRPr="00F05B95" w:rsidRDefault="00D53897" w:rsidP="00F05B95">
      <w:pPr>
        <w:spacing w:line="276" w:lineRule="auto"/>
        <w:rPr>
          <w:sz w:val="22"/>
        </w:rPr>
      </w:pPr>
    </w:p>
    <w:p w:rsidR="00F05B95" w:rsidRDefault="00F05B95">
      <w:pPr>
        <w:rPr>
          <w:sz w:val="22"/>
        </w:rPr>
      </w:pPr>
      <w:r>
        <w:rPr>
          <w:sz w:val="22"/>
        </w:rPr>
        <w:br w:type="page"/>
      </w:r>
    </w:p>
    <w:p w:rsidR="00F05B95" w:rsidRPr="00F05B95" w:rsidRDefault="00D53897" w:rsidP="00F05B95">
      <w:pPr>
        <w:spacing w:line="276" w:lineRule="auto"/>
        <w:rPr>
          <w:rFonts w:cs="Times New Roman"/>
          <w:sz w:val="22"/>
        </w:rPr>
      </w:pPr>
      <w:r w:rsidRPr="00F05B95">
        <w:rPr>
          <w:sz w:val="22"/>
        </w:rPr>
        <w:lastRenderedPageBreak/>
        <w:t>6.</w:t>
      </w:r>
      <w:r w:rsidR="00B07C24" w:rsidRPr="00F05B95">
        <w:rPr>
          <w:sz w:val="22"/>
        </w:rPr>
        <w:t xml:space="preserve"> </w:t>
      </w:r>
      <w:r w:rsidR="00F05B95" w:rsidRPr="00F05B95">
        <w:rPr>
          <w:rFonts w:cs="Times New Roman"/>
          <w:b/>
          <w:sz w:val="22"/>
        </w:rPr>
        <w:t>In this title site of an unfinished novel, a supposed land surveyor investigates a mysterious bureaucracy working in it. At the end of a different novel, an army officer returns to one of these locations, which he first visited with an alcoholic obsessed with his (*)</w:t>
      </w:r>
      <w:r w:rsidR="00F05B95" w:rsidRPr="00F05B95">
        <w:rPr>
          <w:rFonts w:cs="Times New Roman"/>
          <w:sz w:val="22"/>
        </w:rPr>
        <w:t xml:space="preserve"> teddy bear, Aloysius. A character is determined to marry Isabella, his deceased son’s wife, to prevent this site from leaving the family’s possession in the first Gothic novel by Horace Walpole. For 10 points, name this architectural structure which has served as the home of characters such as Count Dracula, King Arthur, and the White Witch.</w:t>
      </w:r>
    </w:p>
    <w:p w:rsidR="00D53897" w:rsidRPr="00F05B95" w:rsidRDefault="00F05B95" w:rsidP="00F05B95">
      <w:pPr>
        <w:spacing w:line="276" w:lineRule="auto"/>
        <w:rPr>
          <w:rFonts w:cs="Times New Roman"/>
          <w:sz w:val="22"/>
        </w:rPr>
      </w:pPr>
      <w:r w:rsidRPr="00F05B95">
        <w:rPr>
          <w:rFonts w:cs="Times New Roman"/>
          <w:sz w:val="22"/>
        </w:rPr>
        <w:t xml:space="preserve">ANSWER: </w:t>
      </w:r>
      <w:r w:rsidRPr="00F05B95">
        <w:rPr>
          <w:rFonts w:cs="Times New Roman"/>
          <w:b/>
          <w:sz w:val="22"/>
          <w:u w:val="single"/>
        </w:rPr>
        <w:t>Castle</w:t>
      </w:r>
      <w:r w:rsidRPr="00F05B95">
        <w:rPr>
          <w:rFonts w:cs="Times New Roman"/>
          <w:sz w:val="22"/>
        </w:rPr>
        <w:t xml:space="preserve">s  </w:t>
      </w:r>
    </w:p>
    <w:p w:rsidR="00D53897" w:rsidRPr="00F05B95" w:rsidRDefault="00D53897" w:rsidP="00F05B95">
      <w:pPr>
        <w:spacing w:line="276" w:lineRule="auto"/>
        <w:rPr>
          <w:sz w:val="22"/>
        </w:rPr>
      </w:pPr>
    </w:p>
    <w:p w:rsidR="00C43CAD" w:rsidRPr="00C43CAD" w:rsidRDefault="00D53897" w:rsidP="00C43CAD">
      <w:pPr>
        <w:spacing w:line="276" w:lineRule="auto"/>
        <w:rPr>
          <w:rFonts w:eastAsia="Times New Roman" w:cs="Times New Roman"/>
          <w:sz w:val="22"/>
        </w:rPr>
      </w:pPr>
      <w:r w:rsidRPr="00F05B95">
        <w:rPr>
          <w:sz w:val="22"/>
        </w:rPr>
        <w:t>7.</w:t>
      </w:r>
      <w:r w:rsidR="00B07C24" w:rsidRPr="00F05B95">
        <w:rPr>
          <w:sz w:val="22"/>
        </w:rPr>
        <w:t xml:space="preserve"> </w:t>
      </w:r>
      <w:r w:rsidR="00C43CAD" w:rsidRPr="00C43CAD">
        <w:rPr>
          <w:rFonts w:eastAsia="Times New Roman" w:cs="Times New Roman"/>
          <w:b/>
          <w:sz w:val="22"/>
        </w:rPr>
        <w:t>Louise Michel, known as the “Red Virgin of Montmartre</w:t>
      </w:r>
      <w:r w:rsidR="00C43CAD">
        <w:rPr>
          <w:rFonts w:eastAsia="Times New Roman" w:cs="Times New Roman"/>
          <w:b/>
          <w:sz w:val="22"/>
        </w:rPr>
        <w:t>,</w:t>
      </w:r>
      <w:r w:rsidR="00C43CAD" w:rsidRPr="00C43CAD">
        <w:rPr>
          <w:rFonts w:eastAsia="Times New Roman" w:cs="Times New Roman"/>
          <w:b/>
          <w:sz w:val="22"/>
        </w:rPr>
        <w:t xml:space="preserve">” was executed for conspiring with this group. Many members of this group were deported to New Caledonia in the South Pacific after it was dissolved. This group was suppressed during “the bloody week” when the National Guard was defeated by Army regulars. This government interrupted the (*) </w:t>
      </w:r>
      <w:r w:rsidR="00C43CAD" w:rsidRPr="00C43CAD">
        <w:rPr>
          <w:rFonts w:eastAsia="Times New Roman" w:cs="Times New Roman"/>
          <w:sz w:val="22"/>
        </w:rPr>
        <w:t xml:space="preserve">third republic in the capital, following the end of the Franco-Prussian </w:t>
      </w:r>
      <w:r w:rsidR="00C43CAD">
        <w:rPr>
          <w:rFonts w:eastAsia="Times New Roman" w:cs="Times New Roman"/>
          <w:sz w:val="22"/>
        </w:rPr>
        <w:t>W</w:t>
      </w:r>
      <w:r w:rsidR="00C43CAD" w:rsidRPr="00C43CAD">
        <w:rPr>
          <w:rFonts w:eastAsia="Times New Roman" w:cs="Times New Roman"/>
          <w:sz w:val="22"/>
        </w:rPr>
        <w:t>ar, and it strongly influenced the ideas of Karl Marx. For 10 points, name this radical socialist government that briefly ruled from the French Capital in the late nineteenth century.</w:t>
      </w:r>
    </w:p>
    <w:p w:rsidR="00D53897" w:rsidRPr="00C43CAD" w:rsidRDefault="00C43CAD" w:rsidP="00C43CAD">
      <w:pPr>
        <w:spacing w:line="276" w:lineRule="auto"/>
        <w:rPr>
          <w:rFonts w:eastAsia="Times New Roman" w:cs="Times New Roman"/>
          <w:sz w:val="22"/>
        </w:rPr>
      </w:pPr>
      <w:r w:rsidRPr="00C43CAD">
        <w:rPr>
          <w:rFonts w:eastAsia="Times New Roman" w:cs="Times New Roman"/>
          <w:sz w:val="22"/>
        </w:rPr>
        <w:t xml:space="preserve">ANSWER: </w:t>
      </w:r>
      <w:r w:rsidRPr="00C43CAD">
        <w:rPr>
          <w:rFonts w:eastAsia="Times New Roman" w:cs="Times New Roman"/>
          <w:b/>
          <w:sz w:val="22"/>
          <w:u w:val="single"/>
        </w:rPr>
        <w:t>Paris Commune</w:t>
      </w:r>
      <w:r w:rsidRPr="00C43CAD">
        <w:rPr>
          <w:rFonts w:eastAsia="Times New Roman" w:cs="Times New Roman"/>
          <w:sz w:val="22"/>
        </w:rPr>
        <w:t xml:space="preserve"> [prompt on partial answer]   </w:t>
      </w:r>
    </w:p>
    <w:p w:rsidR="00C43CAD" w:rsidRPr="00F05B95" w:rsidRDefault="00C43CAD" w:rsidP="00C43CAD">
      <w:pPr>
        <w:spacing w:line="276" w:lineRule="auto"/>
        <w:rPr>
          <w:sz w:val="22"/>
        </w:rPr>
      </w:pPr>
    </w:p>
    <w:p w:rsidR="00F05B95" w:rsidRPr="00F05B95" w:rsidRDefault="00D53897" w:rsidP="00F05B95">
      <w:pPr>
        <w:spacing w:line="276" w:lineRule="auto"/>
        <w:rPr>
          <w:rFonts w:cs="Times New Roman"/>
          <w:sz w:val="22"/>
        </w:rPr>
      </w:pPr>
      <w:r w:rsidRPr="00F05B95">
        <w:rPr>
          <w:sz w:val="22"/>
        </w:rPr>
        <w:t>8.</w:t>
      </w:r>
      <w:r w:rsidR="00B07C24" w:rsidRPr="00F05B95">
        <w:rPr>
          <w:sz w:val="22"/>
        </w:rPr>
        <w:t xml:space="preserve"> </w:t>
      </w:r>
      <w:r w:rsidR="00F05B95" w:rsidRPr="00F05B95">
        <w:rPr>
          <w:rFonts w:cs="Times New Roman"/>
          <w:b/>
          <w:sz w:val="22"/>
        </w:rPr>
        <w:t>In one of this artist’s works, floral patterns and a consistent color help to blend the border between a table and wall. In another work by this artist, four of the title creatures appear i</w:t>
      </w:r>
      <w:r w:rsidR="0053564A">
        <w:rPr>
          <w:rFonts w:cs="Times New Roman"/>
          <w:b/>
          <w:sz w:val="22"/>
        </w:rPr>
        <w:t>n a glass on a purple table. This</w:t>
      </w:r>
      <w:r w:rsidR="00F05B95" w:rsidRPr="00F05B95">
        <w:rPr>
          <w:rFonts w:cs="Times New Roman"/>
          <w:b/>
          <w:sz w:val="22"/>
        </w:rPr>
        <w:t xml:space="preserve"> artist painted </w:t>
      </w:r>
      <w:r w:rsidR="00F05B95" w:rsidRPr="00F05B95">
        <w:rPr>
          <w:rFonts w:cs="Times New Roman"/>
          <w:b/>
          <w:i/>
          <w:sz w:val="22"/>
        </w:rPr>
        <w:t>Goldfish</w:t>
      </w:r>
      <w:r w:rsidR="00F05B95" w:rsidRPr="00F05B95">
        <w:rPr>
          <w:rFonts w:cs="Times New Roman"/>
          <w:b/>
          <w:sz w:val="22"/>
        </w:rPr>
        <w:t xml:space="preserve"> after his trip to Tangiers, (*)</w:t>
      </w:r>
      <w:r w:rsidR="00F05B95" w:rsidRPr="00F05B95">
        <w:rPr>
          <w:rFonts w:cs="Times New Roman"/>
          <w:sz w:val="22"/>
        </w:rPr>
        <w:t xml:space="preserve"> Morocco. The wife of this artist served as the model for a number of paintings, one of which was heavily criticized at the Salon d’Automne 1905. That painting’s title article of clothing features clashing colors and has an unfinished quality. For 10 points, name this Fauvist painter of </w:t>
      </w:r>
      <w:r w:rsidR="00F05B95" w:rsidRPr="00F05B95">
        <w:rPr>
          <w:rFonts w:cs="Times New Roman"/>
          <w:i/>
          <w:sz w:val="22"/>
        </w:rPr>
        <w:t>Harmony in Red</w:t>
      </w:r>
      <w:r w:rsidR="00F05B95" w:rsidRPr="00F05B95">
        <w:rPr>
          <w:rFonts w:cs="Times New Roman"/>
          <w:sz w:val="22"/>
        </w:rPr>
        <w:t xml:space="preserve"> and </w:t>
      </w:r>
      <w:r w:rsidR="00F05B95" w:rsidRPr="00F05B95">
        <w:rPr>
          <w:rFonts w:cs="Times New Roman"/>
          <w:i/>
          <w:sz w:val="22"/>
        </w:rPr>
        <w:t>Woman with a Hat</w:t>
      </w:r>
      <w:r w:rsidR="00F05B95" w:rsidRPr="00F05B95">
        <w:rPr>
          <w:rFonts w:cs="Times New Roman"/>
          <w:sz w:val="22"/>
        </w:rPr>
        <w:t xml:space="preserve"> who also painted </w:t>
      </w:r>
      <w:r w:rsidR="00F05B95" w:rsidRPr="00F05B95">
        <w:rPr>
          <w:rFonts w:cs="Times New Roman"/>
          <w:i/>
          <w:sz w:val="22"/>
        </w:rPr>
        <w:t>The Green Line</w:t>
      </w:r>
      <w:r w:rsidR="00F05B95" w:rsidRPr="00F05B95">
        <w:rPr>
          <w:rFonts w:cs="Times New Roman"/>
          <w:sz w:val="22"/>
        </w:rPr>
        <w:t xml:space="preserve"> and </w:t>
      </w:r>
      <w:r w:rsidR="00F05B95" w:rsidRPr="00F05B95">
        <w:rPr>
          <w:rFonts w:cs="Times New Roman"/>
          <w:i/>
          <w:sz w:val="22"/>
        </w:rPr>
        <w:t>The Dance</w:t>
      </w:r>
      <w:r w:rsidR="00F05B95" w:rsidRPr="00F05B95">
        <w:rPr>
          <w:rFonts w:cs="Times New Roman"/>
          <w:sz w:val="22"/>
        </w:rPr>
        <w:t>.</w:t>
      </w:r>
    </w:p>
    <w:p w:rsidR="00D53897" w:rsidRPr="00F05B95" w:rsidRDefault="00F05B95" w:rsidP="00F05B95">
      <w:pPr>
        <w:spacing w:line="276" w:lineRule="auto"/>
        <w:rPr>
          <w:rFonts w:cs="Times New Roman"/>
          <w:b/>
          <w:sz w:val="22"/>
        </w:rPr>
      </w:pPr>
      <w:r w:rsidRPr="00F05B95">
        <w:rPr>
          <w:rFonts w:cs="Times New Roman"/>
          <w:sz w:val="22"/>
        </w:rPr>
        <w:t xml:space="preserve">ANSWER: Henri </w:t>
      </w:r>
      <w:r w:rsidRPr="00F05B95">
        <w:rPr>
          <w:rFonts w:cs="Times New Roman"/>
          <w:b/>
          <w:sz w:val="22"/>
          <w:u w:val="single"/>
        </w:rPr>
        <w:t>Matisse</w:t>
      </w:r>
      <w:r w:rsidRPr="00F05B95">
        <w:rPr>
          <w:rFonts w:cs="Times New Roman"/>
          <w:sz w:val="22"/>
        </w:rPr>
        <w:t xml:space="preserve">   </w:t>
      </w:r>
    </w:p>
    <w:p w:rsidR="00D53897" w:rsidRPr="00F05B95" w:rsidRDefault="00D53897" w:rsidP="00F05B95">
      <w:pPr>
        <w:spacing w:line="276" w:lineRule="auto"/>
        <w:rPr>
          <w:sz w:val="22"/>
        </w:rPr>
      </w:pPr>
    </w:p>
    <w:p w:rsidR="00F05B95" w:rsidRPr="00F05B95" w:rsidRDefault="00D53897" w:rsidP="00F05B95">
      <w:pPr>
        <w:spacing w:line="276" w:lineRule="auto"/>
        <w:rPr>
          <w:rFonts w:eastAsia="Times New Roman" w:cs="Times New Roman"/>
          <w:sz w:val="22"/>
        </w:rPr>
      </w:pPr>
      <w:r w:rsidRPr="00F05B95">
        <w:rPr>
          <w:sz w:val="22"/>
        </w:rPr>
        <w:t>9.</w:t>
      </w:r>
      <w:r w:rsidR="00B07C24" w:rsidRPr="00F05B95">
        <w:rPr>
          <w:sz w:val="22"/>
        </w:rPr>
        <w:t xml:space="preserve"> </w:t>
      </w:r>
      <w:r w:rsidR="00F05B95" w:rsidRPr="00F05B95">
        <w:rPr>
          <w:rFonts w:eastAsia="Times New Roman" w:cs="Times New Roman"/>
          <w:b/>
          <w:sz w:val="22"/>
        </w:rPr>
        <w:t xml:space="preserve">Though it is not on the </w:t>
      </w:r>
      <w:r w:rsidR="0053564A">
        <w:rPr>
          <w:rFonts w:eastAsia="Times New Roman" w:cs="Times New Roman"/>
          <w:b/>
          <w:sz w:val="22"/>
        </w:rPr>
        <w:t>S</w:t>
      </w:r>
      <w:r w:rsidR="00F05B95" w:rsidRPr="00F05B95">
        <w:rPr>
          <w:rFonts w:eastAsia="Times New Roman" w:cs="Times New Roman"/>
          <w:b/>
          <w:sz w:val="22"/>
        </w:rPr>
        <w:t xml:space="preserve">un, currents associated with this entity are split up into Region 1 and Region 2 and connect to Pedersen and Hall currents. Kristian </w:t>
      </w:r>
      <w:proofErr w:type="spellStart"/>
      <w:r w:rsidR="00F05B95" w:rsidRPr="00F05B95">
        <w:rPr>
          <w:rFonts w:eastAsia="Times New Roman" w:cs="Times New Roman"/>
          <w:b/>
          <w:sz w:val="22"/>
        </w:rPr>
        <w:t>Birkeland</w:t>
      </w:r>
      <w:proofErr w:type="spellEnd"/>
      <w:r w:rsidR="00F05B95" w:rsidRPr="00F05B95">
        <w:rPr>
          <w:rFonts w:eastAsia="Times New Roman" w:cs="Times New Roman"/>
          <w:b/>
          <w:sz w:val="22"/>
        </w:rPr>
        <w:t xml:space="preserve"> found a namesake current which flows along a path determined by this entity. Convection </w:t>
      </w:r>
      <w:r w:rsidR="0053564A">
        <w:rPr>
          <w:rFonts w:eastAsia="Times New Roman" w:cs="Times New Roman"/>
          <w:b/>
          <w:sz w:val="22"/>
        </w:rPr>
        <w:t>of an iron-n</w:t>
      </w:r>
      <w:r w:rsidR="00F05B95" w:rsidRPr="00F05B95">
        <w:rPr>
          <w:rFonts w:eastAsia="Times New Roman" w:cs="Times New Roman"/>
          <w:b/>
          <w:sz w:val="22"/>
        </w:rPr>
        <w:t>ickel alloy is the primary source for this entity. Particles in the</w:t>
      </w:r>
      <w:r w:rsidR="00F05B95" w:rsidRPr="00F05B95">
        <w:rPr>
          <w:rFonts w:eastAsia="Times New Roman" w:cs="Times New Roman"/>
          <w:sz w:val="22"/>
        </w:rPr>
        <w:t xml:space="preserve"> </w:t>
      </w:r>
      <w:r w:rsidR="00F05B95" w:rsidRPr="00F05B95">
        <w:rPr>
          <w:rFonts w:eastAsia="Times New Roman" w:cs="Times New Roman"/>
          <w:b/>
          <w:sz w:val="22"/>
        </w:rPr>
        <w:t xml:space="preserve">Van Allen (*) </w:t>
      </w:r>
      <w:r w:rsidR="00F05B95" w:rsidRPr="00F05B95">
        <w:rPr>
          <w:rFonts w:eastAsia="Times New Roman" w:cs="Times New Roman"/>
          <w:sz w:val="22"/>
        </w:rPr>
        <w:t>belt</w:t>
      </w:r>
      <w:r w:rsidR="00F05B95" w:rsidRPr="00F05B95">
        <w:rPr>
          <w:rFonts w:eastAsia="Times New Roman" w:cs="Times New Roman"/>
          <w:b/>
          <w:sz w:val="22"/>
        </w:rPr>
        <w:t xml:space="preserve"> </w:t>
      </w:r>
      <w:r w:rsidR="00F05B95" w:rsidRPr="00F05B95">
        <w:rPr>
          <w:rFonts w:eastAsia="Times New Roman" w:cs="Times New Roman"/>
          <w:sz w:val="22"/>
        </w:rPr>
        <w:t xml:space="preserve">are held in place because of this entity, which is described by the dynamo theory. This non-solar entity is responsible for the auroras, and its strength can vary from 0.25 to 0.65 gauss. For 10 points, name this entity which causes compasses to point </w:t>
      </w:r>
      <w:r w:rsidR="0053564A">
        <w:rPr>
          <w:rFonts w:eastAsia="Times New Roman" w:cs="Times New Roman"/>
          <w:sz w:val="22"/>
        </w:rPr>
        <w:t>n</w:t>
      </w:r>
      <w:r w:rsidR="00F05B95" w:rsidRPr="00F05B95">
        <w:rPr>
          <w:rFonts w:eastAsia="Times New Roman" w:cs="Times New Roman"/>
          <w:sz w:val="22"/>
        </w:rPr>
        <w:t xml:space="preserve">orth and is located on the third planet from the sun. </w:t>
      </w:r>
    </w:p>
    <w:p w:rsidR="00D53897"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Earth’s Magnetic Field</w:t>
      </w:r>
      <w:r w:rsidRPr="00F05B95">
        <w:rPr>
          <w:rFonts w:eastAsia="Times New Roman" w:cs="Times New Roman"/>
          <w:sz w:val="22"/>
        </w:rPr>
        <w:t xml:space="preserve"> [accept variants that say both </w:t>
      </w:r>
      <w:r w:rsidRPr="00F05B95">
        <w:rPr>
          <w:rFonts w:eastAsia="Times New Roman" w:cs="Times New Roman"/>
          <w:b/>
          <w:sz w:val="22"/>
          <w:u w:val="single"/>
        </w:rPr>
        <w:t>Earth</w:t>
      </w:r>
      <w:r w:rsidRPr="00F05B95">
        <w:rPr>
          <w:rFonts w:eastAsia="Times New Roman" w:cs="Times New Roman"/>
          <w:sz w:val="22"/>
        </w:rPr>
        <w:t xml:space="preserve"> and </w:t>
      </w:r>
      <w:r w:rsidRPr="00F05B95">
        <w:rPr>
          <w:rFonts w:eastAsia="Times New Roman" w:cs="Times New Roman"/>
          <w:b/>
          <w:sz w:val="22"/>
          <w:u w:val="single"/>
        </w:rPr>
        <w:t>Magnetic Field</w:t>
      </w:r>
      <w:r w:rsidRPr="00F05B95">
        <w:rPr>
          <w:rFonts w:eastAsia="Times New Roman" w:cs="Times New Roman"/>
          <w:sz w:val="22"/>
        </w:rPr>
        <w:t xml:space="preserve">; prompt on partial answer]  </w:t>
      </w:r>
    </w:p>
    <w:p w:rsidR="00D53897" w:rsidRPr="00F05B95" w:rsidRDefault="00D53897" w:rsidP="00F05B95">
      <w:pPr>
        <w:spacing w:line="276" w:lineRule="auto"/>
        <w:rPr>
          <w:sz w:val="22"/>
        </w:rPr>
      </w:pPr>
    </w:p>
    <w:p w:rsidR="00F05B95" w:rsidRPr="00F05B95" w:rsidRDefault="00D53897" w:rsidP="00F05B95">
      <w:pPr>
        <w:spacing w:line="276" w:lineRule="auto"/>
        <w:rPr>
          <w:rFonts w:eastAsia="Times New Roman" w:cs="Times New Roman"/>
          <w:sz w:val="22"/>
        </w:rPr>
      </w:pPr>
      <w:r w:rsidRPr="00F05B95">
        <w:rPr>
          <w:sz w:val="22"/>
        </w:rPr>
        <w:t>10.</w:t>
      </w:r>
      <w:r w:rsidR="00B07C24" w:rsidRPr="00F05B95">
        <w:rPr>
          <w:sz w:val="22"/>
        </w:rPr>
        <w:t xml:space="preserve"> </w:t>
      </w:r>
      <w:r w:rsidR="00F05B95" w:rsidRPr="00F05B95">
        <w:rPr>
          <w:rFonts w:eastAsia="Times New Roman" w:cs="Times New Roman"/>
          <w:b/>
          <w:sz w:val="22"/>
        </w:rPr>
        <w:t>One object in this religion was created using fifteen billion dollars in gold and Nippon steel. This religion’s founder disappeared while flying away from Detroit. Adherents of this religion formerly worshipped at places like Temple No. 7, and this religion believes that the scientist</w:t>
      </w:r>
      <w:r w:rsidR="00F05B95" w:rsidRPr="00F05B95">
        <w:rPr>
          <w:rFonts w:eastAsia="Times New Roman" w:cs="Times New Roman"/>
          <w:sz w:val="22"/>
        </w:rPr>
        <w:t xml:space="preserve"> (*</w:t>
      </w:r>
      <w:r w:rsidR="0053564A" w:rsidRPr="00F05B95">
        <w:rPr>
          <w:rFonts w:eastAsia="Times New Roman" w:cs="Times New Roman"/>
          <w:sz w:val="22"/>
        </w:rPr>
        <w:t xml:space="preserve">) </w:t>
      </w:r>
      <w:proofErr w:type="spellStart"/>
      <w:r w:rsidR="0053564A" w:rsidRPr="00F05B95">
        <w:rPr>
          <w:rFonts w:eastAsia="Times New Roman" w:cs="Times New Roman"/>
          <w:sz w:val="22"/>
        </w:rPr>
        <w:t>Yakub</w:t>
      </w:r>
      <w:proofErr w:type="spellEnd"/>
      <w:r w:rsidR="00F05B95" w:rsidRPr="00F05B95">
        <w:rPr>
          <w:rFonts w:eastAsia="Times New Roman" w:cs="Times New Roman"/>
          <w:sz w:val="22"/>
        </w:rPr>
        <w:t xml:space="preserve"> created the “devilish” race of whites. This religion’s teachings were first spread by Elijah Muhammad through its newspaper </w:t>
      </w:r>
      <w:r w:rsidR="00F05B95" w:rsidRPr="00F05B95">
        <w:rPr>
          <w:rFonts w:eastAsia="Times New Roman" w:cs="Times New Roman"/>
          <w:i/>
          <w:sz w:val="22"/>
        </w:rPr>
        <w:t>The Final Call</w:t>
      </w:r>
      <w:r w:rsidR="00F05B95" w:rsidRPr="00F05B95">
        <w:rPr>
          <w:rFonts w:eastAsia="Times New Roman" w:cs="Times New Roman"/>
          <w:sz w:val="22"/>
        </w:rPr>
        <w:t>, and its current leader is Louis Farrakhan. For 10 points, name this religious movement</w:t>
      </w:r>
      <w:r w:rsidR="0053564A">
        <w:rPr>
          <w:rFonts w:eastAsia="Times New Roman" w:cs="Times New Roman"/>
          <w:sz w:val="22"/>
        </w:rPr>
        <w:t>,</w:t>
      </w:r>
      <w:r w:rsidR="00F05B95" w:rsidRPr="00F05B95">
        <w:rPr>
          <w:rFonts w:eastAsia="Times New Roman" w:cs="Times New Roman"/>
          <w:sz w:val="22"/>
        </w:rPr>
        <w:t xml:space="preserve"> </w:t>
      </w:r>
      <w:r w:rsidR="0053564A">
        <w:rPr>
          <w:rFonts w:eastAsia="Times New Roman" w:cs="Times New Roman"/>
          <w:sz w:val="22"/>
        </w:rPr>
        <w:t>practiced</w:t>
      </w:r>
      <w:r w:rsidR="00F05B95" w:rsidRPr="00F05B95">
        <w:rPr>
          <w:rFonts w:eastAsia="Times New Roman" w:cs="Times New Roman"/>
          <w:sz w:val="22"/>
        </w:rPr>
        <w:t xml:space="preserve"> by Malcolm X</w:t>
      </w:r>
      <w:r w:rsidR="0053564A">
        <w:rPr>
          <w:rFonts w:eastAsia="Times New Roman" w:cs="Times New Roman"/>
          <w:sz w:val="22"/>
        </w:rPr>
        <w:t>,</w:t>
      </w:r>
      <w:r w:rsidR="00F05B95" w:rsidRPr="00F05B95">
        <w:rPr>
          <w:rFonts w:eastAsia="Times New Roman" w:cs="Times New Roman"/>
          <w:sz w:val="22"/>
        </w:rPr>
        <w:t xml:space="preserve"> which espouses black power.</w:t>
      </w:r>
    </w:p>
    <w:p w:rsidR="00D53897"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N</w:t>
      </w:r>
      <w:r w:rsidRPr="00F05B95">
        <w:rPr>
          <w:rFonts w:eastAsia="Times New Roman" w:cs="Times New Roman"/>
          <w:sz w:val="22"/>
        </w:rPr>
        <w:t xml:space="preserve">ation </w:t>
      </w:r>
      <w:r w:rsidRPr="00F05B95">
        <w:rPr>
          <w:rFonts w:eastAsia="Times New Roman" w:cs="Times New Roman"/>
          <w:b/>
          <w:sz w:val="22"/>
          <w:u w:val="single"/>
        </w:rPr>
        <w:t>o</w:t>
      </w:r>
      <w:r w:rsidRPr="00F05B95">
        <w:rPr>
          <w:rFonts w:eastAsia="Times New Roman" w:cs="Times New Roman"/>
          <w:sz w:val="22"/>
        </w:rPr>
        <w:t xml:space="preserve">f </w:t>
      </w:r>
      <w:r w:rsidRPr="00F05B95">
        <w:rPr>
          <w:rFonts w:eastAsia="Times New Roman" w:cs="Times New Roman"/>
          <w:b/>
          <w:sz w:val="22"/>
          <w:u w:val="single"/>
        </w:rPr>
        <w:t>I</w:t>
      </w:r>
      <w:r w:rsidRPr="00F05B95">
        <w:rPr>
          <w:rFonts w:eastAsia="Times New Roman" w:cs="Times New Roman"/>
          <w:sz w:val="22"/>
        </w:rPr>
        <w:t xml:space="preserve">slam [do NOT prompt on or accept “Islam”]  </w:t>
      </w:r>
    </w:p>
    <w:p w:rsidR="00D53897" w:rsidRPr="00F05B95" w:rsidRDefault="00D53897" w:rsidP="00F05B95">
      <w:pPr>
        <w:spacing w:line="276" w:lineRule="auto"/>
        <w:rPr>
          <w:sz w:val="22"/>
        </w:rPr>
      </w:pPr>
    </w:p>
    <w:p w:rsidR="00F05B95" w:rsidRDefault="00F05B95">
      <w:pPr>
        <w:rPr>
          <w:sz w:val="22"/>
        </w:rPr>
      </w:pPr>
      <w:r>
        <w:rPr>
          <w:sz w:val="22"/>
        </w:rPr>
        <w:br w:type="page"/>
      </w:r>
    </w:p>
    <w:p w:rsidR="00F05B95" w:rsidRPr="00F05B95" w:rsidRDefault="00D53897" w:rsidP="00F05B95">
      <w:pPr>
        <w:spacing w:line="276" w:lineRule="auto"/>
        <w:rPr>
          <w:rFonts w:cs="Times New Roman"/>
          <w:sz w:val="22"/>
        </w:rPr>
      </w:pPr>
      <w:r w:rsidRPr="00F05B95">
        <w:rPr>
          <w:sz w:val="22"/>
        </w:rPr>
        <w:lastRenderedPageBreak/>
        <w:t>11.</w:t>
      </w:r>
      <w:r w:rsidR="00B07C24" w:rsidRPr="00F05B95">
        <w:rPr>
          <w:sz w:val="22"/>
        </w:rPr>
        <w:t xml:space="preserve"> </w:t>
      </w:r>
      <w:r w:rsidR="00F05B95" w:rsidRPr="00F05B95">
        <w:rPr>
          <w:rFonts w:cs="Times New Roman"/>
          <w:b/>
          <w:sz w:val="22"/>
        </w:rPr>
        <w:t xml:space="preserve">This region is governed by the </w:t>
      </w:r>
      <w:proofErr w:type="spellStart"/>
      <w:r w:rsidR="00F05B95" w:rsidRPr="00F05B95">
        <w:rPr>
          <w:rFonts w:cs="Times New Roman"/>
          <w:b/>
          <w:i/>
          <w:sz w:val="22"/>
        </w:rPr>
        <w:t>lehendakari</w:t>
      </w:r>
      <w:proofErr w:type="spellEnd"/>
      <w:r w:rsidR="00F05B95" w:rsidRPr="00F05B95">
        <w:rPr>
          <w:rFonts w:cs="Times New Roman"/>
          <w:b/>
          <w:sz w:val="22"/>
        </w:rPr>
        <w:t xml:space="preserve">, whose current holder is Inigo </w:t>
      </w:r>
      <w:proofErr w:type="spellStart"/>
      <w:r w:rsidR="00F05B95" w:rsidRPr="00F05B95">
        <w:rPr>
          <w:rFonts w:cs="Times New Roman"/>
          <w:b/>
          <w:sz w:val="22"/>
        </w:rPr>
        <w:t>Urkullu</w:t>
      </w:r>
      <w:proofErr w:type="spellEnd"/>
      <w:r w:rsidR="00F05B95" w:rsidRPr="00F05B95">
        <w:rPr>
          <w:rFonts w:cs="Times New Roman"/>
          <w:b/>
          <w:sz w:val="22"/>
        </w:rPr>
        <w:t xml:space="preserve">. Jai-alai </w:t>
      </w:r>
      <w:r w:rsidR="00F05B95" w:rsidRPr="00F05B95">
        <w:rPr>
          <w:rFonts w:cs="Times New Roman"/>
          <w:b/>
          <w:sz w:val="22"/>
          <w:highlight w:val="darkGray"/>
          <w:shd w:val="clear" w:color="auto" w:fill="B7B7B7"/>
        </w:rPr>
        <w:t>[hi lie]</w:t>
      </w:r>
      <w:r w:rsidR="00F05B95" w:rsidRPr="00F05B95">
        <w:rPr>
          <w:rFonts w:cs="Times New Roman"/>
          <w:b/>
          <w:sz w:val="22"/>
        </w:rPr>
        <w:t xml:space="preserve"> is a sport that originated in this region where the player uses a </w:t>
      </w:r>
      <w:proofErr w:type="spellStart"/>
      <w:r w:rsidR="00F05B95" w:rsidRPr="00F05B95">
        <w:rPr>
          <w:rFonts w:cs="Times New Roman"/>
          <w:b/>
          <w:i/>
          <w:sz w:val="22"/>
        </w:rPr>
        <w:t>cesta</w:t>
      </w:r>
      <w:proofErr w:type="spellEnd"/>
      <w:r w:rsidR="00F05B95" w:rsidRPr="00F05B95">
        <w:rPr>
          <w:rFonts w:cs="Times New Roman"/>
          <w:b/>
          <w:sz w:val="22"/>
        </w:rPr>
        <w:t xml:space="preserve"> to hurl a ball at a wall. The Campo </w:t>
      </w:r>
      <w:proofErr w:type="spellStart"/>
      <w:r w:rsidR="00F05B95" w:rsidRPr="00F05B95">
        <w:rPr>
          <w:rFonts w:cs="Times New Roman"/>
          <w:b/>
          <w:sz w:val="22"/>
        </w:rPr>
        <w:t>Volantin</w:t>
      </w:r>
      <w:proofErr w:type="spellEnd"/>
      <w:r w:rsidR="00F05B95" w:rsidRPr="00F05B95">
        <w:rPr>
          <w:rFonts w:cs="Times New Roman"/>
          <w:b/>
          <w:sz w:val="22"/>
        </w:rPr>
        <w:t xml:space="preserve"> Bridge spans the </w:t>
      </w:r>
      <w:proofErr w:type="spellStart"/>
      <w:r w:rsidR="00F05B95" w:rsidRPr="00F05B95">
        <w:rPr>
          <w:rFonts w:cs="Times New Roman"/>
          <w:b/>
          <w:sz w:val="22"/>
        </w:rPr>
        <w:t>Nervion</w:t>
      </w:r>
      <w:proofErr w:type="spellEnd"/>
      <w:r w:rsidR="00F05B95" w:rsidRPr="00F05B95">
        <w:rPr>
          <w:rFonts w:cs="Times New Roman"/>
          <w:b/>
          <w:sz w:val="22"/>
        </w:rPr>
        <w:t xml:space="preserve"> River in this region’s largest city; that city contains a Guggenheim Museum designed by Frank </w:t>
      </w:r>
      <w:proofErr w:type="spellStart"/>
      <w:r w:rsidR="00F05B95" w:rsidRPr="00F05B95">
        <w:rPr>
          <w:rFonts w:cs="Times New Roman"/>
          <w:b/>
          <w:sz w:val="22"/>
        </w:rPr>
        <w:t>Gehry</w:t>
      </w:r>
      <w:proofErr w:type="spellEnd"/>
      <w:r w:rsidR="00F05B95" w:rsidRPr="00F05B95">
        <w:rPr>
          <w:rFonts w:cs="Times New Roman"/>
          <w:b/>
          <w:sz w:val="22"/>
        </w:rPr>
        <w:t xml:space="preserve"> and is</w:t>
      </w:r>
      <w:r w:rsidR="00F05B95" w:rsidRPr="00F05B95">
        <w:rPr>
          <w:rFonts w:cs="Times New Roman"/>
          <w:sz w:val="22"/>
        </w:rPr>
        <w:t xml:space="preserve"> (*) Bilbao. Members of the ETA carried out various bombings and protests in order to gain independence for this region. For 10 points, name this autonomous region of </w:t>
      </w:r>
      <w:r w:rsidR="0053564A">
        <w:rPr>
          <w:rFonts w:cs="Times New Roman"/>
          <w:sz w:val="22"/>
        </w:rPr>
        <w:t>n</w:t>
      </w:r>
      <w:r w:rsidR="00F05B95" w:rsidRPr="00F05B95">
        <w:rPr>
          <w:rFonts w:cs="Times New Roman"/>
          <w:sz w:val="22"/>
        </w:rPr>
        <w:t xml:space="preserve">orthwestern Spain </w:t>
      </w:r>
      <w:r w:rsidR="0053564A">
        <w:rPr>
          <w:rFonts w:cs="Times New Roman"/>
          <w:sz w:val="22"/>
        </w:rPr>
        <w:t>that had its</w:t>
      </w:r>
      <w:r w:rsidR="00F05B95" w:rsidRPr="00F05B95">
        <w:rPr>
          <w:rFonts w:cs="Times New Roman"/>
          <w:sz w:val="22"/>
        </w:rPr>
        <w:t xml:space="preserve"> town of Guernica bombed by the Condor Legion. </w:t>
      </w:r>
    </w:p>
    <w:p w:rsidR="00D53897" w:rsidRPr="00F05B95" w:rsidRDefault="00F05B95" w:rsidP="00F05B95">
      <w:pPr>
        <w:spacing w:line="276" w:lineRule="auto"/>
        <w:rPr>
          <w:rFonts w:cs="Times New Roman"/>
          <w:sz w:val="22"/>
        </w:rPr>
      </w:pPr>
      <w:r w:rsidRPr="00F05B95">
        <w:rPr>
          <w:rFonts w:cs="Times New Roman"/>
          <w:sz w:val="22"/>
        </w:rPr>
        <w:t xml:space="preserve">ANSWER: Autonomous Community of the </w:t>
      </w:r>
      <w:r w:rsidRPr="00F05B95">
        <w:rPr>
          <w:rFonts w:cs="Times New Roman"/>
          <w:b/>
          <w:sz w:val="22"/>
          <w:u w:val="single"/>
        </w:rPr>
        <w:t>Basque</w:t>
      </w:r>
      <w:r w:rsidRPr="00F05B95">
        <w:rPr>
          <w:rFonts w:cs="Times New Roman"/>
          <w:sz w:val="22"/>
        </w:rPr>
        <w:t xml:space="preserve"> Country [accept </w:t>
      </w:r>
      <w:proofErr w:type="spellStart"/>
      <w:r w:rsidRPr="00F05B95">
        <w:rPr>
          <w:rFonts w:cs="Times New Roman"/>
          <w:b/>
          <w:sz w:val="22"/>
          <w:u w:val="single"/>
        </w:rPr>
        <w:t>Euskadi</w:t>
      </w:r>
      <w:proofErr w:type="spellEnd"/>
      <w:r w:rsidRPr="00F05B95">
        <w:rPr>
          <w:rFonts w:cs="Times New Roman"/>
          <w:sz w:val="22"/>
        </w:rPr>
        <w:t xml:space="preserve"> or </w:t>
      </w:r>
      <w:proofErr w:type="spellStart"/>
      <w:r w:rsidRPr="00F05B95">
        <w:rPr>
          <w:rFonts w:cs="Times New Roman"/>
          <w:b/>
          <w:sz w:val="22"/>
          <w:u w:val="single"/>
        </w:rPr>
        <w:t>Pais</w:t>
      </w:r>
      <w:proofErr w:type="spellEnd"/>
      <w:r w:rsidRPr="00F05B95">
        <w:rPr>
          <w:rFonts w:cs="Times New Roman"/>
          <w:b/>
          <w:sz w:val="22"/>
          <w:u w:val="single"/>
        </w:rPr>
        <w:t xml:space="preserve"> Vasco</w:t>
      </w:r>
      <w:r w:rsidRPr="00F05B95">
        <w:rPr>
          <w:rFonts w:cs="Times New Roman"/>
          <w:sz w:val="22"/>
        </w:rPr>
        <w:t xml:space="preserve">]   </w:t>
      </w:r>
    </w:p>
    <w:p w:rsidR="00D53897" w:rsidRPr="00F05B95" w:rsidRDefault="00D53897" w:rsidP="00F05B95">
      <w:pPr>
        <w:spacing w:line="276" w:lineRule="auto"/>
        <w:rPr>
          <w:sz w:val="22"/>
        </w:rPr>
      </w:pPr>
    </w:p>
    <w:p w:rsidR="00F05B95" w:rsidRPr="00F05B95" w:rsidRDefault="00D53897" w:rsidP="0053564A">
      <w:pPr>
        <w:spacing w:line="276" w:lineRule="auto"/>
        <w:rPr>
          <w:rFonts w:cs="Times New Roman"/>
          <w:sz w:val="22"/>
        </w:rPr>
      </w:pPr>
      <w:r w:rsidRPr="00F05B95">
        <w:rPr>
          <w:sz w:val="22"/>
        </w:rPr>
        <w:t>12.</w:t>
      </w:r>
      <w:r w:rsidR="00B07C24" w:rsidRPr="00F05B95">
        <w:rPr>
          <w:sz w:val="22"/>
        </w:rPr>
        <w:t xml:space="preserve"> </w:t>
      </w:r>
      <w:r w:rsidR="00F05B95" w:rsidRPr="00F05B95">
        <w:rPr>
          <w:rFonts w:cs="Times New Roman"/>
          <w:b/>
          <w:sz w:val="22"/>
        </w:rPr>
        <w:t xml:space="preserve">In this collection, Reuben </w:t>
      </w:r>
      <w:proofErr w:type="spellStart"/>
      <w:r w:rsidR="00F05B95" w:rsidRPr="00F05B95">
        <w:rPr>
          <w:rFonts w:cs="Times New Roman"/>
          <w:b/>
          <w:sz w:val="22"/>
        </w:rPr>
        <w:t>Pantier</w:t>
      </w:r>
      <w:proofErr w:type="spellEnd"/>
      <w:r w:rsidR="00F05B95" w:rsidRPr="00F05B95">
        <w:rPr>
          <w:rFonts w:cs="Times New Roman"/>
          <w:b/>
          <w:sz w:val="22"/>
        </w:rPr>
        <w:t xml:space="preserve"> is described by his former schoolteacher as “The boy I loved best of all in the school.” In his section, Reuben addresses Emily Sparks by saying that “I owe whatever I was in life/ </w:t>
      </w:r>
      <w:proofErr w:type="gramStart"/>
      <w:r w:rsidR="00F05B95" w:rsidRPr="00F05B95">
        <w:rPr>
          <w:rFonts w:cs="Times New Roman"/>
          <w:b/>
          <w:sz w:val="22"/>
        </w:rPr>
        <w:t>To</w:t>
      </w:r>
      <w:proofErr w:type="gramEnd"/>
      <w:r w:rsidR="00F05B95" w:rsidRPr="00F05B95">
        <w:rPr>
          <w:rFonts w:cs="Times New Roman"/>
          <w:b/>
          <w:sz w:val="22"/>
        </w:rPr>
        <w:t xml:space="preserve"> your hope that would not give me up.” The village poetess in this work, Minerva Jones, wants to have her works published.</w:t>
      </w:r>
      <w:r w:rsidR="00F05B95" w:rsidRPr="00F05B95">
        <w:rPr>
          <w:rFonts w:cs="Times New Roman"/>
          <w:sz w:val="22"/>
        </w:rPr>
        <w:t xml:space="preserve"> </w:t>
      </w:r>
      <w:r w:rsidR="00F05B95" w:rsidRPr="00F05B95">
        <w:rPr>
          <w:rFonts w:cs="Times New Roman"/>
          <w:b/>
          <w:sz w:val="22"/>
        </w:rPr>
        <w:t xml:space="preserve">(*) </w:t>
      </w:r>
      <w:r w:rsidR="00F05B95" w:rsidRPr="00F05B95">
        <w:rPr>
          <w:rFonts w:cs="Times New Roman"/>
          <w:sz w:val="22"/>
        </w:rPr>
        <w:t xml:space="preserve">Blind Jack, one of the few not unhappy characters in this collection, listens to Homer </w:t>
      </w:r>
      <w:proofErr w:type="gramStart"/>
      <w:r w:rsidR="00F05B95" w:rsidRPr="00F05B95">
        <w:rPr>
          <w:rFonts w:cs="Times New Roman"/>
          <w:sz w:val="22"/>
        </w:rPr>
        <w:t>describe</w:t>
      </w:r>
      <w:proofErr w:type="gramEnd"/>
      <w:r w:rsidR="00F05B95" w:rsidRPr="00F05B95">
        <w:rPr>
          <w:rFonts w:cs="Times New Roman"/>
          <w:sz w:val="22"/>
        </w:rPr>
        <w:t xml:space="preserve"> how Troy fell. Abraham Lincoln’s rumored boyhood love, Ann Rutledge, is mentioned in, for 10 points, what Edgar Lee Masters collection of epigrams about the residents of the title town?</w:t>
      </w:r>
    </w:p>
    <w:p w:rsidR="00D53897" w:rsidRPr="00F05B95" w:rsidRDefault="00F05B95" w:rsidP="0053564A">
      <w:pPr>
        <w:spacing w:line="276" w:lineRule="auto"/>
        <w:rPr>
          <w:rFonts w:cs="Times New Roman"/>
          <w:sz w:val="22"/>
        </w:rPr>
      </w:pPr>
      <w:r w:rsidRPr="00F05B95">
        <w:rPr>
          <w:rFonts w:cs="Times New Roman"/>
          <w:sz w:val="22"/>
        </w:rPr>
        <w:t xml:space="preserve">ANSWER: </w:t>
      </w:r>
      <w:r w:rsidRPr="00F05B95">
        <w:rPr>
          <w:rFonts w:cs="Times New Roman"/>
          <w:b/>
          <w:i/>
          <w:sz w:val="22"/>
          <w:u w:val="single"/>
        </w:rPr>
        <w:t>Spoon River Anthology</w:t>
      </w:r>
      <w:r w:rsidRPr="00F05B95">
        <w:rPr>
          <w:rFonts w:cs="Times New Roman"/>
          <w:sz w:val="22"/>
        </w:rPr>
        <w:t xml:space="preserve">  </w:t>
      </w:r>
    </w:p>
    <w:p w:rsidR="00D53897" w:rsidRPr="00F05B95" w:rsidRDefault="00D53897" w:rsidP="00F05B95">
      <w:pPr>
        <w:spacing w:line="276" w:lineRule="auto"/>
        <w:rPr>
          <w:sz w:val="22"/>
        </w:rPr>
      </w:pPr>
    </w:p>
    <w:p w:rsidR="00F05B95" w:rsidRPr="00F05B95" w:rsidRDefault="00D53897" w:rsidP="00F05B95">
      <w:pPr>
        <w:spacing w:line="276" w:lineRule="auto"/>
        <w:rPr>
          <w:rFonts w:eastAsia="Times New Roman" w:cs="Times New Roman"/>
          <w:sz w:val="22"/>
        </w:rPr>
      </w:pPr>
      <w:r w:rsidRPr="00F05B95">
        <w:rPr>
          <w:sz w:val="22"/>
        </w:rPr>
        <w:t>13.</w:t>
      </w:r>
      <w:r w:rsidR="00B07C24" w:rsidRPr="00F05B95">
        <w:rPr>
          <w:sz w:val="22"/>
        </w:rPr>
        <w:t xml:space="preserve"> </w:t>
      </w:r>
      <w:r w:rsidR="00F05B95" w:rsidRPr="00F05B95">
        <w:rPr>
          <w:rFonts w:eastAsia="Times New Roman" w:cs="Times New Roman"/>
          <w:b/>
          <w:sz w:val="22"/>
        </w:rPr>
        <w:t xml:space="preserve">This disease is influenced by gene polymorphisms that affect the </w:t>
      </w:r>
      <w:r w:rsidR="0053564A">
        <w:rPr>
          <w:rFonts w:eastAsia="Times New Roman" w:cs="Times New Roman"/>
          <w:b/>
          <w:sz w:val="22"/>
        </w:rPr>
        <w:t>h</w:t>
      </w:r>
      <w:r w:rsidR="00F05B95" w:rsidRPr="00F05B95">
        <w:rPr>
          <w:rFonts w:eastAsia="Times New Roman" w:cs="Times New Roman"/>
          <w:b/>
          <w:sz w:val="22"/>
        </w:rPr>
        <w:t xml:space="preserve">uman leukocyte antigen family. Females with this systemic disease often exhibit Raynaud’s phenomenon. People afflicted with this disease have high amounts of immature B-cells, which promotes inflammation, including (*) </w:t>
      </w:r>
      <w:proofErr w:type="spellStart"/>
      <w:r w:rsidR="00F05B95" w:rsidRPr="00F05B95">
        <w:rPr>
          <w:rFonts w:eastAsia="Times New Roman" w:cs="Times New Roman"/>
          <w:sz w:val="22"/>
        </w:rPr>
        <w:t>Libman</w:t>
      </w:r>
      <w:proofErr w:type="spellEnd"/>
      <w:r w:rsidR="00F05B95" w:rsidRPr="00F05B95">
        <w:rPr>
          <w:rFonts w:eastAsia="Times New Roman" w:cs="Times New Roman"/>
          <w:sz w:val="22"/>
        </w:rPr>
        <w:t>-Sacks endocarditis. People who have drug-induced versions of this disease see their symptoms recede if they stop their medication. For 10 points, na</w:t>
      </w:r>
      <w:r w:rsidR="0053564A">
        <w:rPr>
          <w:rFonts w:eastAsia="Times New Roman" w:cs="Times New Roman"/>
          <w:sz w:val="22"/>
        </w:rPr>
        <w:t>me this autoimmune disease that</w:t>
      </w:r>
      <w:r w:rsidR="00F05B95" w:rsidRPr="00F05B95">
        <w:rPr>
          <w:rFonts w:eastAsia="Times New Roman" w:cs="Times New Roman"/>
          <w:sz w:val="22"/>
        </w:rPr>
        <w:t xml:space="preserve"> when exposed to sunlight causes a butterfly shaped rash on the face to appear.</w:t>
      </w:r>
    </w:p>
    <w:p w:rsidR="00D53897"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Systemic </w:t>
      </w:r>
      <w:r w:rsidRPr="00F05B95">
        <w:rPr>
          <w:rFonts w:eastAsia="Times New Roman" w:cs="Times New Roman"/>
          <w:b/>
          <w:sz w:val="22"/>
          <w:u w:val="single"/>
        </w:rPr>
        <w:t>lupus</w:t>
      </w:r>
      <w:r w:rsidRPr="00F05B95">
        <w:rPr>
          <w:rFonts w:eastAsia="Times New Roman" w:cs="Times New Roman"/>
          <w:sz w:val="22"/>
        </w:rPr>
        <w:t xml:space="preserve"> erythematosus  </w:t>
      </w:r>
    </w:p>
    <w:p w:rsidR="00D53897" w:rsidRPr="00F05B95" w:rsidRDefault="00D53897" w:rsidP="00F05B95">
      <w:pPr>
        <w:spacing w:line="276" w:lineRule="auto"/>
        <w:rPr>
          <w:sz w:val="22"/>
        </w:rPr>
      </w:pPr>
    </w:p>
    <w:p w:rsidR="00F05B95" w:rsidRPr="00F05B95" w:rsidRDefault="00D53897" w:rsidP="00F05B95">
      <w:pPr>
        <w:spacing w:line="276" w:lineRule="auto"/>
        <w:rPr>
          <w:rFonts w:eastAsia="Times New Roman" w:cs="Times New Roman"/>
          <w:sz w:val="22"/>
        </w:rPr>
      </w:pPr>
      <w:r w:rsidRPr="00F05B95">
        <w:rPr>
          <w:sz w:val="22"/>
        </w:rPr>
        <w:t>14.</w:t>
      </w:r>
      <w:r w:rsidR="00B07C24" w:rsidRPr="00F05B95">
        <w:rPr>
          <w:sz w:val="22"/>
        </w:rPr>
        <w:t xml:space="preserve"> </w:t>
      </w:r>
      <w:r w:rsidR="00F05B95" w:rsidRPr="00F05B95">
        <w:rPr>
          <w:rFonts w:eastAsia="Times New Roman" w:cs="Times New Roman"/>
          <w:b/>
          <w:sz w:val="22"/>
        </w:rPr>
        <w:t>Two candidates for this position were supported by factions known as “Minstrels” and “</w:t>
      </w:r>
      <w:proofErr w:type="spellStart"/>
      <w:r w:rsidR="00F05B95" w:rsidRPr="00F05B95">
        <w:rPr>
          <w:rFonts w:eastAsia="Times New Roman" w:cs="Times New Roman"/>
          <w:b/>
          <w:sz w:val="22"/>
        </w:rPr>
        <w:t>Brindletails</w:t>
      </w:r>
      <w:proofErr w:type="spellEnd"/>
      <w:r w:rsidR="00F05B95" w:rsidRPr="00F05B95">
        <w:rPr>
          <w:rFonts w:eastAsia="Times New Roman" w:cs="Times New Roman"/>
          <w:b/>
          <w:sz w:val="22"/>
        </w:rPr>
        <w:t>” during the Brooks-Baxter War. Winthrop Rockefeller held this position in the early 1970’s. David Hale claimed that a holder of this position had pressured him into providing loans to</w:t>
      </w:r>
      <w:r w:rsidR="00F05B95" w:rsidRPr="00F05B95">
        <w:rPr>
          <w:rFonts w:eastAsia="Times New Roman" w:cs="Times New Roman"/>
          <w:sz w:val="22"/>
        </w:rPr>
        <w:t xml:space="preserve"> </w:t>
      </w:r>
      <w:r w:rsidR="00F05B95" w:rsidRPr="00F05B95">
        <w:rPr>
          <w:rFonts w:eastAsia="Times New Roman" w:cs="Times New Roman"/>
          <w:b/>
          <w:sz w:val="22"/>
        </w:rPr>
        <w:t xml:space="preserve">Jim and Susan (*) </w:t>
      </w:r>
      <w:r w:rsidR="00F05B95" w:rsidRPr="00F05B95">
        <w:rPr>
          <w:rFonts w:eastAsia="Times New Roman" w:cs="Times New Roman"/>
          <w:sz w:val="22"/>
        </w:rPr>
        <w:t xml:space="preserve">McDougal. The 101st Airborne division was brought in to prevent one holder of this position from stopping nine African-American students from entering a high school. For 10 points, name this position which was formerly held by Orval </w:t>
      </w:r>
      <w:proofErr w:type="spellStart"/>
      <w:r w:rsidR="00F05B95" w:rsidRPr="00F05B95">
        <w:rPr>
          <w:rFonts w:eastAsia="Times New Roman" w:cs="Times New Roman"/>
          <w:sz w:val="22"/>
        </w:rPr>
        <w:t>Faubus</w:t>
      </w:r>
      <w:proofErr w:type="spellEnd"/>
      <w:r w:rsidR="00F05B95" w:rsidRPr="00F05B95">
        <w:rPr>
          <w:rFonts w:eastAsia="Times New Roman" w:cs="Times New Roman"/>
          <w:sz w:val="22"/>
        </w:rPr>
        <w:t xml:space="preserve"> and Whitewater scandal participant Bill Clinton.</w:t>
      </w:r>
    </w:p>
    <w:p w:rsidR="00D53897"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Governor</w:t>
      </w:r>
      <w:r w:rsidRPr="00F05B95">
        <w:rPr>
          <w:rFonts w:eastAsia="Times New Roman" w:cs="Times New Roman"/>
          <w:sz w:val="22"/>
        </w:rPr>
        <w:t xml:space="preserve"> of </w:t>
      </w:r>
      <w:r w:rsidRPr="00F05B95">
        <w:rPr>
          <w:rFonts w:eastAsia="Times New Roman" w:cs="Times New Roman"/>
          <w:b/>
          <w:sz w:val="22"/>
          <w:u w:val="single"/>
        </w:rPr>
        <w:t>Arkansas</w:t>
      </w:r>
      <w:r w:rsidRPr="00F05B95">
        <w:rPr>
          <w:rFonts w:eastAsia="Times New Roman" w:cs="Times New Roman"/>
          <w:sz w:val="22"/>
        </w:rPr>
        <w:t xml:space="preserve"> [prompt on “Governor”]  </w:t>
      </w:r>
    </w:p>
    <w:p w:rsidR="00D53897" w:rsidRPr="00F05B95" w:rsidRDefault="00D53897" w:rsidP="00F05B95">
      <w:pPr>
        <w:spacing w:line="276" w:lineRule="auto"/>
        <w:rPr>
          <w:sz w:val="22"/>
        </w:rPr>
      </w:pPr>
    </w:p>
    <w:p w:rsidR="00F05B95" w:rsidRPr="00F05B95" w:rsidRDefault="00D53897" w:rsidP="00F05B95">
      <w:pPr>
        <w:spacing w:line="276" w:lineRule="auto"/>
        <w:rPr>
          <w:rFonts w:eastAsia="Times New Roman" w:cs="Times New Roman"/>
          <w:sz w:val="22"/>
        </w:rPr>
      </w:pPr>
      <w:r w:rsidRPr="00F05B95">
        <w:rPr>
          <w:sz w:val="22"/>
        </w:rPr>
        <w:t>15.</w:t>
      </w:r>
      <w:r w:rsidR="00B07C24" w:rsidRPr="00F05B95">
        <w:rPr>
          <w:sz w:val="22"/>
        </w:rPr>
        <w:t xml:space="preserve"> </w:t>
      </w:r>
      <w:r w:rsidR="00F05B95" w:rsidRPr="00F05B95">
        <w:rPr>
          <w:rFonts w:eastAsia="Times New Roman" w:cs="Times New Roman"/>
          <w:b/>
          <w:sz w:val="22"/>
        </w:rPr>
        <w:t xml:space="preserve">One </w:t>
      </w:r>
      <w:proofErr w:type="spellStart"/>
      <w:r w:rsidR="00F05B95" w:rsidRPr="00F05B95">
        <w:rPr>
          <w:rFonts w:eastAsia="Times New Roman" w:cs="Times New Roman"/>
          <w:b/>
          <w:sz w:val="22"/>
        </w:rPr>
        <w:t>structuralist</w:t>
      </w:r>
      <w:proofErr w:type="spellEnd"/>
      <w:r w:rsidR="00F05B95" w:rsidRPr="00F05B95">
        <w:rPr>
          <w:rFonts w:eastAsia="Times New Roman" w:cs="Times New Roman"/>
          <w:b/>
          <w:sz w:val="22"/>
        </w:rPr>
        <w:t xml:space="preserve"> interpretation of this subject by </w:t>
      </w:r>
      <w:proofErr w:type="spellStart"/>
      <w:r w:rsidR="00F05B95" w:rsidRPr="00F05B95">
        <w:rPr>
          <w:rFonts w:eastAsia="Times New Roman" w:cs="Times New Roman"/>
          <w:b/>
          <w:sz w:val="22"/>
        </w:rPr>
        <w:t>Mircea</w:t>
      </w:r>
      <w:proofErr w:type="spellEnd"/>
      <w:r w:rsidR="00F05B95" w:rsidRPr="00F05B95">
        <w:rPr>
          <w:rFonts w:eastAsia="Times New Roman" w:cs="Times New Roman"/>
          <w:b/>
          <w:sz w:val="22"/>
        </w:rPr>
        <w:t xml:space="preserve"> </w:t>
      </w:r>
      <w:proofErr w:type="spellStart"/>
      <w:r w:rsidR="00F05B95" w:rsidRPr="00F05B95">
        <w:rPr>
          <w:rFonts w:eastAsia="Times New Roman" w:cs="Times New Roman"/>
          <w:b/>
          <w:sz w:val="22"/>
        </w:rPr>
        <w:t>Eliade</w:t>
      </w:r>
      <w:proofErr w:type="spellEnd"/>
      <w:r w:rsidR="00F05B95" w:rsidRPr="00F05B95">
        <w:rPr>
          <w:rFonts w:eastAsia="Times New Roman" w:cs="Times New Roman"/>
          <w:b/>
          <w:sz w:val="22"/>
        </w:rPr>
        <w:t xml:space="preserve"> theorized that it may be used as a vehicle to help people escape the “pr</w:t>
      </w:r>
      <w:r w:rsidR="0053564A">
        <w:rPr>
          <w:rFonts w:eastAsia="Times New Roman" w:cs="Times New Roman"/>
          <w:b/>
          <w:sz w:val="22"/>
        </w:rPr>
        <w:t>ofane” and realize the “sacred.</w:t>
      </w:r>
      <w:r w:rsidR="00F05B95" w:rsidRPr="00F05B95">
        <w:rPr>
          <w:rFonts w:eastAsia="Times New Roman" w:cs="Times New Roman"/>
          <w:b/>
          <w:sz w:val="22"/>
        </w:rPr>
        <w:t>”</w:t>
      </w:r>
      <w:r w:rsidR="0053564A">
        <w:rPr>
          <w:rFonts w:eastAsia="Times New Roman" w:cs="Times New Roman"/>
          <w:b/>
          <w:sz w:val="22"/>
        </w:rPr>
        <w:t xml:space="preserve"> </w:t>
      </w:r>
      <w:r w:rsidR="00F05B95" w:rsidRPr="00F05B95">
        <w:rPr>
          <w:rFonts w:eastAsia="Times New Roman" w:cs="Times New Roman"/>
          <w:b/>
          <w:sz w:val="22"/>
        </w:rPr>
        <w:t xml:space="preserve">A functionalist understanding of this concept was developed largely by </w:t>
      </w:r>
      <w:proofErr w:type="spellStart"/>
      <w:r w:rsidR="00F05B95" w:rsidRPr="00F05B95">
        <w:rPr>
          <w:rFonts w:eastAsia="Times New Roman" w:cs="Times New Roman"/>
          <w:b/>
          <w:sz w:val="22"/>
        </w:rPr>
        <w:t>Bronislaw</w:t>
      </w:r>
      <w:proofErr w:type="spellEnd"/>
      <w:r w:rsidR="00F05B95" w:rsidRPr="00F05B95">
        <w:rPr>
          <w:rFonts w:eastAsia="Times New Roman" w:cs="Times New Roman"/>
          <w:b/>
          <w:sz w:val="22"/>
        </w:rPr>
        <w:t xml:space="preserve"> Malinowski and prefaced by the work of James </w:t>
      </w:r>
      <w:r w:rsidR="00F05B95" w:rsidRPr="00F05B95">
        <w:rPr>
          <w:rFonts w:eastAsia="Times New Roman" w:cs="Times New Roman"/>
          <w:sz w:val="22"/>
        </w:rPr>
        <w:t xml:space="preserve">(*) Frazer in </w:t>
      </w:r>
      <w:r w:rsidR="00F05B95" w:rsidRPr="00F05B95">
        <w:rPr>
          <w:rFonts w:eastAsia="Times New Roman" w:cs="Times New Roman"/>
          <w:i/>
          <w:sz w:val="22"/>
        </w:rPr>
        <w:t>The Golden Bough</w:t>
      </w:r>
      <w:r w:rsidR="00F05B95" w:rsidRPr="00F05B95">
        <w:rPr>
          <w:rFonts w:eastAsia="Times New Roman" w:cs="Times New Roman"/>
          <w:sz w:val="22"/>
        </w:rPr>
        <w:t>. A pioneer in the comparative study of this subject is Joseph Campbell, who identified a common narrative framework he calls the Hero’s Journey. For 10 points, name this term for stories that explain history, cosmology, and ritual, featuring gods like Zeus and Thor.</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Myth</w:t>
      </w:r>
      <w:r w:rsidRPr="00F05B95">
        <w:rPr>
          <w:rFonts w:eastAsia="Times New Roman" w:cs="Times New Roman"/>
          <w:sz w:val="22"/>
        </w:rPr>
        <w:t xml:space="preserve">ology  </w:t>
      </w:r>
    </w:p>
    <w:p w:rsidR="00D53897" w:rsidRPr="00F05B95" w:rsidRDefault="00D53897" w:rsidP="00F05B95">
      <w:pPr>
        <w:spacing w:line="276" w:lineRule="auto"/>
        <w:rPr>
          <w:sz w:val="22"/>
        </w:rPr>
      </w:pPr>
    </w:p>
    <w:p w:rsidR="00F05B95" w:rsidRPr="00F05B95" w:rsidRDefault="00D53897" w:rsidP="00F05B95">
      <w:pPr>
        <w:spacing w:line="276" w:lineRule="auto"/>
        <w:rPr>
          <w:rFonts w:eastAsia="Times New Roman" w:cs="Times New Roman"/>
          <w:sz w:val="22"/>
        </w:rPr>
      </w:pPr>
      <w:r w:rsidRPr="00F05B95">
        <w:rPr>
          <w:sz w:val="22"/>
        </w:rPr>
        <w:t>16.</w:t>
      </w:r>
      <w:r w:rsidR="00B07C24" w:rsidRPr="00F05B95">
        <w:rPr>
          <w:sz w:val="22"/>
        </w:rPr>
        <w:t xml:space="preserve"> </w:t>
      </w:r>
      <w:r w:rsidR="00F05B95" w:rsidRPr="00F05B95">
        <w:rPr>
          <w:rFonts w:eastAsia="Times New Roman" w:cs="Times New Roman"/>
          <w:b/>
          <w:sz w:val="22"/>
        </w:rPr>
        <w:t xml:space="preserve">According to legend, this man was scolded for letting cakes burn following his defeat at the Battle of </w:t>
      </w:r>
      <w:proofErr w:type="spellStart"/>
      <w:r w:rsidR="00F05B95" w:rsidRPr="00F05B95">
        <w:rPr>
          <w:rFonts w:eastAsia="Times New Roman" w:cs="Times New Roman"/>
          <w:b/>
          <w:sz w:val="22"/>
        </w:rPr>
        <w:t>Chippenham</w:t>
      </w:r>
      <w:proofErr w:type="spellEnd"/>
      <w:r w:rsidR="00F05B95" w:rsidRPr="00F05B95">
        <w:rPr>
          <w:rFonts w:eastAsia="Times New Roman" w:cs="Times New Roman"/>
          <w:b/>
          <w:sz w:val="22"/>
        </w:rPr>
        <w:t xml:space="preserve">. This man forced the conversion of </w:t>
      </w:r>
      <w:proofErr w:type="spellStart"/>
      <w:r w:rsidR="00F05B95" w:rsidRPr="00F05B95">
        <w:rPr>
          <w:rFonts w:eastAsia="Times New Roman" w:cs="Times New Roman"/>
          <w:b/>
          <w:sz w:val="22"/>
        </w:rPr>
        <w:t>Guthrum</w:t>
      </w:r>
      <w:proofErr w:type="spellEnd"/>
      <w:r w:rsidR="00F05B95" w:rsidRPr="00F05B95">
        <w:rPr>
          <w:rFonts w:eastAsia="Times New Roman" w:cs="Times New Roman"/>
          <w:b/>
          <w:sz w:val="22"/>
        </w:rPr>
        <w:t xml:space="preserve"> to Christianity. Although he is not William the Conqueror, this man created a doom book, and this man fought against Ivar the Boneless at the Battle of Ashdown. He lead an army against the Great </w:t>
      </w:r>
      <w:r w:rsidR="00F05B95" w:rsidRPr="00F05B95">
        <w:rPr>
          <w:rFonts w:eastAsia="Times New Roman" w:cs="Times New Roman"/>
          <w:sz w:val="22"/>
        </w:rPr>
        <w:t xml:space="preserve">(*) Heathen Army and succeeded his brother, </w:t>
      </w:r>
      <w:proofErr w:type="spellStart"/>
      <w:r w:rsidR="00F05B95" w:rsidRPr="00F05B95">
        <w:rPr>
          <w:rFonts w:eastAsia="Times New Roman" w:cs="Times New Roman"/>
          <w:sz w:val="22"/>
        </w:rPr>
        <w:t>AEthelred</w:t>
      </w:r>
      <w:proofErr w:type="spellEnd"/>
      <w:r w:rsidR="00F05B95" w:rsidRPr="00F05B95">
        <w:rPr>
          <w:rFonts w:eastAsia="Times New Roman" w:cs="Times New Roman"/>
          <w:sz w:val="22"/>
        </w:rPr>
        <w:t xml:space="preserve"> the First, as king.  For 10 points, name this King of </w:t>
      </w:r>
      <w:proofErr w:type="spellStart"/>
      <w:r w:rsidR="00F05B95" w:rsidRPr="00F05B95">
        <w:rPr>
          <w:rFonts w:eastAsia="Times New Roman" w:cs="Times New Roman"/>
          <w:sz w:val="22"/>
        </w:rPr>
        <w:t>Wessex</w:t>
      </w:r>
      <w:proofErr w:type="spellEnd"/>
      <w:r w:rsidR="00F05B95" w:rsidRPr="00F05B95">
        <w:rPr>
          <w:rFonts w:eastAsia="Times New Roman" w:cs="Times New Roman"/>
          <w:sz w:val="22"/>
        </w:rPr>
        <w:t>, who, along with Canute, was one of only two kings stylized with the epithet “The Great.”</w:t>
      </w:r>
    </w:p>
    <w:p w:rsidR="00D53897"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Alfred</w:t>
      </w:r>
      <w:r w:rsidRPr="00F05B95">
        <w:rPr>
          <w:rFonts w:eastAsia="Times New Roman" w:cs="Times New Roman"/>
          <w:sz w:val="22"/>
        </w:rPr>
        <w:t xml:space="preserve"> the Great  </w:t>
      </w:r>
    </w:p>
    <w:p w:rsidR="00F05B95" w:rsidRPr="00F05B95" w:rsidRDefault="00D53897" w:rsidP="00F05B95">
      <w:pPr>
        <w:spacing w:line="276" w:lineRule="auto"/>
        <w:rPr>
          <w:rFonts w:cs="Times New Roman"/>
          <w:sz w:val="22"/>
        </w:rPr>
      </w:pPr>
      <w:r w:rsidRPr="00F05B95">
        <w:rPr>
          <w:sz w:val="22"/>
        </w:rPr>
        <w:lastRenderedPageBreak/>
        <w:t>17.</w:t>
      </w:r>
      <w:r w:rsidR="00B07C24" w:rsidRPr="00F05B95">
        <w:rPr>
          <w:sz w:val="22"/>
        </w:rPr>
        <w:t xml:space="preserve"> </w:t>
      </w:r>
      <w:r w:rsidR="00F05B95" w:rsidRPr="00F05B95">
        <w:rPr>
          <w:rFonts w:cs="Times New Roman"/>
          <w:b/>
          <w:sz w:val="22"/>
        </w:rPr>
        <w:t xml:space="preserve">A knight in this poem has a “helmet and the helmet-feather / [that] </w:t>
      </w:r>
      <w:proofErr w:type="spellStart"/>
      <w:r w:rsidR="00F05B95" w:rsidRPr="00F05B95">
        <w:rPr>
          <w:rFonts w:cs="Times New Roman"/>
          <w:b/>
          <w:sz w:val="22"/>
        </w:rPr>
        <w:t>burn’d</w:t>
      </w:r>
      <w:proofErr w:type="spellEnd"/>
      <w:r w:rsidR="00F05B95" w:rsidRPr="00F05B95">
        <w:rPr>
          <w:rFonts w:cs="Times New Roman"/>
          <w:b/>
          <w:sz w:val="22"/>
        </w:rPr>
        <w:t xml:space="preserve"> like one burning flame together” as he rides past a “silent isle.” In this poem, after seeing a funeral from the “many-</w:t>
      </w:r>
      <w:proofErr w:type="spellStart"/>
      <w:r w:rsidR="00F05B95" w:rsidRPr="00F05B95">
        <w:rPr>
          <w:rFonts w:cs="Times New Roman"/>
          <w:b/>
          <w:sz w:val="22"/>
        </w:rPr>
        <w:t>tower’d</w:t>
      </w:r>
      <w:proofErr w:type="spellEnd"/>
      <w:r w:rsidR="00F05B95" w:rsidRPr="00F05B95">
        <w:rPr>
          <w:rFonts w:cs="Times New Roman"/>
          <w:b/>
          <w:sz w:val="22"/>
        </w:rPr>
        <w:t xml:space="preserve">” city and “two young lovers lately wed,” the title character exclaims (*) </w:t>
      </w:r>
      <w:r w:rsidR="00482B57">
        <w:rPr>
          <w:rFonts w:cs="Times New Roman"/>
          <w:sz w:val="22"/>
        </w:rPr>
        <w:t>“I am half sick of shadows.</w:t>
      </w:r>
      <w:r w:rsidR="00F05B95" w:rsidRPr="00F05B95">
        <w:rPr>
          <w:rFonts w:cs="Times New Roman"/>
          <w:sz w:val="22"/>
        </w:rPr>
        <w:t>” After hearing the knight sing “</w:t>
      </w:r>
      <w:proofErr w:type="spellStart"/>
      <w:r w:rsidR="00482B57">
        <w:rPr>
          <w:rFonts w:cs="Times New Roman"/>
          <w:sz w:val="22"/>
        </w:rPr>
        <w:t>Tirra</w:t>
      </w:r>
      <w:proofErr w:type="spellEnd"/>
      <w:r w:rsidR="00482B57">
        <w:rPr>
          <w:rFonts w:cs="Times New Roman"/>
          <w:sz w:val="22"/>
        </w:rPr>
        <w:t xml:space="preserve"> </w:t>
      </w:r>
      <w:proofErr w:type="spellStart"/>
      <w:r w:rsidR="00482B57">
        <w:rPr>
          <w:rFonts w:cs="Times New Roman"/>
          <w:sz w:val="22"/>
        </w:rPr>
        <w:t>lirra</w:t>
      </w:r>
      <w:proofErr w:type="spellEnd"/>
      <w:r w:rsidR="00482B57">
        <w:rPr>
          <w:rFonts w:cs="Times New Roman"/>
          <w:sz w:val="22"/>
        </w:rPr>
        <w:t>,</w:t>
      </w:r>
      <w:r w:rsidR="00F05B95" w:rsidRPr="00F05B95">
        <w:rPr>
          <w:rFonts w:cs="Times New Roman"/>
          <w:sz w:val="22"/>
        </w:rPr>
        <w:t>” the title character of this poem breaks</w:t>
      </w:r>
      <w:r w:rsidR="00482B57">
        <w:rPr>
          <w:rFonts w:cs="Times New Roman"/>
          <w:sz w:val="22"/>
        </w:rPr>
        <w:t xml:space="preserve"> from her loom and exclaims “The curse is come upon me</w:t>
      </w:r>
      <w:r w:rsidR="00F05B95" w:rsidRPr="00F05B95">
        <w:rPr>
          <w:rFonts w:cs="Times New Roman"/>
          <w:sz w:val="22"/>
        </w:rPr>
        <w:t>” because she has looked toward Camelot. For 10 points, name this Alfred Tennyson poem about the woman from Arthurian legend who dies while drifting down the river.</w:t>
      </w:r>
    </w:p>
    <w:p w:rsidR="00D53897" w:rsidRPr="00F05B95" w:rsidRDefault="00F05B95" w:rsidP="00F05B95">
      <w:pPr>
        <w:spacing w:line="276" w:lineRule="auto"/>
        <w:rPr>
          <w:rFonts w:cs="Times New Roman"/>
          <w:sz w:val="22"/>
        </w:rPr>
      </w:pPr>
      <w:r w:rsidRPr="00F05B95">
        <w:rPr>
          <w:rFonts w:cs="Times New Roman"/>
          <w:sz w:val="22"/>
        </w:rPr>
        <w:t xml:space="preserve">ANSWER: “The </w:t>
      </w:r>
      <w:r w:rsidRPr="00F05B95">
        <w:rPr>
          <w:rFonts w:cs="Times New Roman"/>
          <w:b/>
          <w:sz w:val="22"/>
          <w:u w:val="single"/>
        </w:rPr>
        <w:t xml:space="preserve">Lady of </w:t>
      </w:r>
      <w:proofErr w:type="spellStart"/>
      <w:r w:rsidRPr="00F05B95">
        <w:rPr>
          <w:rFonts w:cs="Times New Roman"/>
          <w:b/>
          <w:sz w:val="22"/>
          <w:u w:val="single"/>
        </w:rPr>
        <w:t>Shalott</w:t>
      </w:r>
      <w:proofErr w:type="spellEnd"/>
      <w:r w:rsidRPr="00F05B95">
        <w:rPr>
          <w:rFonts w:cs="Times New Roman"/>
          <w:sz w:val="22"/>
        </w:rPr>
        <w:t xml:space="preserve">”  </w:t>
      </w:r>
    </w:p>
    <w:p w:rsidR="00D53897" w:rsidRPr="00F05B95" w:rsidRDefault="00D53897" w:rsidP="00F05B95">
      <w:pPr>
        <w:spacing w:line="276" w:lineRule="auto"/>
        <w:rPr>
          <w:sz w:val="22"/>
        </w:rPr>
      </w:pPr>
    </w:p>
    <w:p w:rsidR="00F05B95" w:rsidRPr="00F05B95" w:rsidRDefault="00D53897" w:rsidP="00F05B95">
      <w:pPr>
        <w:spacing w:line="276" w:lineRule="auto"/>
        <w:rPr>
          <w:rFonts w:eastAsia="Times New Roman" w:cs="Times New Roman"/>
          <w:sz w:val="22"/>
        </w:rPr>
      </w:pPr>
      <w:r w:rsidRPr="00F05B95">
        <w:rPr>
          <w:sz w:val="22"/>
        </w:rPr>
        <w:t>18.</w:t>
      </w:r>
      <w:r w:rsidR="00B07C24" w:rsidRPr="00F05B95">
        <w:rPr>
          <w:sz w:val="22"/>
        </w:rPr>
        <w:t xml:space="preserve"> </w:t>
      </w:r>
      <w:r w:rsidR="00F05B95" w:rsidRPr="00F05B95">
        <w:rPr>
          <w:rFonts w:eastAsia="Times New Roman" w:cs="Times New Roman"/>
          <w:b/>
          <w:sz w:val="22"/>
        </w:rPr>
        <w:t>Two of these creatures kill Gilling’s wife by dropping a boulder on her head. Another of these creatures, named Lit, is kicked onto the funeral pyre of a god who was killed by mistletoe. These creatures use the breath of a fish and the footsteps of a cat, among other things, to create</w:t>
      </w:r>
      <w:r w:rsidR="00F05B95" w:rsidRPr="00F05B95">
        <w:rPr>
          <w:rFonts w:eastAsia="Times New Roman" w:cs="Times New Roman"/>
          <w:sz w:val="22"/>
        </w:rPr>
        <w:t xml:space="preserve"> </w:t>
      </w:r>
      <w:r w:rsidR="00F05B95" w:rsidRPr="00F05B95">
        <w:rPr>
          <w:rFonts w:eastAsia="Times New Roman" w:cs="Times New Roman"/>
          <w:b/>
          <w:sz w:val="22"/>
        </w:rPr>
        <w:t>(*)</w:t>
      </w:r>
      <w:r w:rsidR="00F05B95" w:rsidRPr="00F05B95">
        <w:rPr>
          <w:rFonts w:eastAsia="Times New Roman" w:cs="Times New Roman"/>
          <w:sz w:val="22"/>
        </w:rPr>
        <w:t xml:space="preserve"> </w:t>
      </w:r>
      <w:proofErr w:type="spellStart"/>
      <w:r w:rsidR="00F05B95" w:rsidRPr="00F05B95">
        <w:rPr>
          <w:rFonts w:eastAsia="Times New Roman" w:cs="Times New Roman"/>
          <w:sz w:val="22"/>
        </w:rPr>
        <w:t>Gleipnir</w:t>
      </w:r>
      <w:proofErr w:type="spellEnd"/>
      <w:r w:rsidR="00F05B95" w:rsidRPr="00F05B95">
        <w:rPr>
          <w:rFonts w:eastAsia="Times New Roman" w:cs="Times New Roman"/>
          <w:sz w:val="22"/>
        </w:rPr>
        <w:t>, a chain which restrains Fenrir. A trio of these creatures</w:t>
      </w:r>
      <w:r w:rsidR="00482B57">
        <w:rPr>
          <w:rFonts w:eastAsia="Times New Roman" w:cs="Times New Roman"/>
          <w:sz w:val="22"/>
        </w:rPr>
        <w:t>,</w:t>
      </w:r>
      <w:r w:rsidR="00F05B95" w:rsidRPr="00F05B95">
        <w:rPr>
          <w:rFonts w:eastAsia="Times New Roman" w:cs="Times New Roman"/>
          <w:sz w:val="22"/>
        </w:rPr>
        <w:t xml:space="preserve"> called the sons of </w:t>
      </w:r>
      <w:proofErr w:type="spellStart"/>
      <w:r w:rsidR="00F05B95" w:rsidRPr="00F05B95">
        <w:rPr>
          <w:rFonts w:eastAsia="Times New Roman" w:cs="Times New Roman"/>
          <w:sz w:val="22"/>
        </w:rPr>
        <w:t>Ivaldi</w:t>
      </w:r>
      <w:proofErr w:type="spellEnd"/>
      <w:r w:rsidR="00482B57">
        <w:rPr>
          <w:rFonts w:eastAsia="Times New Roman" w:cs="Times New Roman"/>
          <w:sz w:val="22"/>
        </w:rPr>
        <w:t>,</w:t>
      </w:r>
      <w:r w:rsidR="00F05B95" w:rsidRPr="00F05B95">
        <w:rPr>
          <w:rFonts w:eastAsia="Times New Roman" w:cs="Times New Roman"/>
          <w:sz w:val="22"/>
        </w:rPr>
        <w:t xml:space="preserve"> create</w:t>
      </w:r>
      <w:r w:rsidR="00482B57">
        <w:rPr>
          <w:rFonts w:eastAsia="Times New Roman" w:cs="Times New Roman"/>
          <w:sz w:val="22"/>
        </w:rPr>
        <w:t>d</w:t>
      </w:r>
      <w:r w:rsidR="00F05B95" w:rsidRPr="00F05B95">
        <w:rPr>
          <w:rFonts w:eastAsia="Times New Roman" w:cs="Times New Roman"/>
          <w:sz w:val="22"/>
        </w:rPr>
        <w:t xml:space="preserve"> a set of hair made of real gold for Sif and a spear for Odin. For 10 points, name these short Norse creatures </w:t>
      </w:r>
      <w:proofErr w:type="gramStart"/>
      <w:r w:rsidR="00F05B95" w:rsidRPr="00F05B95">
        <w:rPr>
          <w:rFonts w:eastAsia="Times New Roman" w:cs="Times New Roman"/>
          <w:sz w:val="22"/>
        </w:rPr>
        <w:t>who</w:t>
      </w:r>
      <w:proofErr w:type="gramEnd"/>
      <w:r w:rsidR="00F05B95" w:rsidRPr="00F05B95">
        <w:rPr>
          <w:rFonts w:eastAsia="Times New Roman" w:cs="Times New Roman"/>
          <w:sz w:val="22"/>
        </w:rPr>
        <w:t>, among other things, forged Thor’s hammer</w:t>
      </w:r>
      <w:r w:rsidR="00482B57">
        <w:rPr>
          <w:rFonts w:eastAsia="Times New Roman" w:cs="Times New Roman"/>
          <w:sz w:val="22"/>
        </w:rPr>
        <w:t>,</w:t>
      </w:r>
      <w:r w:rsidR="00F05B95" w:rsidRPr="00F05B95">
        <w:rPr>
          <w:rFonts w:eastAsia="Times New Roman" w:cs="Times New Roman"/>
          <w:sz w:val="22"/>
        </w:rPr>
        <w:t xml:space="preserve"> Mjolnir.</w:t>
      </w:r>
    </w:p>
    <w:p w:rsidR="00D53897"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Dwarves</w:t>
      </w:r>
      <w:r w:rsidRPr="00F05B95">
        <w:rPr>
          <w:rFonts w:eastAsia="Times New Roman" w:cs="Times New Roman"/>
          <w:b/>
          <w:sz w:val="22"/>
        </w:rPr>
        <w:t xml:space="preserve"> </w:t>
      </w:r>
      <w:r w:rsidRPr="00F05B95">
        <w:rPr>
          <w:rFonts w:eastAsia="Times New Roman" w:cs="Times New Roman"/>
          <w:sz w:val="22"/>
        </w:rPr>
        <w:t xml:space="preserve"> </w:t>
      </w:r>
    </w:p>
    <w:p w:rsidR="00D53897" w:rsidRPr="00F05B95" w:rsidRDefault="00D53897" w:rsidP="00F05B95">
      <w:pPr>
        <w:spacing w:line="276" w:lineRule="auto"/>
        <w:rPr>
          <w:sz w:val="22"/>
        </w:rPr>
      </w:pPr>
    </w:p>
    <w:p w:rsidR="00F05B95" w:rsidRPr="00F05B95" w:rsidRDefault="00D53897" w:rsidP="00F05B95">
      <w:pPr>
        <w:spacing w:line="276" w:lineRule="auto"/>
        <w:rPr>
          <w:rFonts w:cs="Times New Roman"/>
          <w:sz w:val="22"/>
        </w:rPr>
      </w:pPr>
      <w:r w:rsidRPr="00F05B95">
        <w:rPr>
          <w:sz w:val="22"/>
        </w:rPr>
        <w:t>19.</w:t>
      </w:r>
      <w:r w:rsidR="00B07C24" w:rsidRPr="00F05B95">
        <w:rPr>
          <w:sz w:val="22"/>
        </w:rPr>
        <w:t xml:space="preserve"> </w:t>
      </w:r>
      <w:r w:rsidR="00F05B95" w:rsidRPr="00F05B95">
        <w:rPr>
          <w:rFonts w:cs="Times New Roman"/>
          <w:b/>
          <w:sz w:val="22"/>
        </w:rPr>
        <w:t xml:space="preserve">One commenter called this orchestral piece the “deformed </w:t>
      </w:r>
      <w:r w:rsidR="00F05B95" w:rsidRPr="00F05B95">
        <w:rPr>
          <w:rFonts w:cs="Times New Roman"/>
          <w:b/>
          <w:i/>
          <w:sz w:val="22"/>
        </w:rPr>
        <w:t xml:space="preserve">Dies </w:t>
      </w:r>
      <w:proofErr w:type="spellStart"/>
      <w:r w:rsidR="00F05B95" w:rsidRPr="00F05B95">
        <w:rPr>
          <w:rFonts w:cs="Times New Roman"/>
          <w:b/>
          <w:i/>
          <w:sz w:val="22"/>
        </w:rPr>
        <w:t>Irae</w:t>
      </w:r>
      <w:proofErr w:type="spellEnd"/>
      <w:r w:rsidR="00F05B95" w:rsidRPr="00F05B95">
        <w:rPr>
          <w:rFonts w:cs="Times New Roman"/>
          <w:b/>
          <w:i/>
          <w:sz w:val="22"/>
        </w:rPr>
        <w:t xml:space="preserve"> </w:t>
      </w:r>
      <w:r w:rsidR="00F05B95" w:rsidRPr="00F05B95">
        <w:rPr>
          <w:rFonts w:cs="Times New Roman"/>
          <w:b/>
          <w:sz w:val="22"/>
        </w:rPr>
        <w:t xml:space="preserve">plainsong.” The text for this tone poem was originally derived from Henri </w:t>
      </w:r>
      <w:proofErr w:type="spellStart"/>
      <w:r w:rsidR="00F05B95" w:rsidRPr="00F05B95">
        <w:rPr>
          <w:rFonts w:cs="Times New Roman"/>
          <w:b/>
          <w:sz w:val="22"/>
        </w:rPr>
        <w:t>Cazalis</w:t>
      </w:r>
      <w:proofErr w:type="spellEnd"/>
      <w:r w:rsidR="00F05B95" w:rsidRPr="00F05B95">
        <w:rPr>
          <w:rFonts w:cs="Times New Roman"/>
          <w:b/>
          <w:sz w:val="22"/>
        </w:rPr>
        <w:t xml:space="preserve">’ </w:t>
      </w:r>
      <w:proofErr w:type="spellStart"/>
      <w:r w:rsidR="00F05B95" w:rsidRPr="00F05B95">
        <w:rPr>
          <w:rFonts w:cs="Times New Roman"/>
          <w:b/>
          <w:i/>
          <w:sz w:val="22"/>
        </w:rPr>
        <w:t>L’illusion</w:t>
      </w:r>
      <w:proofErr w:type="spellEnd"/>
      <w:r w:rsidR="00F05B95" w:rsidRPr="00F05B95">
        <w:rPr>
          <w:rFonts w:cs="Times New Roman"/>
          <w:b/>
          <w:i/>
          <w:sz w:val="22"/>
        </w:rPr>
        <w:t xml:space="preserve">. </w:t>
      </w:r>
      <w:r w:rsidR="00F05B95" w:rsidRPr="00F05B95">
        <w:rPr>
          <w:rFonts w:cs="Times New Roman"/>
          <w:b/>
          <w:sz w:val="22"/>
        </w:rPr>
        <w:t xml:space="preserve">This piece opens with a harp playing a D note twelve times to symbolize the twelve (*) </w:t>
      </w:r>
      <w:r w:rsidR="00F05B95" w:rsidRPr="00F05B95">
        <w:rPr>
          <w:rFonts w:cs="Times New Roman"/>
          <w:sz w:val="22"/>
        </w:rPr>
        <w:t xml:space="preserve">strokes of midnight before a solo violin enters with the Devil’s chord. This piece is most notable for using the xylophone to imitate rattling bones. For 10 points, name this piece written by Camille Saint-Saëns that is based on an old French superstition. </w:t>
      </w:r>
    </w:p>
    <w:p w:rsidR="00D53897" w:rsidRPr="00F05B95" w:rsidRDefault="00F05B95" w:rsidP="00F05B95">
      <w:pPr>
        <w:spacing w:line="276" w:lineRule="auto"/>
        <w:rPr>
          <w:rFonts w:cs="Times New Roman"/>
          <w:sz w:val="22"/>
        </w:rPr>
      </w:pPr>
      <w:r w:rsidRPr="00F05B95">
        <w:rPr>
          <w:rFonts w:cs="Times New Roman"/>
          <w:sz w:val="22"/>
        </w:rPr>
        <w:t>ANSWER:</w:t>
      </w:r>
      <w:r w:rsidRPr="00F05B95">
        <w:rPr>
          <w:rFonts w:cs="Times New Roman"/>
          <w:b/>
          <w:sz w:val="22"/>
        </w:rPr>
        <w:t xml:space="preserve"> </w:t>
      </w:r>
      <w:proofErr w:type="spellStart"/>
      <w:r w:rsidRPr="00F05B95">
        <w:rPr>
          <w:rFonts w:cs="Times New Roman"/>
          <w:b/>
          <w:i/>
          <w:sz w:val="22"/>
          <w:u w:val="single"/>
        </w:rPr>
        <w:t>Danse</w:t>
      </w:r>
      <w:proofErr w:type="spellEnd"/>
      <w:r w:rsidRPr="00F05B95">
        <w:rPr>
          <w:rFonts w:cs="Times New Roman"/>
          <w:b/>
          <w:i/>
          <w:sz w:val="22"/>
          <w:u w:val="single"/>
        </w:rPr>
        <w:t xml:space="preserve"> Macabre</w:t>
      </w:r>
      <w:r w:rsidRPr="00F05B95">
        <w:rPr>
          <w:rFonts w:cs="Times New Roman"/>
          <w:sz w:val="22"/>
        </w:rPr>
        <w:t xml:space="preserve">   </w:t>
      </w:r>
    </w:p>
    <w:p w:rsidR="00D53897" w:rsidRPr="00F05B95" w:rsidRDefault="00D53897" w:rsidP="00F05B95">
      <w:pPr>
        <w:spacing w:line="276" w:lineRule="auto"/>
        <w:rPr>
          <w:sz w:val="22"/>
        </w:rPr>
      </w:pPr>
    </w:p>
    <w:p w:rsidR="00F05B95" w:rsidRPr="00F05B95" w:rsidRDefault="00D53897" w:rsidP="00F05B95">
      <w:pPr>
        <w:spacing w:line="276" w:lineRule="auto"/>
        <w:rPr>
          <w:rFonts w:eastAsia="Times New Roman" w:cs="Times New Roman"/>
          <w:sz w:val="22"/>
        </w:rPr>
      </w:pPr>
      <w:r w:rsidRPr="00F05B95">
        <w:rPr>
          <w:sz w:val="22"/>
        </w:rPr>
        <w:t>20.</w:t>
      </w:r>
      <w:r w:rsidR="00B07C24" w:rsidRPr="00F05B95">
        <w:rPr>
          <w:sz w:val="22"/>
        </w:rPr>
        <w:t xml:space="preserve"> </w:t>
      </w:r>
      <w:r w:rsidR="00F05B95" w:rsidRPr="00F05B95">
        <w:rPr>
          <w:rFonts w:eastAsia="Times New Roman" w:cs="Times New Roman"/>
          <w:b/>
          <w:sz w:val="22"/>
        </w:rPr>
        <w:t xml:space="preserve">Oxygen can serve as this type of molecule’s namesake inhibitor, which is used to slow down or stop the reaction. In the chlorination of methane, the initiation step involves the creation of two of these molecules. The initiation step for these molecules’ namesake polymerization can happen through photolysis or thermal decomposition. While </w:t>
      </w:r>
      <w:proofErr w:type="spellStart"/>
      <w:r w:rsidR="00F05B95" w:rsidRPr="00F05B95">
        <w:rPr>
          <w:rFonts w:eastAsia="Times New Roman" w:cs="Times New Roman"/>
          <w:b/>
          <w:sz w:val="22"/>
        </w:rPr>
        <w:t>heterolytic</w:t>
      </w:r>
      <w:proofErr w:type="spellEnd"/>
      <w:r w:rsidR="00F05B95" w:rsidRPr="00F05B95">
        <w:rPr>
          <w:rFonts w:eastAsia="Times New Roman" w:cs="Times New Roman"/>
          <w:b/>
          <w:sz w:val="22"/>
        </w:rPr>
        <w:t xml:space="preserve"> cleavage forms ions,</w:t>
      </w:r>
      <w:r w:rsidR="00F05B95" w:rsidRPr="00F05B95">
        <w:rPr>
          <w:rFonts w:eastAsia="Times New Roman" w:cs="Times New Roman"/>
          <w:sz w:val="22"/>
        </w:rPr>
        <w:t xml:space="preserve"> (*) </w:t>
      </w:r>
      <w:proofErr w:type="spellStart"/>
      <w:r w:rsidR="00F05B95" w:rsidRPr="00F05B95">
        <w:rPr>
          <w:rFonts w:eastAsia="Times New Roman" w:cs="Times New Roman"/>
          <w:sz w:val="22"/>
        </w:rPr>
        <w:t>homolytic</w:t>
      </w:r>
      <w:proofErr w:type="spellEnd"/>
      <w:r w:rsidR="00F05B95" w:rsidRPr="00F05B95">
        <w:rPr>
          <w:rFonts w:eastAsia="Times New Roman" w:cs="Times New Roman"/>
          <w:sz w:val="22"/>
        </w:rPr>
        <w:t xml:space="preserve"> cleavage forms these molecules. Reactions involving these molecules involve the use of fish hook arrows to show the transfer of individual electrons. For 10 points, name these highly reactive molecules that contain an unpaired electron. </w:t>
      </w:r>
    </w:p>
    <w:p w:rsidR="00D53897"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Free </w:t>
      </w:r>
      <w:r w:rsidRPr="00F05B95">
        <w:rPr>
          <w:rFonts w:eastAsia="Times New Roman" w:cs="Times New Roman"/>
          <w:b/>
          <w:sz w:val="22"/>
          <w:u w:val="single"/>
        </w:rPr>
        <w:t>Radical</w:t>
      </w:r>
      <w:r w:rsidRPr="00F05B95">
        <w:rPr>
          <w:rFonts w:eastAsia="Times New Roman" w:cs="Times New Roman"/>
          <w:sz w:val="22"/>
        </w:rPr>
        <w:t xml:space="preserve">s </w:t>
      </w:r>
    </w:p>
    <w:p w:rsidR="00FD143D" w:rsidRPr="00F05B95" w:rsidRDefault="00FD143D" w:rsidP="00F05B95">
      <w:pPr>
        <w:spacing w:line="276" w:lineRule="auto"/>
        <w:rPr>
          <w:sz w:val="22"/>
        </w:rPr>
      </w:pPr>
    </w:p>
    <w:p w:rsidR="00F05B95" w:rsidRPr="00F05B95" w:rsidRDefault="00FD143D" w:rsidP="00F05B95">
      <w:pPr>
        <w:spacing w:line="276" w:lineRule="auto"/>
        <w:rPr>
          <w:sz w:val="22"/>
        </w:rPr>
      </w:pPr>
      <w:proofErr w:type="gramStart"/>
      <w:r w:rsidRPr="00F05B95">
        <w:rPr>
          <w:sz w:val="22"/>
        </w:rPr>
        <w:t>TB.</w:t>
      </w:r>
      <w:proofErr w:type="gramEnd"/>
      <w:r w:rsidR="00F05B95">
        <w:rPr>
          <w:sz w:val="22"/>
        </w:rPr>
        <w:t xml:space="preserve"> </w:t>
      </w:r>
      <w:r w:rsidR="00F05B95" w:rsidRPr="00F05B95">
        <w:rPr>
          <w:b/>
          <w:sz w:val="22"/>
        </w:rPr>
        <w:t>This poem refers to its narrator as a “[person] on the pavement</w:t>
      </w:r>
      <w:r w:rsidR="00F05B95">
        <w:rPr>
          <w:b/>
          <w:sz w:val="22"/>
        </w:rPr>
        <w:t>.</w:t>
      </w:r>
      <w:r w:rsidR="00F05B95" w:rsidRPr="00F05B95">
        <w:rPr>
          <w:b/>
          <w:sz w:val="22"/>
        </w:rPr>
        <w:t xml:space="preserve">” It describes the </w:t>
      </w:r>
      <w:r w:rsidR="00F05B95">
        <w:rPr>
          <w:b/>
          <w:sz w:val="22"/>
        </w:rPr>
        <w:t>title</w:t>
      </w:r>
      <w:r w:rsidR="00F05B95" w:rsidRPr="00F05B95">
        <w:rPr>
          <w:b/>
          <w:sz w:val="22"/>
        </w:rPr>
        <w:t xml:space="preserve"> character as “richer than a king / and admirably schooled in every grace” and “clean favored, and (*)</w:t>
      </w:r>
      <w:r w:rsidR="00F05B95" w:rsidRPr="00F05B95">
        <w:rPr>
          <w:sz w:val="22"/>
        </w:rPr>
        <w:t xml:space="preserve"> imperially slim</w:t>
      </w:r>
      <w:r w:rsidR="00DB63AD">
        <w:rPr>
          <w:sz w:val="22"/>
        </w:rPr>
        <w:t>.</w:t>
      </w:r>
      <w:r w:rsidR="00F05B95" w:rsidRPr="00F05B95">
        <w:rPr>
          <w:sz w:val="22"/>
        </w:rPr>
        <w:t>” The narrator thinks that the title character “is everything” and wishes that he was “in his place</w:t>
      </w:r>
      <w:r w:rsidR="00DB63AD">
        <w:rPr>
          <w:sz w:val="22"/>
        </w:rPr>
        <w:t>.</w:t>
      </w:r>
      <w:r w:rsidR="00F05B95" w:rsidRPr="00F05B95">
        <w:rPr>
          <w:sz w:val="22"/>
        </w:rPr>
        <w:t>” For 10 points, name this poem titled for a “gentleman from sole to crown” who later “[puts] a bullet through his head</w:t>
      </w:r>
      <w:r w:rsidR="00DB63AD">
        <w:rPr>
          <w:sz w:val="22"/>
        </w:rPr>
        <w:t>,</w:t>
      </w:r>
      <w:r w:rsidR="00F05B95" w:rsidRPr="00F05B95">
        <w:rPr>
          <w:sz w:val="22"/>
        </w:rPr>
        <w:t>” a work by E</w:t>
      </w:r>
      <w:r w:rsidR="00DB63AD">
        <w:rPr>
          <w:sz w:val="22"/>
        </w:rPr>
        <w:t>dwin Arlington</w:t>
      </w:r>
      <w:r w:rsidR="00F05B95" w:rsidRPr="00F05B95">
        <w:rPr>
          <w:sz w:val="22"/>
        </w:rPr>
        <w:t xml:space="preserve"> Robinson.</w:t>
      </w:r>
    </w:p>
    <w:p w:rsidR="00D53897" w:rsidRPr="00F05B95" w:rsidRDefault="00F05B95" w:rsidP="00F05B95">
      <w:pPr>
        <w:spacing w:line="276" w:lineRule="auto"/>
        <w:rPr>
          <w:sz w:val="22"/>
        </w:rPr>
      </w:pPr>
      <w:r w:rsidRPr="00F05B95">
        <w:rPr>
          <w:sz w:val="22"/>
        </w:rPr>
        <w:t>ANSWER: “</w:t>
      </w:r>
      <w:r w:rsidRPr="00F05B95">
        <w:rPr>
          <w:b/>
          <w:sz w:val="22"/>
          <w:u w:val="single"/>
        </w:rPr>
        <w:t>Richard Cory</w:t>
      </w:r>
      <w:r w:rsidRPr="00F05B95">
        <w:rPr>
          <w:sz w:val="22"/>
        </w:rPr>
        <w:t>”</w:t>
      </w:r>
      <w:r w:rsidR="00D53897" w:rsidRPr="00F05B95">
        <w:rPr>
          <w:sz w:val="22"/>
        </w:rPr>
        <w:br w:type="page"/>
      </w:r>
    </w:p>
    <w:p w:rsidR="00D53897" w:rsidRPr="00F05B95" w:rsidRDefault="00D53897" w:rsidP="00F05B95">
      <w:pPr>
        <w:spacing w:line="276" w:lineRule="auto"/>
        <w:rPr>
          <w:b/>
          <w:sz w:val="22"/>
          <w:u w:val="single"/>
        </w:rPr>
      </w:pPr>
      <w:r w:rsidRPr="00F05B95">
        <w:rPr>
          <w:b/>
          <w:sz w:val="22"/>
          <w:u w:val="single"/>
        </w:rPr>
        <w:lastRenderedPageBreak/>
        <w:t>Packet 1</w:t>
      </w:r>
      <w:r w:rsidR="0090496C" w:rsidRPr="00F05B95">
        <w:rPr>
          <w:b/>
          <w:sz w:val="22"/>
          <w:u w:val="single"/>
        </w:rPr>
        <w:t>3</w:t>
      </w:r>
      <w:r w:rsidRPr="00F05B95">
        <w:rPr>
          <w:b/>
          <w:sz w:val="22"/>
          <w:u w:val="single"/>
        </w:rPr>
        <w:t xml:space="preserve"> – Bonuses</w:t>
      </w:r>
    </w:p>
    <w:p w:rsidR="00D53897" w:rsidRPr="00F05B95" w:rsidRDefault="00D53897" w:rsidP="00F05B95">
      <w:pPr>
        <w:spacing w:line="276" w:lineRule="auto"/>
        <w:rPr>
          <w:sz w:val="22"/>
        </w:rPr>
      </w:pPr>
    </w:p>
    <w:p w:rsidR="00F05B95" w:rsidRPr="00F05B95" w:rsidRDefault="00D53897" w:rsidP="00F05B95">
      <w:pPr>
        <w:spacing w:line="276" w:lineRule="auto"/>
        <w:rPr>
          <w:rFonts w:eastAsia="Times New Roman" w:cs="Times New Roman"/>
          <w:sz w:val="22"/>
        </w:rPr>
      </w:pPr>
      <w:r w:rsidRPr="00F05B95">
        <w:rPr>
          <w:sz w:val="22"/>
        </w:rPr>
        <w:t>1.</w:t>
      </w:r>
      <w:r w:rsidR="00B07C24" w:rsidRPr="00F05B95">
        <w:rPr>
          <w:sz w:val="22"/>
        </w:rPr>
        <w:t xml:space="preserve"> </w:t>
      </w:r>
      <w:r w:rsidR="00F05B95" w:rsidRPr="00F05B95">
        <w:rPr>
          <w:rFonts w:eastAsia="Times New Roman" w:cs="Times New Roman"/>
          <w:sz w:val="22"/>
        </w:rPr>
        <w:t>This nation’s troops were committed to Iraq by John Howard’s government. For 10 points each:</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[10] Name this former British penal colony with capital at Canberra. Prior to Iraq and Afghanistan, its most notable post-World War II overseas troop deployment came as peacekeepers in East Timor.</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Commonwealth of </w:t>
      </w:r>
      <w:r w:rsidRPr="00F05B95">
        <w:rPr>
          <w:rFonts w:eastAsia="Times New Roman" w:cs="Times New Roman"/>
          <w:b/>
          <w:sz w:val="22"/>
          <w:u w:val="single"/>
        </w:rPr>
        <w:t>Australia</w:t>
      </w:r>
      <w:r w:rsidRPr="00F05B95">
        <w:rPr>
          <w:rFonts w:eastAsia="Times New Roman" w:cs="Times New Roman"/>
          <w:sz w:val="22"/>
        </w:rPr>
        <w:t xml:space="preserve"> </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[10] Australian and New Zealander forces were joined in this unit. This unit notably fought in World War I and names the national day of remembrance in those two countries, celebrated on April 25. </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ANZAC</w:t>
      </w:r>
      <w:r w:rsidRPr="00F05B95">
        <w:rPr>
          <w:rFonts w:eastAsia="Times New Roman" w:cs="Times New Roman"/>
          <w:sz w:val="22"/>
        </w:rPr>
        <w:t xml:space="preserve"> [accept </w:t>
      </w:r>
      <w:r w:rsidRPr="00F05B95">
        <w:rPr>
          <w:rFonts w:eastAsia="Times New Roman" w:cs="Times New Roman"/>
          <w:b/>
          <w:sz w:val="22"/>
          <w:u w:val="single"/>
        </w:rPr>
        <w:t>A</w:t>
      </w:r>
      <w:r w:rsidRPr="00F05B95">
        <w:rPr>
          <w:rFonts w:eastAsia="Times New Roman" w:cs="Times New Roman"/>
          <w:sz w:val="22"/>
        </w:rPr>
        <w:t xml:space="preserve">ustralia and </w:t>
      </w:r>
      <w:r w:rsidRPr="00F05B95">
        <w:rPr>
          <w:rFonts w:eastAsia="Times New Roman" w:cs="Times New Roman"/>
          <w:b/>
          <w:sz w:val="22"/>
          <w:u w:val="single"/>
        </w:rPr>
        <w:t>N</w:t>
      </w:r>
      <w:r w:rsidRPr="00F05B95">
        <w:rPr>
          <w:rFonts w:eastAsia="Times New Roman" w:cs="Times New Roman"/>
          <w:sz w:val="22"/>
        </w:rPr>
        <w:t xml:space="preserve">ew </w:t>
      </w:r>
      <w:r w:rsidRPr="00F05B95">
        <w:rPr>
          <w:rFonts w:eastAsia="Times New Roman" w:cs="Times New Roman"/>
          <w:b/>
          <w:sz w:val="22"/>
          <w:u w:val="single"/>
        </w:rPr>
        <w:t>Z</w:t>
      </w:r>
      <w:r w:rsidRPr="00F05B95">
        <w:rPr>
          <w:rFonts w:eastAsia="Times New Roman" w:cs="Times New Roman"/>
          <w:sz w:val="22"/>
        </w:rPr>
        <w:t xml:space="preserve">ealand </w:t>
      </w:r>
      <w:r w:rsidRPr="00F05B95">
        <w:rPr>
          <w:rFonts w:eastAsia="Times New Roman" w:cs="Times New Roman"/>
          <w:b/>
          <w:sz w:val="22"/>
          <w:u w:val="single"/>
        </w:rPr>
        <w:t>A</w:t>
      </w:r>
      <w:r w:rsidRPr="00F05B95">
        <w:rPr>
          <w:rFonts w:eastAsia="Times New Roman" w:cs="Times New Roman"/>
          <w:sz w:val="22"/>
        </w:rPr>
        <w:t xml:space="preserve">rmy </w:t>
      </w:r>
      <w:r w:rsidRPr="00F05B95">
        <w:rPr>
          <w:rFonts w:eastAsia="Times New Roman" w:cs="Times New Roman"/>
          <w:b/>
          <w:sz w:val="22"/>
          <w:u w:val="single"/>
        </w:rPr>
        <w:t>C</w:t>
      </w:r>
      <w:r w:rsidRPr="00F05B95">
        <w:rPr>
          <w:rFonts w:eastAsia="Times New Roman" w:cs="Times New Roman"/>
          <w:sz w:val="22"/>
        </w:rPr>
        <w:t>orps]</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[10] The ANZAC’s most well-known exploit was during this campaign. Named for a peninsula in Turkey, the Allied forces suffered a major defeat after Mustafa Kemal Atatürk repelled an amphibious assault</w:t>
      </w:r>
      <w:r w:rsidR="007A5B84">
        <w:rPr>
          <w:rFonts w:eastAsia="Times New Roman" w:cs="Times New Roman"/>
          <w:sz w:val="22"/>
        </w:rPr>
        <w:t xml:space="preserve"> during this campaign</w:t>
      </w:r>
      <w:r w:rsidRPr="00F05B95">
        <w:rPr>
          <w:rFonts w:eastAsia="Times New Roman" w:cs="Times New Roman"/>
          <w:sz w:val="22"/>
        </w:rPr>
        <w:t>.</w:t>
      </w:r>
    </w:p>
    <w:p w:rsidR="00D53897"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Gallipoli</w:t>
      </w:r>
      <w:r w:rsidRPr="00F05B95">
        <w:rPr>
          <w:rFonts w:eastAsia="Times New Roman" w:cs="Times New Roman"/>
          <w:sz w:val="22"/>
        </w:rPr>
        <w:t xml:space="preserve"> Campaign [accept </w:t>
      </w:r>
      <w:r w:rsidRPr="00F05B95">
        <w:rPr>
          <w:rFonts w:eastAsia="Times New Roman" w:cs="Times New Roman"/>
          <w:b/>
          <w:sz w:val="22"/>
          <w:u w:val="single"/>
        </w:rPr>
        <w:t>Dardanelles</w:t>
      </w:r>
      <w:r w:rsidRPr="00F05B95">
        <w:rPr>
          <w:rFonts w:eastAsia="Times New Roman" w:cs="Times New Roman"/>
          <w:sz w:val="22"/>
        </w:rPr>
        <w:t xml:space="preserve"> Campaign or Battle of </w:t>
      </w:r>
      <w:proofErr w:type="spellStart"/>
      <w:r w:rsidRPr="00F05B95">
        <w:rPr>
          <w:rFonts w:eastAsia="Times New Roman" w:cs="Times New Roman"/>
          <w:b/>
          <w:sz w:val="22"/>
          <w:u w:val="single"/>
        </w:rPr>
        <w:t>Çanakkale</w:t>
      </w:r>
      <w:proofErr w:type="spellEnd"/>
      <w:r w:rsidRPr="00F05B95">
        <w:rPr>
          <w:rFonts w:eastAsia="Times New Roman" w:cs="Times New Roman"/>
          <w:sz w:val="22"/>
        </w:rPr>
        <w:t xml:space="preserve">]  </w:t>
      </w:r>
    </w:p>
    <w:p w:rsidR="00D53897" w:rsidRPr="00F05B95" w:rsidRDefault="00D53897" w:rsidP="00F05B95">
      <w:pPr>
        <w:spacing w:line="276" w:lineRule="auto"/>
        <w:rPr>
          <w:sz w:val="22"/>
        </w:rPr>
      </w:pPr>
    </w:p>
    <w:p w:rsidR="00F05B95" w:rsidRPr="00F05B95" w:rsidRDefault="00D53897" w:rsidP="00F05B95">
      <w:pPr>
        <w:spacing w:line="276" w:lineRule="auto"/>
        <w:rPr>
          <w:rFonts w:eastAsia="Times New Roman" w:cs="Times New Roman"/>
          <w:sz w:val="22"/>
        </w:rPr>
      </w:pPr>
      <w:r w:rsidRPr="00F05B95">
        <w:rPr>
          <w:sz w:val="22"/>
        </w:rPr>
        <w:t>2.</w:t>
      </w:r>
      <w:r w:rsidR="00B07C24" w:rsidRPr="00F05B95">
        <w:rPr>
          <w:sz w:val="22"/>
        </w:rPr>
        <w:t xml:space="preserve"> </w:t>
      </w:r>
      <w:r w:rsidR="00F05B95" w:rsidRPr="00F05B95">
        <w:rPr>
          <w:rFonts w:eastAsia="Times New Roman" w:cs="Times New Roman"/>
          <w:sz w:val="22"/>
        </w:rPr>
        <w:t>These materials can be split into P-type and N-</w:t>
      </w:r>
      <w:r w:rsidR="007A5B84">
        <w:rPr>
          <w:rFonts w:eastAsia="Times New Roman" w:cs="Times New Roman"/>
          <w:sz w:val="22"/>
        </w:rPr>
        <w:t>t</w:t>
      </w:r>
      <w:r w:rsidR="00F05B95" w:rsidRPr="00F05B95">
        <w:rPr>
          <w:rFonts w:eastAsia="Times New Roman" w:cs="Times New Roman"/>
          <w:sz w:val="22"/>
        </w:rPr>
        <w:t xml:space="preserve">ype. For 10 points each: </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[10] Name these materials that have </w:t>
      </w:r>
      <w:r w:rsidR="007A5B84">
        <w:rPr>
          <w:rFonts w:eastAsia="Times New Roman" w:cs="Times New Roman"/>
          <w:sz w:val="22"/>
        </w:rPr>
        <w:t>conductivity</w:t>
      </w:r>
      <w:r w:rsidRPr="00F05B95">
        <w:rPr>
          <w:rFonts w:eastAsia="Times New Roman" w:cs="Times New Roman"/>
          <w:sz w:val="22"/>
        </w:rPr>
        <w:t xml:space="preserve"> between insulators and conductors.</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Semiconductor</w:t>
      </w:r>
      <w:r w:rsidRPr="00F05B95">
        <w:rPr>
          <w:rFonts w:eastAsia="Times New Roman" w:cs="Times New Roman"/>
          <w:sz w:val="22"/>
        </w:rPr>
        <w:t>s</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[10] This is the process by which impurities are added to semiconductors to either make it more like a p-type or more like an n-type semiconductor. Common materials used for this process include germanium and arsenic. </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Doping</w:t>
      </w:r>
      <w:r w:rsidRPr="00F05B95">
        <w:rPr>
          <w:rFonts w:eastAsia="Times New Roman" w:cs="Times New Roman"/>
          <w:sz w:val="22"/>
        </w:rPr>
        <w:t xml:space="preserve"> [accept word forms]</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[10] This man’s namesake level is the top of the electron energies at absolute zero. Adding impurities can shift where this man’s level is located on an energy plot, and he notably worked on the Manhattan Project.</w:t>
      </w:r>
    </w:p>
    <w:p w:rsidR="00D53897"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Enrico </w:t>
      </w:r>
      <w:r w:rsidRPr="00F05B95">
        <w:rPr>
          <w:rFonts w:eastAsia="Times New Roman" w:cs="Times New Roman"/>
          <w:b/>
          <w:sz w:val="22"/>
          <w:u w:val="single"/>
        </w:rPr>
        <w:t>Fermi</w:t>
      </w:r>
      <w:r w:rsidRPr="00F05B95">
        <w:rPr>
          <w:rFonts w:eastAsia="Times New Roman" w:cs="Times New Roman"/>
          <w:sz w:val="22"/>
        </w:rPr>
        <w:t xml:space="preserve">  </w:t>
      </w:r>
    </w:p>
    <w:p w:rsidR="00D53897" w:rsidRPr="00F05B95" w:rsidRDefault="00D53897" w:rsidP="00F05B95">
      <w:pPr>
        <w:spacing w:line="276" w:lineRule="auto"/>
        <w:rPr>
          <w:sz w:val="22"/>
        </w:rPr>
      </w:pPr>
    </w:p>
    <w:p w:rsidR="00F05B95" w:rsidRPr="00F05B95" w:rsidRDefault="00D53897" w:rsidP="00F05B95">
      <w:pPr>
        <w:spacing w:line="276" w:lineRule="auto"/>
        <w:rPr>
          <w:rFonts w:eastAsia="Times New Roman" w:cs="Times New Roman"/>
          <w:sz w:val="22"/>
        </w:rPr>
      </w:pPr>
      <w:r w:rsidRPr="00F05B95">
        <w:rPr>
          <w:sz w:val="22"/>
        </w:rPr>
        <w:t>3.</w:t>
      </w:r>
      <w:r w:rsidR="00B07C24" w:rsidRPr="00F05B95">
        <w:rPr>
          <w:sz w:val="22"/>
        </w:rPr>
        <w:t xml:space="preserve"> </w:t>
      </w:r>
      <w:r w:rsidR="00F05B95" w:rsidRPr="00F05B95">
        <w:rPr>
          <w:rFonts w:eastAsia="Times New Roman" w:cs="Times New Roman"/>
          <w:sz w:val="22"/>
        </w:rPr>
        <w:t>The idea of mythical beings holding up the sky is found around the world in many different cultures. For 10 points each, identify some of these heavy lifters.</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[10] This Greek Titan was the father of Calypso and was condemned to hold up the sky for eternity. </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Atlas</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[10] This figure from Chinese mythology was birthed from a cosmic egg that perfectly balanced Yin and Yang. He holds up the sky after splitting Yin and Yang with an axe. </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proofErr w:type="spellStart"/>
      <w:r w:rsidRPr="00F05B95">
        <w:rPr>
          <w:rFonts w:eastAsia="Times New Roman" w:cs="Times New Roman"/>
          <w:b/>
          <w:sz w:val="22"/>
          <w:u w:val="single"/>
        </w:rPr>
        <w:t>Pangu</w:t>
      </w:r>
      <w:proofErr w:type="spellEnd"/>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[10] This Hawaiian mythological being held up the sky in order for the people of Earth to be able to stand upright. This figure is also accredited with making a bargain with the sun by lassoing it with his sister’s hair. </w:t>
      </w:r>
    </w:p>
    <w:p w:rsidR="00D53897"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Maui</w:t>
      </w:r>
      <w:r w:rsidRPr="00F05B95">
        <w:rPr>
          <w:rFonts w:eastAsia="Times New Roman" w:cs="Times New Roman"/>
          <w:sz w:val="22"/>
        </w:rPr>
        <w:t xml:space="preserve">  </w:t>
      </w:r>
    </w:p>
    <w:p w:rsidR="00D53897" w:rsidRPr="00F05B95" w:rsidRDefault="00D53897" w:rsidP="00F05B95">
      <w:pPr>
        <w:spacing w:line="276" w:lineRule="auto"/>
        <w:rPr>
          <w:sz w:val="22"/>
        </w:rPr>
      </w:pPr>
    </w:p>
    <w:p w:rsidR="00F05B95" w:rsidRPr="00F05B95" w:rsidRDefault="00D53897" w:rsidP="00F05B95">
      <w:pPr>
        <w:spacing w:line="276" w:lineRule="auto"/>
        <w:rPr>
          <w:rFonts w:eastAsia="Times New Roman" w:cs="Times New Roman"/>
          <w:sz w:val="22"/>
        </w:rPr>
      </w:pPr>
      <w:r w:rsidRPr="00F05B95">
        <w:rPr>
          <w:sz w:val="22"/>
        </w:rPr>
        <w:t>4.</w:t>
      </w:r>
      <w:r w:rsidR="00B07C24" w:rsidRPr="00F05B95">
        <w:rPr>
          <w:sz w:val="22"/>
        </w:rPr>
        <w:t xml:space="preserve"> </w:t>
      </w:r>
      <w:r w:rsidR="00F05B95" w:rsidRPr="00F05B95">
        <w:rPr>
          <w:rFonts w:eastAsia="Times New Roman" w:cs="Times New Roman"/>
          <w:sz w:val="22"/>
        </w:rPr>
        <w:t>Points are a spook meant to keep the teams from uniting against the moderator. But we all like to win, and so for 10 points each:</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[10] Give the name of the ideology which holds that all government is inherently oppressive and that direct democracy and the destruction of the state are required to achieve true freedom. Its adherents were expelled from the Second International by Karl Marx.</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Anarchism</w:t>
      </w:r>
      <w:r w:rsidRPr="00F05B95">
        <w:rPr>
          <w:rFonts w:eastAsia="Times New Roman" w:cs="Times New Roman"/>
          <w:sz w:val="22"/>
        </w:rPr>
        <w:t xml:space="preserve"> [accept </w:t>
      </w:r>
      <w:r w:rsidRPr="00F05B95">
        <w:rPr>
          <w:rFonts w:eastAsia="Times New Roman" w:cs="Times New Roman"/>
          <w:b/>
          <w:sz w:val="22"/>
          <w:u w:val="single"/>
        </w:rPr>
        <w:t>anarchy</w:t>
      </w:r>
      <w:r w:rsidRPr="00F05B95">
        <w:rPr>
          <w:rFonts w:eastAsia="Times New Roman" w:cs="Times New Roman"/>
          <w:sz w:val="22"/>
        </w:rPr>
        <w:t>]</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[10] This professor from MIT, known for his support of socialism and his dialectical books such as </w:t>
      </w:r>
      <w:r w:rsidRPr="00F05B95">
        <w:rPr>
          <w:rFonts w:eastAsia="Times New Roman" w:cs="Times New Roman"/>
          <w:i/>
          <w:sz w:val="22"/>
        </w:rPr>
        <w:t>On Anarchism</w:t>
      </w:r>
      <w:r w:rsidRPr="00F05B95">
        <w:rPr>
          <w:rFonts w:eastAsia="Times New Roman" w:cs="Times New Roman"/>
          <w:sz w:val="22"/>
        </w:rPr>
        <w:t xml:space="preserve"> and </w:t>
      </w:r>
      <w:r w:rsidRPr="00F05B95">
        <w:rPr>
          <w:rFonts w:eastAsia="Times New Roman" w:cs="Times New Roman"/>
          <w:i/>
          <w:sz w:val="22"/>
        </w:rPr>
        <w:t>Syntactic Structures</w:t>
      </w:r>
      <w:r w:rsidRPr="00F05B95">
        <w:rPr>
          <w:rFonts w:eastAsia="Times New Roman" w:cs="Times New Roman"/>
          <w:sz w:val="22"/>
        </w:rPr>
        <w:t>, is best known for his work in linguistics.</w:t>
      </w:r>
    </w:p>
    <w:p w:rsidR="00F05B95" w:rsidRPr="00F05B95" w:rsidRDefault="00F05B95" w:rsidP="00F05B95">
      <w:pPr>
        <w:spacing w:line="276" w:lineRule="auto"/>
        <w:rPr>
          <w:rFonts w:eastAsia="Times New Roman" w:cs="Times New Roman"/>
          <w:b/>
          <w:sz w:val="22"/>
          <w:u w:val="single"/>
        </w:rPr>
      </w:pPr>
      <w:r w:rsidRPr="00F05B95">
        <w:rPr>
          <w:rFonts w:eastAsia="Times New Roman" w:cs="Times New Roman"/>
          <w:sz w:val="22"/>
        </w:rPr>
        <w:t xml:space="preserve">ANSWER: Noam </w:t>
      </w:r>
      <w:r w:rsidRPr="00F05B95">
        <w:rPr>
          <w:rFonts w:eastAsia="Times New Roman" w:cs="Times New Roman"/>
          <w:b/>
          <w:sz w:val="22"/>
          <w:u w:val="single"/>
        </w:rPr>
        <w:t>Chomsky</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[10] Chomsky proposed the universal type of this term, which by itself describes the structural rules used in a language.</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Grammar</w:t>
      </w:r>
      <w:r w:rsidRPr="00F05B95">
        <w:rPr>
          <w:rFonts w:eastAsia="Times New Roman" w:cs="Times New Roman"/>
          <w:b/>
          <w:sz w:val="22"/>
        </w:rPr>
        <w:t xml:space="preserve"> </w:t>
      </w:r>
      <w:r w:rsidRPr="00F05B95">
        <w:rPr>
          <w:rFonts w:eastAsia="Times New Roman" w:cs="Times New Roman"/>
          <w:sz w:val="22"/>
        </w:rPr>
        <w:t xml:space="preserve"> </w:t>
      </w:r>
    </w:p>
    <w:p w:rsidR="00F05B95" w:rsidRPr="00F05B95" w:rsidRDefault="00D53897" w:rsidP="00F05B95">
      <w:pPr>
        <w:spacing w:line="276" w:lineRule="auto"/>
        <w:rPr>
          <w:rFonts w:cs="Times New Roman"/>
          <w:sz w:val="22"/>
        </w:rPr>
      </w:pPr>
      <w:r w:rsidRPr="00F05B95">
        <w:rPr>
          <w:sz w:val="22"/>
        </w:rPr>
        <w:lastRenderedPageBreak/>
        <w:t>5.</w:t>
      </w:r>
      <w:r w:rsidR="00B07C24" w:rsidRPr="00F05B95">
        <w:rPr>
          <w:sz w:val="22"/>
        </w:rPr>
        <w:t xml:space="preserve"> </w:t>
      </w:r>
      <w:r w:rsidR="00F05B95" w:rsidRPr="00F05B95">
        <w:rPr>
          <w:rFonts w:cs="Times New Roman"/>
          <w:sz w:val="22"/>
        </w:rPr>
        <w:t>The title object of this short story was really a fake and only worth five hundred francs. For 10 points each:</w:t>
      </w:r>
    </w:p>
    <w:p w:rsidR="00F05B95" w:rsidRPr="00F05B95" w:rsidRDefault="00F05B95" w:rsidP="00F05B95">
      <w:pPr>
        <w:spacing w:line="276" w:lineRule="auto"/>
        <w:rPr>
          <w:rFonts w:cs="Times New Roman"/>
          <w:sz w:val="22"/>
        </w:rPr>
      </w:pPr>
      <w:r w:rsidRPr="00F05B95">
        <w:rPr>
          <w:rFonts w:cs="Times New Roman"/>
          <w:sz w:val="22"/>
        </w:rPr>
        <w:t xml:space="preserve">[10] Name this short story that tells of Madame Mathilde </w:t>
      </w:r>
      <w:proofErr w:type="spellStart"/>
      <w:r w:rsidRPr="00F05B95">
        <w:rPr>
          <w:rFonts w:cs="Times New Roman"/>
          <w:sz w:val="22"/>
        </w:rPr>
        <w:t>Loisel</w:t>
      </w:r>
      <w:proofErr w:type="spellEnd"/>
      <w:r w:rsidRPr="00F05B95">
        <w:rPr>
          <w:rFonts w:cs="Times New Roman"/>
          <w:sz w:val="22"/>
        </w:rPr>
        <w:t xml:space="preserve"> buying and subsequently losing the title object. She then spends many years paying loans to replace the lost object. </w:t>
      </w:r>
    </w:p>
    <w:p w:rsidR="00F05B95" w:rsidRPr="00F05B95" w:rsidRDefault="00F05B95" w:rsidP="00F05B95">
      <w:pPr>
        <w:spacing w:line="276" w:lineRule="auto"/>
        <w:rPr>
          <w:rFonts w:cs="Times New Roman"/>
          <w:sz w:val="22"/>
        </w:rPr>
      </w:pPr>
      <w:r w:rsidRPr="00F05B95">
        <w:rPr>
          <w:rFonts w:cs="Times New Roman"/>
          <w:sz w:val="22"/>
        </w:rPr>
        <w:t xml:space="preserve">ANSWER: “The </w:t>
      </w:r>
      <w:r w:rsidRPr="00F05B95">
        <w:rPr>
          <w:rFonts w:cs="Times New Roman"/>
          <w:b/>
          <w:sz w:val="22"/>
          <w:u w:val="single"/>
        </w:rPr>
        <w:t>Necklace</w:t>
      </w:r>
      <w:r w:rsidRPr="00F05B95">
        <w:rPr>
          <w:rFonts w:cs="Times New Roman"/>
          <w:sz w:val="22"/>
        </w:rPr>
        <w:t xml:space="preserve">” [accept “The </w:t>
      </w:r>
      <w:r w:rsidRPr="00F05B95">
        <w:rPr>
          <w:rFonts w:cs="Times New Roman"/>
          <w:b/>
          <w:sz w:val="22"/>
          <w:u w:val="single"/>
        </w:rPr>
        <w:t>Diamond Necklace</w:t>
      </w:r>
      <w:r w:rsidRPr="00F05B95">
        <w:rPr>
          <w:rFonts w:cs="Times New Roman"/>
          <w:sz w:val="22"/>
        </w:rPr>
        <w:t>” or “</w:t>
      </w:r>
      <w:r w:rsidRPr="00F05B95">
        <w:rPr>
          <w:rFonts w:cs="Times New Roman"/>
          <w:b/>
          <w:sz w:val="22"/>
          <w:u w:val="single"/>
        </w:rPr>
        <w:t xml:space="preserve">La </w:t>
      </w:r>
      <w:proofErr w:type="spellStart"/>
      <w:r w:rsidRPr="00F05B95">
        <w:rPr>
          <w:rFonts w:cs="Times New Roman"/>
          <w:b/>
          <w:sz w:val="22"/>
          <w:u w:val="single"/>
        </w:rPr>
        <w:t>Parure</w:t>
      </w:r>
      <w:proofErr w:type="spellEnd"/>
      <w:r w:rsidRPr="00F05B95">
        <w:rPr>
          <w:rFonts w:cs="Times New Roman"/>
          <w:sz w:val="22"/>
        </w:rPr>
        <w:t>”]</w:t>
      </w:r>
    </w:p>
    <w:p w:rsidR="00F05B95" w:rsidRPr="00F05B95" w:rsidRDefault="00F05B95" w:rsidP="00F05B95">
      <w:pPr>
        <w:spacing w:line="276" w:lineRule="auto"/>
        <w:rPr>
          <w:rFonts w:cs="Times New Roman"/>
          <w:sz w:val="22"/>
        </w:rPr>
      </w:pPr>
      <w:r w:rsidRPr="00F05B95">
        <w:rPr>
          <w:rFonts w:cs="Times New Roman"/>
          <w:sz w:val="22"/>
        </w:rPr>
        <w:t xml:space="preserve">[10] “The Necklace” is a short story by this author who also wrote “Boule de </w:t>
      </w:r>
      <w:proofErr w:type="spellStart"/>
      <w:r w:rsidRPr="00F05B95">
        <w:rPr>
          <w:rFonts w:cs="Times New Roman"/>
          <w:sz w:val="22"/>
        </w:rPr>
        <w:t>Suif</w:t>
      </w:r>
      <w:proofErr w:type="spellEnd"/>
      <w:r w:rsidRPr="00F05B95">
        <w:rPr>
          <w:rFonts w:cs="Times New Roman"/>
          <w:sz w:val="22"/>
        </w:rPr>
        <w:t>” or “Ball of Fat</w:t>
      </w:r>
      <w:r w:rsidR="007A5B84">
        <w:rPr>
          <w:rFonts w:cs="Times New Roman"/>
          <w:sz w:val="22"/>
        </w:rPr>
        <w:t>.</w:t>
      </w:r>
      <w:r w:rsidRPr="00F05B95">
        <w:rPr>
          <w:rFonts w:cs="Times New Roman"/>
          <w:sz w:val="22"/>
        </w:rPr>
        <w:t xml:space="preserve">” </w:t>
      </w:r>
    </w:p>
    <w:p w:rsidR="00F05B95" w:rsidRPr="00F05B95" w:rsidRDefault="00F05B95" w:rsidP="00F05B95">
      <w:pPr>
        <w:spacing w:line="276" w:lineRule="auto"/>
        <w:rPr>
          <w:rFonts w:cs="Times New Roman"/>
          <w:sz w:val="22"/>
        </w:rPr>
      </w:pPr>
      <w:r w:rsidRPr="00F05B95">
        <w:rPr>
          <w:rFonts w:cs="Times New Roman"/>
          <w:sz w:val="22"/>
        </w:rPr>
        <w:t xml:space="preserve">ANSWER: Guy de </w:t>
      </w:r>
      <w:r w:rsidRPr="00F05B95">
        <w:rPr>
          <w:rFonts w:cs="Times New Roman"/>
          <w:b/>
          <w:sz w:val="22"/>
          <w:u w:val="single"/>
        </w:rPr>
        <w:t>Maupassant</w:t>
      </w:r>
    </w:p>
    <w:p w:rsidR="00F05B95" w:rsidRPr="00F05B95" w:rsidRDefault="00F05B95" w:rsidP="00F05B95">
      <w:pPr>
        <w:spacing w:line="276" w:lineRule="auto"/>
        <w:rPr>
          <w:rFonts w:cs="Times New Roman"/>
          <w:sz w:val="22"/>
        </w:rPr>
      </w:pPr>
      <w:r w:rsidRPr="00F05B95">
        <w:rPr>
          <w:rFonts w:cs="Times New Roman"/>
          <w:sz w:val="22"/>
        </w:rPr>
        <w:t xml:space="preserve">[10] In this other Maupassant short story, the prostitute Rachel kills Wilhelm, while </w:t>
      </w:r>
      <w:proofErr w:type="spellStart"/>
      <w:r w:rsidRPr="00F05B95">
        <w:rPr>
          <w:rFonts w:cs="Times New Roman"/>
          <w:sz w:val="22"/>
        </w:rPr>
        <w:t>Urville</w:t>
      </w:r>
      <w:proofErr w:type="spellEnd"/>
      <w:r w:rsidRPr="00F05B95">
        <w:rPr>
          <w:rFonts w:cs="Times New Roman"/>
          <w:sz w:val="22"/>
        </w:rPr>
        <w:t xml:space="preserve"> is occupied by the Prussians.</w:t>
      </w:r>
    </w:p>
    <w:p w:rsidR="00D53897" w:rsidRPr="00F05B95" w:rsidRDefault="00F05B95" w:rsidP="00F05B95">
      <w:pPr>
        <w:spacing w:line="276" w:lineRule="auto"/>
        <w:rPr>
          <w:rFonts w:cs="Times New Roman"/>
          <w:sz w:val="22"/>
        </w:rPr>
      </w:pPr>
      <w:r w:rsidRPr="00F05B95">
        <w:rPr>
          <w:rFonts w:cs="Times New Roman"/>
          <w:sz w:val="22"/>
        </w:rPr>
        <w:t>ANSWER: “</w:t>
      </w:r>
      <w:r w:rsidRPr="00F05B95">
        <w:rPr>
          <w:rFonts w:cs="Times New Roman"/>
          <w:b/>
          <w:sz w:val="22"/>
          <w:u w:val="single"/>
        </w:rPr>
        <w:t xml:space="preserve">Mademoiselle </w:t>
      </w:r>
      <w:proofErr w:type="spellStart"/>
      <w:r w:rsidRPr="00F05B95">
        <w:rPr>
          <w:rFonts w:cs="Times New Roman"/>
          <w:b/>
          <w:sz w:val="22"/>
          <w:u w:val="single"/>
        </w:rPr>
        <w:t>Fifi</w:t>
      </w:r>
      <w:proofErr w:type="spellEnd"/>
      <w:r w:rsidRPr="00F05B95">
        <w:rPr>
          <w:rFonts w:cs="Times New Roman"/>
          <w:sz w:val="22"/>
        </w:rPr>
        <w:t xml:space="preserve">”  </w:t>
      </w:r>
    </w:p>
    <w:p w:rsidR="00D53897" w:rsidRPr="00F05B95" w:rsidRDefault="00D53897" w:rsidP="00F05B95">
      <w:pPr>
        <w:spacing w:line="276" w:lineRule="auto"/>
        <w:rPr>
          <w:sz w:val="22"/>
        </w:rPr>
      </w:pPr>
    </w:p>
    <w:p w:rsidR="00F05B95" w:rsidRPr="00F05B95" w:rsidRDefault="00D53897" w:rsidP="00F05B95">
      <w:pPr>
        <w:spacing w:line="276" w:lineRule="auto"/>
        <w:rPr>
          <w:rFonts w:cs="Times New Roman"/>
          <w:sz w:val="22"/>
        </w:rPr>
      </w:pPr>
      <w:r w:rsidRPr="00F05B95">
        <w:rPr>
          <w:sz w:val="22"/>
        </w:rPr>
        <w:t>6.</w:t>
      </w:r>
      <w:r w:rsidR="00B07C24" w:rsidRPr="00F05B95">
        <w:rPr>
          <w:sz w:val="22"/>
        </w:rPr>
        <w:t xml:space="preserve"> </w:t>
      </w:r>
      <w:r w:rsidR="00F05B95" w:rsidRPr="00F05B95">
        <w:rPr>
          <w:rFonts w:cs="Times New Roman"/>
          <w:sz w:val="22"/>
        </w:rPr>
        <w:t>For 10 points each, answer some questions about indigenous peoples around the world.</w:t>
      </w:r>
    </w:p>
    <w:p w:rsidR="00F05B95" w:rsidRPr="00F05B95" w:rsidRDefault="00F05B95" w:rsidP="00F05B95">
      <w:pPr>
        <w:spacing w:line="276" w:lineRule="auto"/>
        <w:rPr>
          <w:rFonts w:cs="Times New Roman"/>
          <w:sz w:val="22"/>
        </w:rPr>
      </w:pPr>
      <w:r w:rsidRPr="00F05B95">
        <w:rPr>
          <w:rFonts w:cs="Times New Roman"/>
          <w:sz w:val="22"/>
        </w:rPr>
        <w:t>[10] These indigenous people inhabit the Arctic areas in Alaska, Canada, and Greenland. Their diets consist of high-fat animals such as whales, walruses, and seals.</w:t>
      </w:r>
    </w:p>
    <w:p w:rsidR="00F05B95" w:rsidRPr="00F05B95" w:rsidRDefault="00F05B95" w:rsidP="00F05B95">
      <w:pPr>
        <w:spacing w:line="276" w:lineRule="auto"/>
        <w:rPr>
          <w:rFonts w:cs="Times New Roman"/>
          <w:b/>
          <w:sz w:val="22"/>
          <w:u w:val="single"/>
        </w:rPr>
      </w:pPr>
      <w:r w:rsidRPr="00F05B95">
        <w:rPr>
          <w:rFonts w:cs="Times New Roman"/>
          <w:sz w:val="22"/>
        </w:rPr>
        <w:t xml:space="preserve">ANSWER: </w:t>
      </w:r>
      <w:r w:rsidRPr="00F05B95">
        <w:rPr>
          <w:rFonts w:cs="Times New Roman"/>
          <w:b/>
          <w:sz w:val="22"/>
          <w:u w:val="single"/>
        </w:rPr>
        <w:t>Inuit</w:t>
      </w:r>
    </w:p>
    <w:p w:rsidR="00F05B95" w:rsidRPr="00F05B95" w:rsidRDefault="00F05B95" w:rsidP="00F05B95">
      <w:pPr>
        <w:spacing w:line="276" w:lineRule="auto"/>
        <w:rPr>
          <w:rFonts w:cs="Times New Roman"/>
          <w:sz w:val="22"/>
        </w:rPr>
      </w:pPr>
      <w:r w:rsidRPr="00F05B95">
        <w:rPr>
          <w:rFonts w:cs="Times New Roman"/>
          <w:sz w:val="22"/>
        </w:rPr>
        <w:t xml:space="preserve">[10] The indigenous Polynesians in New Zealand are known as these people. Their form of tattoos, called </w:t>
      </w:r>
      <w:proofErr w:type="spellStart"/>
      <w:r w:rsidRPr="00F05B95">
        <w:rPr>
          <w:rFonts w:cs="Times New Roman"/>
          <w:i/>
          <w:sz w:val="22"/>
        </w:rPr>
        <w:t>tā</w:t>
      </w:r>
      <w:proofErr w:type="spellEnd"/>
      <w:r w:rsidRPr="00F05B95">
        <w:rPr>
          <w:rFonts w:cs="Times New Roman"/>
          <w:i/>
          <w:sz w:val="22"/>
        </w:rPr>
        <w:t xml:space="preserve"> </w:t>
      </w:r>
      <w:proofErr w:type="spellStart"/>
      <w:r w:rsidRPr="00F05B95">
        <w:rPr>
          <w:rFonts w:cs="Times New Roman"/>
          <w:i/>
          <w:sz w:val="22"/>
        </w:rPr>
        <w:t>moko</w:t>
      </w:r>
      <w:proofErr w:type="spellEnd"/>
      <w:r w:rsidRPr="00F05B95">
        <w:rPr>
          <w:rFonts w:cs="Times New Roman"/>
          <w:sz w:val="22"/>
        </w:rPr>
        <w:t>, leave grooves in the skin rather than a smooth surface.</w:t>
      </w:r>
    </w:p>
    <w:p w:rsidR="00F05B95" w:rsidRPr="00F05B95" w:rsidRDefault="00F05B95" w:rsidP="00F05B95">
      <w:pPr>
        <w:spacing w:line="276" w:lineRule="auto"/>
        <w:rPr>
          <w:rFonts w:cs="Times New Roman"/>
          <w:b/>
          <w:sz w:val="22"/>
          <w:u w:val="single"/>
        </w:rPr>
      </w:pPr>
      <w:r w:rsidRPr="00F05B95">
        <w:rPr>
          <w:rFonts w:cs="Times New Roman"/>
          <w:sz w:val="22"/>
        </w:rPr>
        <w:t xml:space="preserve">ANSWER: </w:t>
      </w:r>
      <w:r w:rsidRPr="00F05B95">
        <w:rPr>
          <w:rFonts w:cs="Times New Roman"/>
          <w:b/>
          <w:sz w:val="22"/>
          <w:u w:val="single"/>
        </w:rPr>
        <w:t>Māori</w:t>
      </w:r>
    </w:p>
    <w:p w:rsidR="00F05B95" w:rsidRPr="00F05B95" w:rsidRDefault="00F05B95" w:rsidP="00F05B95">
      <w:pPr>
        <w:spacing w:line="276" w:lineRule="auto"/>
        <w:rPr>
          <w:rFonts w:cs="Times New Roman"/>
          <w:sz w:val="22"/>
        </w:rPr>
      </w:pPr>
      <w:r w:rsidRPr="00F05B95">
        <w:rPr>
          <w:rFonts w:cs="Times New Roman"/>
          <w:sz w:val="22"/>
        </w:rPr>
        <w:t>[10] These indigenous people live in South America, most notably in Peru, Ecuador, and Bolivia. Historically, the Inca were part of this indigenous group.</w:t>
      </w:r>
    </w:p>
    <w:p w:rsidR="00D53897" w:rsidRPr="00F05B95" w:rsidRDefault="00F05B95" w:rsidP="00F05B95">
      <w:pPr>
        <w:spacing w:line="276" w:lineRule="auto"/>
        <w:rPr>
          <w:rFonts w:cs="Times New Roman"/>
          <w:sz w:val="22"/>
        </w:rPr>
      </w:pPr>
      <w:r w:rsidRPr="00F05B95">
        <w:rPr>
          <w:rFonts w:cs="Times New Roman"/>
          <w:sz w:val="22"/>
        </w:rPr>
        <w:t xml:space="preserve">ANSWER: </w:t>
      </w:r>
      <w:r w:rsidRPr="00F05B95">
        <w:rPr>
          <w:rFonts w:cs="Times New Roman"/>
          <w:b/>
          <w:sz w:val="22"/>
          <w:u w:val="single"/>
        </w:rPr>
        <w:t>Quechua</w:t>
      </w:r>
      <w:r w:rsidRPr="00F05B95">
        <w:rPr>
          <w:rFonts w:cs="Times New Roman"/>
          <w:sz w:val="22"/>
        </w:rPr>
        <w:t xml:space="preserve">  </w:t>
      </w:r>
    </w:p>
    <w:p w:rsidR="00D53897" w:rsidRPr="00F05B95" w:rsidRDefault="00D53897" w:rsidP="00F05B95">
      <w:pPr>
        <w:spacing w:line="276" w:lineRule="auto"/>
        <w:rPr>
          <w:sz w:val="22"/>
        </w:rPr>
      </w:pPr>
    </w:p>
    <w:p w:rsidR="00F05B95" w:rsidRPr="00F05B95" w:rsidRDefault="00D53897" w:rsidP="00F05B95">
      <w:pPr>
        <w:spacing w:line="276" w:lineRule="auto"/>
        <w:rPr>
          <w:rFonts w:cs="Times New Roman"/>
          <w:sz w:val="22"/>
        </w:rPr>
      </w:pPr>
      <w:r w:rsidRPr="00F05B95">
        <w:rPr>
          <w:sz w:val="22"/>
        </w:rPr>
        <w:t>7.</w:t>
      </w:r>
      <w:r w:rsidR="00B07C24" w:rsidRPr="00F05B95">
        <w:rPr>
          <w:sz w:val="22"/>
        </w:rPr>
        <w:t xml:space="preserve"> </w:t>
      </w:r>
      <w:r w:rsidR="00F05B95" w:rsidRPr="00F05B95">
        <w:rPr>
          <w:rFonts w:cs="Times New Roman"/>
          <w:sz w:val="22"/>
        </w:rPr>
        <w:t xml:space="preserve">This author’s first novel was </w:t>
      </w:r>
      <w:r w:rsidR="00F05B95" w:rsidRPr="00F05B95">
        <w:rPr>
          <w:rFonts w:cs="Times New Roman"/>
          <w:i/>
          <w:sz w:val="22"/>
        </w:rPr>
        <w:t>The Broom of the System</w:t>
      </w:r>
      <w:r w:rsidR="00F05B95" w:rsidRPr="00F05B95">
        <w:rPr>
          <w:rFonts w:cs="Times New Roman"/>
          <w:sz w:val="22"/>
        </w:rPr>
        <w:t>. For 10 points each:</w:t>
      </w:r>
    </w:p>
    <w:p w:rsidR="00F05B95" w:rsidRPr="00F05B95" w:rsidRDefault="00F05B95" w:rsidP="00F05B95">
      <w:pPr>
        <w:spacing w:line="276" w:lineRule="auto"/>
        <w:rPr>
          <w:rFonts w:cs="Times New Roman"/>
          <w:sz w:val="22"/>
        </w:rPr>
      </w:pPr>
      <w:r w:rsidRPr="00F05B95">
        <w:rPr>
          <w:rFonts w:cs="Times New Roman"/>
          <w:sz w:val="22"/>
        </w:rPr>
        <w:t xml:space="preserve">[10] Name this author who wrote about the </w:t>
      </w:r>
      <w:proofErr w:type="spellStart"/>
      <w:r w:rsidRPr="00F05B95">
        <w:rPr>
          <w:rFonts w:cs="Times New Roman"/>
          <w:sz w:val="22"/>
        </w:rPr>
        <w:t>Incandenza</w:t>
      </w:r>
      <w:proofErr w:type="spellEnd"/>
      <w:r w:rsidRPr="00F05B95">
        <w:rPr>
          <w:rFonts w:cs="Times New Roman"/>
          <w:sz w:val="22"/>
        </w:rPr>
        <w:t xml:space="preserve"> family in </w:t>
      </w:r>
      <w:r w:rsidRPr="00F05B95">
        <w:rPr>
          <w:rFonts w:cs="Times New Roman"/>
          <w:i/>
          <w:sz w:val="22"/>
        </w:rPr>
        <w:t>Infinite Jest</w:t>
      </w:r>
      <w:r w:rsidRPr="00F05B95">
        <w:rPr>
          <w:rFonts w:cs="Times New Roman"/>
          <w:sz w:val="22"/>
        </w:rPr>
        <w:t>.</w:t>
      </w:r>
    </w:p>
    <w:p w:rsidR="00F05B95" w:rsidRPr="00F05B95" w:rsidRDefault="00F05B95" w:rsidP="00F05B95">
      <w:pPr>
        <w:spacing w:line="276" w:lineRule="auto"/>
        <w:rPr>
          <w:rFonts w:cs="Times New Roman"/>
          <w:sz w:val="22"/>
        </w:rPr>
      </w:pPr>
      <w:r w:rsidRPr="00F05B95">
        <w:rPr>
          <w:rFonts w:cs="Times New Roman"/>
          <w:sz w:val="22"/>
        </w:rPr>
        <w:t xml:space="preserve">ANSWER: David Foster </w:t>
      </w:r>
      <w:r w:rsidRPr="00F05B95">
        <w:rPr>
          <w:rFonts w:cs="Times New Roman"/>
          <w:b/>
          <w:sz w:val="22"/>
          <w:u w:val="single"/>
        </w:rPr>
        <w:t>Wallace</w:t>
      </w:r>
    </w:p>
    <w:p w:rsidR="00F05B95" w:rsidRPr="00F05B95" w:rsidRDefault="00F05B95" w:rsidP="00F05B95">
      <w:pPr>
        <w:spacing w:line="276" w:lineRule="auto"/>
        <w:rPr>
          <w:rFonts w:cs="Times New Roman"/>
          <w:sz w:val="22"/>
        </w:rPr>
      </w:pPr>
      <w:r w:rsidRPr="00F05B95">
        <w:rPr>
          <w:rFonts w:cs="Times New Roman"/>
          <w:sz w:val="22"/>
        </w:rPr>
        <w:t xml:space="preserve">[10] Wallace wrote about this sport in several essays, including “A Supposedly Fun Thing I’ll Never Do Again.” It is played at the Enfield Academy by people such as Hal and John Wayne, and Wallace wrote an article about this sport titled “Roger Federer as Religious Experience.” </w:t>
      </w:r>
    </w:p>
    <w:p w:rsidR="00F05B95" w:rsidRPr="00F05B95" w:rsidRDefault="00F05B95" w:rsidP="00F05B95">
      <w:pPr>
        <w:spacing w:line="276" w:lineRule="auto"/>
        <w:rPr>
          <w:rFonts w:cs="Times New Roman"/>
          <w:sz w:val="22"/>
        </w:rPr>
      </w:pPr>
      <w:r w:rsidRPr="00F05B95">
        <w:rPr>
          <w:rFonts w:cs="Times New Roman"/>
          <w:sz w:val="22"/>
        </w:rPr>
        <w:t xml:space="preserve">ANSWER: </w:t>
      </w:r>
      <w:r w:rsidRPr="00F05B95">
        <w:rPr>
          <w:rFonts w:cs="Times New Roman"/>
          <w:b/>
          <w:sz w:val="22"/>
          <w:u w:val="single"/>
        </w:rPr>
        <w:t>Tennis</w:t>
      </w:r>
    </w:p>
    <w:p w:rsidR="00F05B95" w:rsidRPr="00F05B95" w:rsidRDefault="00F05B95" w:rsidP="00F05B95">
      <w:pPr>
        <w:spacing w:line="276" w:lineRule="auto"/>
        <w:rPr>
          <w:rFonts w:cs="Times New Roman"/>
          <w:sz w:val="22"/>
        </w:rPr>
      </w:pPr>
      <w:r w:rsidRPr="00F05B95">
        <w:rPr>
          <w:rFonts w:cs="Times New Roman"/>
          <w:sz w:val="22"/>
        </w:rPr>
        <w:t xml:space="preserve">[10] </w:t>
      </w:r>
      <w:r w:rsidRPr="00F05B95">
        <w:rPr>
          <w:rFonts w:cs="Times New Roman"/>
          <w:i/>
          <w:sz w:val="22"/>
        </w:rPr>
        <w:t>Infinite Jest</w:t>
      </w:r>
      <w:r w:rsidRPr="00F05B95">
        <w:rPr>
          <w:rFonts w:cs="Times New Roman"/>
          <w:sz w:val="22"/>
        </w:rPr>
        <w:t xml:space="preserve"> is classified as an eschaton novel, which is contrasted with novels of this type. Sir Thomas More wrote a work titled after such a type of society.</w:t>
      </w:r>
    </w:p>
    <w:p w:rsidR="00D53897" w:rsidRPr="00F05B95" w:rsidRDefault="00F05B95" w:rsidP="00F05B95">
      <w:pPr>
        <w:spacing w:line="276" w:lineRule="auto"/>
        <w:rPr>
          <w:rFonts w:cs="Times New Roman"/>
          <w:sz w:val="22"/>
        </w:rPr>
      </w:pPr>
      <w:r w:rsidRPr="00F05B95">
        <w:rPr>
          <w:rFonts w:cs="Times New Roman"/>
          <w:sz w:val="22"/>
        </w:rPr>
        <w:t xml:space="preserve">ANSWER: </w:t>
      </w:r>
      <w:r w:rsidRPr="00F05B95">
        <w:rPr>
          <w:rFonts w:cs="Times New Roman"/>
          <w:b/>
          <w:sz w:val="22"/>
          <w:u w:val="single"/>
        </w:rPr>
        <w:t>Utopian</w:t>
      </w:r>
      <w:r w:rsidRPr="00F05B95">
        <w:rPr>
          <w:rFonts w:cs="Times New Roman"/>
          <w:sz w:val="22"/>
        </w:rPr>
        <w:t xml:space="preserve"> [accept word forms]  </w:t>
      </w:r>
    </w:p>
    <w:p w:rsidR="00D53897" w:rsidRPr="00F05B95" w:rsidRDefault="00D53897" w:rsidP="00F05B95">
      <w:pPr>
        <w:spacing w:line="276" w:lineRule="auto"/>
        <w:rPr>
          <w:sz w:val="22"/>
        </w:rPr>
      </w:pPr>
    </w:p>
    <w:p w:rsidR="00F05B95" w:rsidRPr="00F05B95" w:rsidRDefault="00D53897" w:rsidP="00F05B95">
      <w:pPr>
        <w:spacing w:line="276" w:lineRule="auto"/>
        <w:rPr>
          <w:rFonts w:eastAsia="Times New Roman" w:cs="Times New Roman"/>
          <w:sz w:val="22"/>
        </w:rPr>
      </w:pPr>
      <w:r w:rsidRPr="00F05B95">
        <w:rPr>
          <w:sz w:val="22"/>
        </w:rPr>
        <w:t>8.</w:t>
      </w:r>
      <w:r w:rsidR="00B07C24" w:rsidRPr="00F05B95">
        <w:rPr>
          <w:sz w:val="22"/>
        </w:rPr>
        <w:t xml:space="preserve"> </w:t>
      </w:r>
      <w:r w:rsidR="00F05B95" w:rsidRPr="00F05B95">
        <w:rPr>
          <w:rFonts w:eastAsia="Times New Roman" w:cs="Times New Roman"/>
          <w:sz w:val="22"/>
        </w:rPr>
        <w:t>For 10 points each, answer some questions about paintings with an</w:t>
      </w:r>
      <w:r w:rsidR="007A5B84">
        <w:rPr>
          <w:rFonts w:eastAsia="Times New Roman" w:cs="Times New Roman"/>
          <w:sz w:val="22"/>
        </w:rPr>
        <w:t xml:space="preserve"> </w:t>
      </w:r>
      <w:r w:rsidR="00F05B95" w:rsidRPr="00F05B95">
        <w:rPr>
          <w:rFonts w:eastAsia="Times New Roman" w:cs="Times New Roman"/>
          <w:sz w:val="22"/>
        </w:rPr>
        <w:t>“amorous” theme.</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[10] Titian showed a maid rummaging in a chest in the background while a dog sleeps next to the title figure of this painting. Twain referred to this painting as “the obscenest picture the world possesses.”</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i/>
          <w:sz w:val="22"/>
          <w:u w:val="single"/>
        </w:rPr>
        <w:t xml:space="preserve">Venus of </w:t>
      </w:r>
      <w:proofErr w:type="spellStart"/>
      <w:r w:rsidRPr="00F05B95">
        <w:rPr>
          <w:rFonts w:eastAsia="Times New Roman" w:cs="Times New Roman"/>
          <w:b/>
          <w:i/>
          <w:sz w:val="22"/>
          <w:u w:val="single"/>
        </w:rPr>
        <w:t>Urbino</w:t>
      </w:r>
      <w:proofErr w:type="spellEnd"/>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[10] Suffragette Mary Richardson tore this artist’s </w:t>
      </w:r>
      <w:r w:rsidRPr="00F05B95">
        <w:rPr>
          <w:rFonts w:eastAsia="Times New Roman" w:cs="Times New Roman"/>
          <w:i/>
          <w:sz w:val="22"/>
        </w:rPr>
        <w:t>Rokeby Venus</w:t>
      </w:r>
      <w:r w:rsidRPr="00F05B95">
        <w:rPr>
          <w:rFonts w:eastAsia="Times New Roman" w:cs="Times New Roman"/>
          <w:sz w:val="22"/>
        </w:rPr>
        <w:t xml:space="preserve"> apart in 1914. This artist’s other works include a portrait of Pope Innocent X and </w:t>
      </w:r>
      <w:r w:rsidRPr="00F05B95">
        <w:rPr>
          <w:rFonts w:eastAsia="Times New Roman" w:cs="Times New Roman"/>
          <w:i/>
          <w:sz w:val="22"/>
        </w:rPr>
        <w:t xml:space="preserve">Las </w:t>
      </w:r>
      <w:proofErr w:type="spellStart"/>
      <w:r w:rsidRPr="00F05B95">
        <w:rPr>
          <w:rFonts w:eastAsia="Times New Roman" w:cs="Times New Roman"/>
          <w:i/>
          <w:sz w:val="22"/>
        </w:rPr>
        <w:t>Meninas</w:t>
      </w:r>
      <w:proofErr w:type="spellEnd"/>
      <w:r w:rsidRPr="00F05B95">
        <w:rPr>
          <w:rFonts w:eastAsia="Times New Roman" w:cs="Times New Roman"/>
          <w:sz w:val="22"/>
        </w:rPr>
        <w:t>.</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Diego </w:t>
      </w:r>
      <w:r w:rsidRPr="00F05B95">
        <w:rPr>
          <w:rFonts w:eastAsia="Times New Roman" w:cs="Times New Roman"/>
          <w:b/>
          <w:sz w:val="22"/>
          <w:u w:val="single"/>
        </w:rPr>
        <w:t>Velazquez</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[10] Almost every single Renaissance painting of Venus derived from this artist’s </w:t>
      </w:r>
      <w:r w:rsidRPr="00F05B95">
        <w:rPr>
          <w:rFonts w:eastAsia="Times New Roman" w:cs="Times New Roman"/>
          <w:i/>
          <w:sz w:val="22"/>
        </w:rPr>
        <w:t>Sleeping Venus</w:t>
      </w:r>
      <w:r w:rsidRPr="00F05B95">
        <w:rPr>
          <w:rFonts w:eastAsia="Times New Roman" w:cs="Times New Roman"/>
          <w:sz w:val="22"/>
        </w:rPr>
        <w:t xml:space="preserve">. This artist showed a woman clutching her baby while a storm brews in the background in his </w:t>
      </w:r>
      <w:r w:rsidRPr="00F05B95">
        <w:rPr>
          <w:rFonts w:eastAsia="Times New Roman" w:cs="Times New Roman"/>
          <w:i/>
          <w:sz w:val="22"/>
        </w:rPr>
        <w:t>The Tempest</w:t>
      </w:r>
      <w:r w:rsidRPr="00F05B95">
        <w:rPr>
          <w:rFonts w:eastAsia="Times New Roman" w:cs="Times New Roman"/>
          <w:sz w:val="22"/>
        </w:rPr>
        <w:t>.</w:t>
      </w:r>
    </w:p>
    <w:p w:rsidR="00D53897"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color w:val="222222"/>
          <w:sz w:val="22"/>
          <w:highlight w:val="white"/>
          <w:u w:val="single"/>
        </w:rPr>
        <w:t>Giorgione</w:t>
      </w:r>
      <w:r w:rsidRPr="00F05B95">
        <w:rPr>
          <w:rFonts w:eastAsia="Times New Roman" w:cs="Times New Roman"/>
          <w:color w:val="222222"/>
          <w:sz w:val="22"/>
          <w:highlight w:val="white"/>
        </w:rPr>
        <w:t xml:space="preserve"> [accept Giorgio </w:t>
      </w:r>
      <w:proofErr w:type="spellStart"/>
      <w:r w:rsidRPr="00F05B95">
        <w:rPr>
          <w:rFonts w:eastAsia="Times New Roman" w:cs="Times New Roman"/>
          <w:color w:val="222222"/>
          <w:sz w:val="22"/>
          <w:highlight w:val="white"/>
        </w:rPr>
        <w:t>Barbarelli</w:t>
      </w:r>
      <w:proofErr w:type="spellEnd"/>
      <w:r w:rsidRPr="00F05B95">
        <w:rPr>
          <w:rFonts w:eastAsia="Times New Roman" w:cs="Times New Roman"/>
          <w:color w:val="222222"/>
          <w:sz w:val="22"/>
          <w:highlight w:val="white"/>
        </w:rPr>
        <w:t xml:space="preserve"> </w:t>
      </w:r>
      <w:r w:rsidRPr="00F05B95">
        <w:rPr>
          <w:rFonts w:eastAsia="Times New Roman" w:cs="Times New Roman"/>
          <w:b/>
          <w:color w:val="222222"/>
          <w:sz w:val="22"/>
          <w:highlight w:val="white"/>
          <w:u w:val="single"/>
        </w:rPr>
        <w:t xml:space="preserve">da </w:t>
      </w:r>
      <w:proofErr w:type="spellStart"/>
      <w:r w:rsidRPr="00F05B95">
        <w:rPr>
          <w:rFonts w:eastAsia="Times New Roman" w:cs="Times New Roman"/>
          <w:b/>
          <w:color w:val="222222"/>
          <w:sz w:val="22"/>
          <w:highlight w:val="white"/>
          <w:u w:val="single"/>
        </w:rPr>
        <w:t>Castelfranco</w:t>
      </w:r>
      <w:proofErr w:type="spellEnd"/>
      <w:r w:rsidRPr="00F05B95">
        <w:rPr>
          <w:rFonts w:eastAsia="Times New Roman" w:cs="Times New Roman"/>
          <w:color w:val="222222"/>
          <w:sz w:val="22"/>
          <w:highlight w:val="white"/>
        </w:rPr>
        <w:t xml:space="preserve">]  </w:t>
      </w:r>
    </w:p>
    <w:p w:rsidR="00D53897" w:rsidRPr="00F05B95" w:rsidRDefault="00D53897" w:rsidP="00F05B95">
      <w:pPr>
        <w:spacing w:line="276" w:lineRule="auto"/>
        <w:rPr>
          <w:sz w:val="22"/>
        </w:rPr>
      </w:pPr>
    </w:p>
    <w:p w:rsidR="00DB63AD" w:rsidRDefault="00DB63AD">
      <w:pPr>
        <w:rPr>
          <w:sz w:val="22"/>
        </w:rPr>
      </w:pPr>
      <w:r>
        <w:rPr>
          <w:sz w:val="22"/>
        </w:rPr>
        <w:br w:type="page"/>
      </w:r>
    </w:p>
    <w:p w:rsidR="00F05B95" w:rsidRPr="00F05B95" w:rsidRDefault="00D53897" w:rsidP="00F05B95">
      <w:pPr>
        <w:spacing w:line="276" w:lineRule="auto"/>
        <w:rPr>
          <w:rFonts w:eastAsia="Times New Roman" w:cs="Times New Roman"/>
          <w:sz w:val="22"/>
        </w:rPr>
      </w:pPr>
      <w:r w:rsidRPr="00F05B95">
        <w:rPr>
          <w:sz w:val="22"/>
        </w:rPr>
        <w:lastRenderedPageBreak/>
        <w:t>9.</w:t>
      </w:r>
      <w:r w:rsidR="00B07C24" w:rsidRPr="00F05B95">
        <w:rPr>
          <w:sz w:val="22"/>
        </w:rPr>
        <w:t xml:space="preserve"> </w:t>
      </w:r>
      <w:r w:rsidR="00F05B95" w:rsidRPr="00F05B95">
        <w:rPr>
          <w:rFonts w:eastAsia="Times New Roman" w:cs="Times New Roman"/>
          <w:sz w:val="22"/>
        </w:rPr>
        <w:t>Invading Canada never seems to go well for the United States. For 10 points each:</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[10] Name this first defeat of the Continental </w:t>
      </w:r>
      <w:r w:rsidR="007A5B84">
        <w:rPr>
          <w:rFonts w:eastAsia="Times New Roman" w:cs="Times New Roman"/>
          <w:sz w:val="22"/>
        </w:rPr>
        <w:t>A</w:t>
      </w:r>
      <w:r w:rsidRPr="00F05B95">
        <w:rPr>
          <w:rFonts w:eastAsia="Times New Roman" w:cs="Times New Roman"/>
          <w:sz w:val="22"/>
        </w:rPr>
        <w:t>rmy during the American Revolutionary War. This battle was named after the namesake-city of this French-speaking province.</w:t>
      </w:r>
    </w:p>
    <w:p w:rsidR="00F05B95" w:rsidRPr="00F05B95" w:rsidRDefault="00F05B95" w:rsidP="00F05B95">
      <w:pPr>
        <w:spacing w:line="276" w:lineRule="auto"/>
        <w:rPr>
          <w:rFonts w:eastAsia="Times New Roman" w:cs="Times New Roman"/>
          <w:b/>
          <w:sz w:val="22"/>
          <w:u w:val="single"/>
        </w:rPr>
      </w:pPr>
      <w:r w:rsidRPr="00F05B95">
        <w:rPr>
          <w:rFonts w:eastAsia="Times New Roman" w:cs="Times New Roman"/>
          <w:sz w:val="22"/>
        </w:rPr>
        <w:t xml:space="preserve">ANSWER: Battle of </w:t>
      </w:r>
      <w:r w:rsidRPr="00F05B95">
        <w:rPr>
          <w:rFonts w:eastAsia="Times New Roman" w:cs="Times New Roman"/>
          <w:b/>
          <w:sz w:val="22"/>
          <w:u w:val="single"/>
        </w:rPr>
        <w:t>Quebec</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[10] The first major American casualty was this Major General of Irish descent, who led the attack of Quebec City with Benedict Arnold.</w:t>
      </w:r>
    </w:p>
    <w:p w:rsidR="00F05B95" w:rsidRPr="00F05B95" w:rsidRDefault="00F05B95" w:rsidP="00F05B95">
      <w:pPr>
        <w:spacing w:line="276" w:lineRule="auto"/>
        <w:rPr>
          <w:rFonts w:eastAsia="Times New Roman" w:cs="Times New Roman"/>
          <w:b/>
          <w:sz w:val="22"/>
          <w:u w:val="single"/>
        </w:rPr>
      </w:pPr>
      <w:r w:rsidRPr="00F05B95">
        <w:rPr>
          <w:rFonts w:eastAsia="Times New Roman" w:cs="Times New Roman"/>
          <w:sz w:val="22"/>
        </w:rPr>
        <w:t xml:space="preserve">ANSWER: Richard </w:t>
      </w:r>
      <w:r w:rsidRPr="00F05B95">
        <w:rPr>
          <w:rFonts w:eastAsia="Times New Roman" w:cs="Times New Roman"/>
          <w:b/>
          <w:sz w:val="22"/>
          <w:u w:val="single"/>
        </w:rPr>
        <w:t>Montgomery</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[10] In preparation for the Canadian offensive, diplomatic overtures were made to this powerful Native American </w:t>
      </w:r>
      <w:r w:rsidR="007A5B84">
        <w:rPr>
          <w:rFonts w:eastAsia="Times New Roman" w:cs="Times New Roman"/>
          <w:sz w:val="22"/>
        </w:rPr>
        <w:t>c</w:t>
      </w:r>
      <w:r w:rsidRPr="00F05B95">
        <w:rPr>
          <w:rFonts w:eastAsia="Times New Roman" w:cs="Times New Roman"/>
          <w:sz w:val="22"/>
        </w:rPr>
        <w:t>onfederacy. Four out of the five nations composing them would later join the British.</w:t>
      </w:r>
    </w:p>
    <w:p w:rsidR="00D53897"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Iroquois</w:t>
      </w:r>
      <w:r w:rsidRPr="00F05B95">
        <w:rPr>
          <w:rFonts w:eastAsia="Times New Roman" w:cs="Times New Roman"/>
          <w:sz w:val="22"/>
        </w:rPr>
        <w:t xml:space="preserve"> Confederacy [accept </w:t>
      </w:r>
      <w:r w:rsidRPr="00F05B95">
        <w:rPr>
          <w:rFonts w:eastAsia="Times New Roman" w:cs="Times New Roman"/>
          <w:b/>
          <w:sz w:val="22"/>
          <w:u w:val="single"/>
        </w:rPr>
        <w:t>Haudenosaunee</w:t>
      </w:r>
      <w:r w:rsidRPr="00F05B95">
        <w:rPr>
          <w:rFonts w:eastAsia="Times New Roman" w:cs="Times New Roman"/>
          <w:sz w:val="22"/>
        </w:rPr>
        <w:t xml:space="preserve">]  </w:t>
      </w:r>
    </w:p>
    <w:p w:rsidR="00D53897" w:rsidRPr="00F05B95" w:rsidRDefault="00D53897" w:rsidP="00F05B95">
      <w:pPr>
        <w:spacing w:line="276" w:lineRule="auto"/>
        <w:rPr>
          <w:sz w:val="22"/>
        </w:rPr>
      </w:pPr>
    </w:p>
    <w:p w:rsidR="00F05B95" w:rsidRPr="00F05B95" w:rsidRDefault="00D53897" w:rsidP="00F05B95">
      <w:pPr>
        <w:spacing w:line="276" w:lineRule="auto"/>
        <w:rPr>
          <w:rFonts w:eastAsia="Times New Roman" w:cs="Times New Roman"/>
          <w:sz w:val="22"/>
        </w:rPr>
      </w:pPr>
      <w:r w:rsidRPr="00F05B95">
        <w:rPr>
          <w:sz w:val="22"/>
        </w:rPr>
        <w:t>10.</w:t>
      </w:r>
      <w:r w:rsidR="00B07C24" w:rsidRPr="00F05B95">
        <w:rPr>
          <w:sz w:val="22"/>
        </w:rPr>
        <w:t xml:space="preserve"> </w:t>
      </w:r>
      <w:r w:rsidR="00F05B95" w:rsidRPr="00F05B95">
        <w:rPr>
          <w:rFonts w:eastAsia="Times New Roman" w:cs="Times New Roman"/>
          <w:sz w:val="22"/>
        </w:rPr>
        <w:t xml:space="preserve">Answer the following about the study of Drosophila Melanogaster, </w:t>
      </w:r>
      <w:r w:rsidR="007A5B84">
        <w:rPr>
          <w:rFonts w:eastAsia="Times New Roman" w:cs="Times New Roman"/>
          <w:sz w:val="22"/>
        </w:rPr>
        <w:t xml:space="preserve">also </w:t>
      </w:r>
      <w:r w:rsidR="00F05B95" w:rsidRPr="00F05B95">
        <w:rPr>
          <w:rFonts w:eastAsia="Times New Roman" w:cs="Times New Roman"/>
          <w:sz w:val="22"/>
        </w:rPr>
        <w:t>known as the common fruit fly. For 10 points each:</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[10] The mid-body of fruit flies and other insects is given this name. The legs and wings extend from this part of the body located between the head and the abdomen.</w:t>
      </w:r>
    </w:p>
    <w:p w:rsidR="00F05B95" w:rsidRPr="00F05B95" w:rsidRDefault="00F05B95" w:rsidP="00F05B95">
      <w:pPr>
        <w:spacing w:line="276" w:lineRule="auto"/>
        <w:rPr>
          <w:rFonts w:eastAsia="Times New Roman" w:cs="Times New Roman"/>
          <w:b/>
          <w:sz w:val="22"/>
          <w:u w:val="single"/>
        </w:rPr>
      </w:pPr>
      <w:r w:rsidRPr="00F05B95">
        <w:rPr>
          <w:rFonts w:eastAsia="Times New Roman" w:cs="Times New Roman"/>
          <w:sz w:val="22"/>
        </w:rPr>
        <w:t xml:space="preserve">ANSWER: </w:t>
      </w:r>
      <w:r w:rsidRPr="00F05B95">
        <w:rPr>
          <w:rFonts w:eastAsia="Times New Roman" w:cs="Times New Roman"/>
          <w:b/>
          <w:sz w:val="22"/>
          <w:u w:val="single"/>
        </w:rPr>
        <w:t>Thorax</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[10] After hatching, the fly embryo develops into this juvenile form which has three stages of development, the third of which forms a pupa.</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 xml:space="preserve">Larvae </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[10] The study of fruit flies as a model organism was popularized by this researcher, who studied white-eyed mutant flies to discover sex-linked genes.</w:t>
      </w:r>
    </w:p>
    <w:p w:rsidR="00D53897"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Thomas Hunt </w:t>
      </w:r>
      <w:r w:rsidRPr="00F05B95">
        <w:rPr>
          <w:rFonts w:eastAsia="Times New Roman" w:cs="Times New Roman"/>
          <w:b/>
          <w:sz w:val="22"/>
          <w:u w:val="single"/>
        </w:rPr>
        <w:t>Morgan</w:t>
      </w:r>
      <w:r w:rsidRPr="00F05B95">
        <w:rPr>
          <w:rFonts w:eastAsia="Times New Roman" w:cs="Times New Roman"/>
          <w:b/>
          <w:sz w:val="22"/>
        </w:rPr>
        <w:t xml:space="preserve"> </w:t>
      </w:r>
      <w:r w:rsidRPr="00F05B95">
        <w:rPr>
          <w:rFonts w:eastAsia="Times New Roman" w:cs="Times New Roman"/>
          <w:sz w:val="22"/>
        </w:rPr>
        <w:t xml:space="preserve"> </w:t>
      </w:r>
    </w:p>
    <w:p w:rsidR="00D53897" w:rsidRPr="00F05B95" w:rsidRDefault="00D53897" w:rsidP="00F05B95">
      <w:pPr>
        <w:spacing w:line="276" w:lineRule="auto"/>
        <w:rPr>
          <w:sz w:val="22"/>
        </w:rPr>
      </w:pPr>
    </w:p>
    <w:p w:rsidR="00F05B95" w:rsidRPr="00F05B95" w:rsidRDefault="00D53897" w:rsidP="00F05B95">
      <w:pPr>
        <w:spacing w:line="276" w:lineRule="auto"/>
        <w:rPr>
          <w:rFonts w:eastAsia="Times New Roman" w:cs="Times New Roman"/>
          <w:sz w:val="22"/>
        </w:rPr>
      </w:pPr>
      <w:r w:rsidRPr="00F05B95">
        <w:rPr>
          <w:sz w:val="22"/>
        </w:rPr>
        <w:t>11.</w:t>
      </w:r>
      <w:r w:rsidR="00B07C24" w:rsidRPr="00F05B95">
        <w:rPr>
          <w:sz w:val="22"/>
        </w:rPr>
        <w:t xml:space="preserve"> </w:t>
      </w:r>
      <w:r w:rsidR="00F05B95" w:rsidRPr="00F05B95">
        <w:rPr>
          <w:rFonts w:eastAsia="Times New Roman" w:cs="Times New Roman"/>
          <w:sz w:val="22"/>
        </w:rPr>
        <w:t>For 10 points each, answer some que</w:t>
      </w:r>
      <w:r w:rsidR="007A5B84">
        <w:rPr>
          <w:rFonts w:eastAsia="Times New Roman" w:cs="Times New Roman"/>
          <w:sz w:val="22"/>
        </w:rPr>
        <w:t>stions about historical objects.</w:t>
      </w:r>
      <w:r w:rsidR="00F05B95" w:rsidRPr="00F05B95">
        <w:rPr>
          <w:rFonts w:eastAsia="Times New Roman" w:cs="Times New Roman"/>
          <w:sz w:val="22"/>
        </w:rPr>
        <w:br/>
        <w:t>[10] This object was unearthed by Jean-Francois Bouchard in 1799 in Egypt. It contains text written in Greek, Demotic, and Hieroglyphics.</w:t>
      </w:r>
    </w:p>
    <w:p w:rsidR="00F05B95" w:rsidRPr="00F05B95" w:rsidRDefault="00F05B95" w:rsidP="00F05B95">
      <w:pPr>
        <w:spacing w:line="276" w:lineRule="auto"/>
        <w:rPr>
          <w:rFonts w:eastAsia="Times New Roman" w:cs="Times New Roman"/>
          <w:b/>
          <w:sz w:val="22"/>
          <w:u w:val="single"/>
        </w:rPr>
      </w:pPr>
      <w:r w:rsidRPr="00F05B95">
        <w:rPr>
          <w:rFonts w:eastAsia="Times New Roman" w:cs="Times New Roman"/>
          <w:sz w:val="22"/>
        </w:rPr>
        <w:t xml:space="preserve">ANSWER: </w:t>
      </w:r>
      <w:r w:rsidRPr="00F05B95">
        <w:rPr>
          <w:rFonts w:eastAsia="Times New Roman" w:cs="Times New Roman"/>
          <w:b/>
          <w:sz w:val="22"/>
          <w:u w:val="single"/>
        </w:rPr>
        <w:t xml:space="preserve">Rosetta </w:t>
      </w:r>
      <w:proofErr w:type="gramStart"/>
      <w:r w:rsidRPr="00F05B95">
        <w:rPr>
          <w:rFonts w:eastAsia="Times New Roman" w:cs="Times New Roman"/>
          <w:b/>
          <w:sz w:val="22"/>
          <w:u w:val="single"/>
        </w:rPr>
        <w:t>Stone</w:t>
      </w:r>
      <w:proofErr w:type="gramEnd"/>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[10] Several artifacts were unearthed from this king’s tomb by Howard Carter. This king, who was buried in KV62, was the son of Akhenaten.</w:t>
      </w:r>
    </w:p>
    <w:p w:rsidR="00F05B95" w:rsidRPr="00F05B95" w:rsidRDefault="00F05B95" w:rsidP="00F05B95">
      <w:pPr>
        <w:spacing w:line="276" w:lineRule="auto"/>
        <w:rPr>
          <w:rFonts w:eastAsia="Times New Roman" w:cs="Times New Roman"/>
          <w:b/>
          <w:sz w:val="22"/>
          <w:u w:val="single"/>
        </w:rPr>
      </w:pPr>
      <w:r w:rsidRPr="00F05B95">
        <w:rPr>
          <w:rFonts w:eastAsia="Times New Roman" w:cs="Times New Roman"/>
          <w:sz w:val="22"/>
        </w:rPr>
        <w:t xml:space="preserve">ANSWER: </w:t>
      </w:r>
      <w:r w:rsidRPr="00F05B95">
        <w:rPr>
          <w:rFonts w:eastAsia="Times New Roman" w:cs="Times New Roman"/>
          <w:b/>
          <w:sz w:val="22"/>
          <w:u w:val="single"/>
        </w:rPr>
        <w:t>Tut</w:t>
      </w:r>
      <w:r w:rsidRPr="00F05B95">
        <w:rPr>
          <w:rFonts w:eastAsia="Times New Roman" w:cs="Times New Roman"/>
          <w:sz w:val="22"/>
        </w:rPr>
        <w:t>ankhamun</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[10] Nadir Shah stole this object along with the Peacock Throne during his 1739 sack of Delhi. Today, it exists as part of the Crown Jewels of the United Kingdom.</w:t>
      </w:r>
    </w:p>
    <w:p w:rsidR="00D53897"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proofErr w:type="spellStart"/>
      <w:r w:rsidRPr="00F05B95">
        <w:rPr>
          <w:rFonts w:eastAsia="Times New Roman" w:cs="Times New Roman"/>
          <w:b/>
          <w:sz w:val="22"/>
          <w:u w:val="single"/>
        </w:rPr>
        <w:t>Koh-i-Noor</w:t>
      </w:r>
      <w:proofErr w:type="spellEnd"/>
      <w:r w:rsidRPr="00F05B95">
        <w:rPr>
          <w:rFonts w:eastAsia="Times New Roman" w:cs="Times New Roman"/>
          <w:sz w:val="22"/>
        </w:rPr>
        <w:t xml:space="preserve"> Diamond  </w:t>
      </w:r>
    </w:p>
    <w:p w:rsidR="00D53897" w:rsidRPr="00F05B95" w:rsidRDefault="00D53897" w:rsidP="00F05B95">
      <w:pPr>
        <w:spacing w:line="276" w:lineRule="auto"/>
        <w:rPr>
          <w:sz w:val="22"/>
        </w:rPr>
      </w:pPr>
    </w:p>
    <w:p w:rsidR="00F05B95" w:rsidRPr="00F05B95" w:rsidRDefault="00D53897" w:rsidP="00F05B95">
      <w:pPr>
        <w:spacing w:line="276" w:lineRule="auto"/>
        <w:rPr>
          <w:rFonts w:eastAsia="Times New Roman" w:cs="Times New Roman"/>
          <w:sz w:val="22"/>
        </w:rPr>
      </w:pPr>
      <w:r w:rsidRPr="00F05B95">
        <w:rPr>
          <w:sz w:val="22"/>
        </w:rPr>
        <w:t>12.</w:t>
      </w:r>
      <w:r w:rsidR="00B07C24" w:rsidRPr="00F05B95">
        <w:rPr>
          <w:sz w:val="22"/>
        </w:rPr>
        <w:t xml:space="preserve"> </w:t>
      </w:r>
      <w:r w:rsidR="00F05B95" w:rsidRPr="00F05B95">
        <w:rPr>
          <w:rFonts w:eastAsia="Times New Roman" w:cs="Times New Roman"/>
          <w:sz w:val="22"/>
        </w:rPr>
        <w:t>This composer’s daughter Imogen assisted his fellow English composer Benjamin Britten. For 10 points each:</w:t>
      </w:r>
    </w:p>
    <w:p w:rsidR="00F05B95" w:rsidRPr="00F05B95" w:rsidRDefault="00F05B95" w:rsidP="00F05B95">
      <w:pPr>
        <w:spacing w:line="276" w:lineRule="auto"/>
        <w:rPr>
          <w:rFonts w:eastAsia="Times New Roman" w:cs="Times New Roman"/>
          <w:i/>
          <w:sz w:val="22"/>
        </w:rPr>
      </w:pPr>
      <w:r w:rsidRPr="00F05B95">
        <w:rPr>
          <w:rFonts w:eastAsia="Times New Roman" w:cs="Times New Roman"/>
          <w:sz w:val="22"/>
        </w:rPr>
        <w:t xml:space="preserve">[10] Name this composer who composed the seven-movement suite </w:t>
      </w:r>
      <w:r w:rsidRPr="00F05B95">
        <w:rPr>
          <w:rFonts w:eastAsia="Times New Roman" w:cs="Times New Roman"/>
          <w:i/>
          <w:sz w:val="22"/>
        </w:rPr>
        <w:t>The Planets.</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Gustav </w:t>
      </w:r>
      <w:r w:rsidRPr="00F05B95">
        <w:rPr>
          <w:rFonts w:eastAsia="Times New Roman" w:cs="Times New Roman"/>
          <w:b/>
          <w:sz w:val="22"/>
          <w:u w:val="single"/>
        </w:rPr>
        <w:t>Holst</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[10] The final movement of </w:t>
      </w:r>
      <w:r w:rsidRPr="00F05B95">
        <w:rPr>
          <w:rFonts w:eastAsia="Times New Roman" w:cs="Times New Roman"/>
          <w:i/>
          <w:sz w:val="22"/>
        </w:rPr>
        <w:t>The Planets</w:t>
      </w:r>
      <w:r w:rsidRPr="00F05B95">
        <w:rPr>
          <w:rFonts w:eastAsia="Times New Roman" w:cs="Times New Roman"/>
          <w:sz w:val="22"/>
        </w:rPr>
        <w:t xml:space="preserve"> is given this name. It uses a hidden women’s chorus to achieve a fade-out effect.</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Neptune</w:t>
      </w:r>
      <w:r w:rsidRPr="00F05B95">
        <w:rPr>
          <w:rFonts w:eastAsia="Times New Roman" w:cs="Times New Roman"/>
          <w:sz w:val="22"/>
        </w:rPr>
        <w:t>, the Mystic</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[10] A theme from “Jupiter, the Bringer of Jollity” was used to set this British patriotic hymn to music.</w:t>
      </w:r>
    </w:p>
    <w:p w:rsidR="00D53897" w:rsidRPr="00F05B95" w:rsidRDefault="00F05B95" w:rsidP="00F05B95">
      <w:pPr>
        <w:spacing w:line="276" w:lineRule="auto"/>
        <w:rPr>
          <w:rFonts w:eastAsia="Times New Roman" w:cs="Times New Roman"/>
          <w:sz w:val="22"/>
        </w:rPr>
      </w:pPr>
      <w:r w:rsidRPr="00F05B95">
        <w:rPr>
          <w:rFonts w:eastAsia="Times New Roman" w:cs="Times New Roman"/>
          <w:sz w:val="22"/>
        </w:rPr>
        <w:t>ANSWER: “</w:t>
      </w:r>
      <w:r w:rsidRPr="00F05B95">
        <w:rPr>
          <w:rFonts w:eastAsia="Times New Roman" w:cs="Times New Roman"/>
          <w:b/>
          <w:sz w:val="22"/>
          <w:u w:val="single"/>
        </w:rPr>
        <w:t>I Vow to Thee, My Country</w:t>
      </w:r>
      <w:r w:rsidRPr="00F05B95">
        <w:rPr>
          <w:rFonts w:eastAsia="Times New Roman" w:cs="Times New Roman"/>
          <w:sz w:val="22"/>
        </w:rPr>
        <w:t xml:space="preserve">”   </w:t>
      </w:r>
    </w:p>
    <w:p w:rsidR="00D53897" w:rsidRPr="00F05B95" w:rsidRDefault="00D53897" w:rsidP="00F05B95">
      <w:pPr>
        <w:spacing w:line="276" w:lineRule="auto"/>
        <w:rPr>
          <w:sz w:val="22"/>
        </w:rPr>
      </w:pPr>
    </w:p>
    <w:p w:rsidR="00DB63AD" w:rsidRDefault="00DB63AD">
      <w:pPr>
        <w:rPr>
          <w:sz w:val="22"/>
        </w:rPr>
      </w:pPr>
      <w:r>
        <w:rPr>
          <w:sz w:val="22"/>
        </w:rPr>
        <w:br w:type="page"/>
      </w:r>
    </w:p>
    <w:p w:rsidR="00F05B95" w:rsidRPr="00F05B95" w:rsidRDefault="00D53897" w:rsidP="00F05B95">
      <w:pPr>
        <w:spacing w:line="276" w:lineRule="auto"/>
        <w:rPr>
          <w:rFonts w:cs="Times New Roman"/>
          <w:sz w:val="22"/>
        </w:rPr>
      </w:pPr>
      <w:r w:rsidRPr="00F05B95">
        <w:rPr>
          <w:sz w:val="22"/>
        </w:rPr>
        <w:lastRenderedPageBreak/>
        <w:t>13.</w:t>
      </w:r>
      <w:r w:rsidR="00B07C24" w:rsidRPr="00F05B95">
        <w:rPr>
          <w:sz w:val="22"/>
        </w:rPr>
        <w:t xml:space="preserve"> </w:t>
      </w:r>
      <w:r w:rsidR="00F05B95" w:rsidRPr="00F05B95">
        <w:rPr>
          <w:rFonts w:cs="Times New Roman"/>
          <w:sz w:val="22"/>
        </w:rPr>
        <w:t>For 10 points each, name these supernatural female characters from literature.</w:t>
      </w:r>
    </w:p>
    <w:p w:rsidR="00F05B95" w:rsidRPr="00F05B95" w:rsidRDefault="00F05B95" w:rsidP="00F05B95">
      <w:pPr>
        <w:spacing w:line="276" w:lineRule="auto"/>
        <w:rPr>
          <w:rFonts w:cs="Times New Roman"/>
          <w:sz w:val="22"/>
        </w:rPr>
      </w:pPr>
      <w:r w:rsidRPr="00F05B95">
        <w:rPr>
          <w:rFonts w:cs="Times New Roman"/>
          <w:sz w:val="22"/>
        </w:rPr>
        <w:t xml:space="preserve">[10] Toni Morrison portrays this title character ambiguously as the ghost of the unnamed child </w:t>
      </w:r>
      <w:proofErr w:type="spellStart"/>
      <w:r w:rsidRPr="00F05B95">
        <w:rPr>
          <w:rFonts w:cs="Times New Roman"/>
          <w:sz w:val="22"/>
        </w:rPr>
        <w:t>Sethe</w:t>
      </w:r>
      <w:proofErr w:type="spellEnd"/>
      <w:r w:rsidRPr="00F05B95">
        <w:rPr>
          <w:rFonts w:cs="Times New Roman"/>
          <w:sz w:val="22"/>
        </w:rPr>
        <w:t xml:space="preserve"> murdered and as a young woman who mysteriously appears soaking wet on </w:t>
      </w:r>
      <w:proofErr w:type="spellStart"/>
      <w:r w:rsidRPr="00F05B95">
        <w:rPr>
          <w:rFonts w:cs="Times New Roman"/>
          <w:sz w:val="22"/>
        </w:rPr>
        <w:t>Sethe’s</w:t>
      </w:r>
      <w:proofErr w:type="spellEnd"/>
      <w:r w:rsidRPr="00F05B95">
        <w:rPr>
          <w:rFonts w:cs="Times New Roman"/>
          <w:sz w:val="22"/>
        </w:rPr>
        <w:t xml:space="preserve"> doorstep.</w:t>
      </w:r>
    </w:p>
    <w:p w:rsidR="00F05B95" w:rsidRPr="00F05B95" w:rsidRDefault="00F05B95" w:rsidP="00F05B95">
      <w:pPr>
        <w:spacing w:line="276" w:lineRule="auto"/>
        <w:rPr>
          <w:rFonts w:cs="Times New Roman"/>
          <w:sz w:val="22"/>
        </w:rPr>
      </w:pPr>
      <w:r w:rsidRPr="00F05B95">
        <w:rPr>
          <w:rFonts w:cs="Times New Roman"/>
          <w:sz w:val="22"/>
        </w:rPr>
        <w:t xml:space="preserve">ANSWER: </w:t>
      </w:r>
      <w:r w:rsidRPr="00F05B95">
        <w:rPr>
          <w:rFonts w:cs="Times New Roman"/>
          <w:b/>
          <w:sz w:val="22"/>
          <w:u w:val="single"/>
        </w:rPr>
        <w:t>Beloved</w:t>
      </w:r>
    </w:p>
    <w:p w:rsidR="00F05B95" w:rsidRPr="00F05B95" w:rsidRDefault="00F05B95" w:rsidP="00F05B95">
      <w:pPr>
        <w:spacing w:line="276" w:lineRule="auto"/>
        <w:rPr>
          <w:rFonts w:cs="Times New Roman"/>
          <w:sz w:val="22"/>
        </w:rPr>
      </w:pPr>
      <w:r w:rsidRPr="00F05B95">
        <w:rPr>
          <w:rFonts w:cs="Times New Roman"/>
          <w:sz w:val="22"/>
        </w:rPr>
        <w:t xml:space="preserve">[10] Mrs. Danvers is obsessed with this now-deceased title woman whose ghostly presence haunts </w:t>
      </w:r>
      <w:proofErr w:type="spellStart"/>
      <w:r w:rsidRPr="00F05B95">
        <w:rPr>
          <w:rFonts w:cs="Times New Roman"/>
          <w:sz w:val="22"/>
        </w:rPr>
        <w:t>Manderley</w:t>
      </w:r>
      <w:proofErr w:type="spellEnd"/>
      <w:r w:rsidRPr="00F05B95">
        <w:rPr>
          <w:rFonts w:cs="Times New Roman"/>
          <w:sz w:val="22"/>
        </w:rPr>
        <w:t xml:space="preserve"> mansion in Daphne du </w:t>
      </w:r>
      <w:proofErr w:type="spellStart"/>
      <w:r w:rsidRPr="00F05B95">
        <w:rPr>
          <w:rFonts w:cs="Times New Roman"/>
          <w:sz w:val="22"/>
        </w:rPr>
        <w:t>Maurier's</w:t>
      </w:r>
      <w:proofErr w:type="spellEnd"/>
      <w:r w:rsidRPr="00F05B95">
        <w:rPr>
          <w:rFonts w:cs="Times New Roman"/>
          <w:sz w:val="22"/>
        </w:rPr>
        <w:t xml:space="preserve"> thriller novel.</w:t>
      </w:r>
    </w:p>
    <w:p w:rsidR="00F05B95" w:rsidRPr="00F05B95" w:rsidRDefault="00F05B95" w:rsidP="00F05B95">
      <w:pPr>
        <w:spacing w:line="276" w:lineRule="auto"/>
        <w:rPr>
          <w:rFonts w:cs="Times New Roman"/>
          <w:b/>
          <w:sz w:val="22"/>
          <w:u w:val="single"/>
        </w:rPr>
      </w:pPr>
      <w:r w:rsidRPr="00F05B95">
        <w:rPr>
          <w:rFonts w:cs="Times New Roman"/>
          <w:sz w:val="22"/>
        </w:rPr>
        <w:t xml:space="preserve">ANSWER: </w:t>
      </w:r>
      <w:r w:rsidRPr="00F05B95">
        <w:rPr>
          <w:rFonts w:cs="Times New Roman"/>
          <w:b/>
          <w:sz w:val="22"/>
          <w:u w:val="single"/>
        </w:rPr>
        <w:t>Rebecca</w:t>
      </w:r>
    </w:p>
    <w:p w:rsidR="00F05B95" w:rsidRPr="00F05B95" w:rsidRDefault="00F05B95" w:rsidP="00F05B95">
      <w:pPr>
        <w:spacing w:line="276" w:lineRule="auto"/>
        <w:rPr>
          <w:rFonts w:cs="Times New Roman"/>
          <w:sz w:val="22"/>
        </w:rPr>
      </w:pPr>
      <w:r w:rsidRPr="00F05B95">
        <w:rPr>
          <w:rFonts w:cs="Times New Roman"/>
          <w:sz w:val="22"/>
        </w:rPr>
        <w:t xml:space="preserve">[10] This title ghost in Susan Hill’s gothic novella haunts Eel Marsh House and </w:t>
      </w:r>
      <w:proofErr w:type="spellStart"/>
      <w:r w:rsidRPr="00F05B95">
        <w:rPr>
          <w:rFonts w:cs="Times New Roman"/>
          <w:sz w:val="22"/>
        </w:rPr>
        <w:t>Crythin</w:t>
      </w:r>
      <w:proofErr w:type="spellEnd"/>
      <w:r w:rsidRPr="00F05B95">
        <w:rPr>
          <w:rFonts w:cs="Times New Roman"/>
          <w:sz w:val="22"/>
        </w:rPr>
        <w:t xml:space="preserve"> Gifford after her illegitimate son Nathaniel dies. Her appearance is said to presage the death of a child.</w:t>
      </w:r>
    </w:p>
    <w:p w:rsidR="00F05B95" w:rsidRPr="00F05B95" w:rsidRDefault="00F05B95" w:rsidP="00F05B95">
      <w:pPr>
        <w:spacing w:line="276" w:lineRule="auto"/>
        <w:rPr>
          <w:rFonts w:cs="Times New Roman"/>
          <w:sz w:val="22"/>
        </w:rPr>
      </w:pPr>
      <w:r w:rsidRPr="00F05B95">
        <w:rPr>
          <w:rFonts w:cs="Times New Roman"/>
          <w:sz w:val="22"/>
        </w:rPr>
        <w:t xml:space="preserve">ANSWER: The </w:t>
      </w:r>
      <w:r w:rsidRPr="00F05B95">
        <w:rPr>
          <w:rFonts w:cs="Times New Roman"/>
          <w:b/>
          <w:sz w:val="22"/>
          <w:u w:val="single"/>
        </w:rPr>
        <w:t>Woman in Black</w:t>
      </w:r>
      <w:r w:rsidRPr="00F05B95">
        <w:rPr>
          <w:rFonts w:cs="Times New Roman"/>
          <w:sz w:val="22"/>
        </w:rPr>
        <w:t xml:space="preserve"> [accept either underlined portion of </w:t>
      </w:r>
      <w:r w:rsidRPr="00F05B95">
        <w:rPr>
          <w:rFonts w:cs="Times New Roman"/>
          <w:b/>
          <w:sz w:val="22"/>
          <w:u w:val="single"/>
        </w:rPr>
        <w:t>Jennet</w:t>
      </w:r>
      <w:r w:rsidRPr="00F05B95">
        <w:rPr>
          <w:rFonts w:cs="Times New Roman"/>
          <w:sz w:val="22"/>
        </w:rPr>
        <w:t xml:space="preserve"> </w:t>
      </w:r>
      <w:proofErr w:type="spellStart"/>
      <w:r w:rsidRPr="00F05B95">
        <w:rPr>
          <w:rFonts w:cs="Times New Roman"/>
          <w:b/>
          <w:sz w:val="22"/>
          <w:u w:val="single"/>
        </w:rPr>
        <w:t>Humfrye</w:t>
      </w:r>
      <w:proofErr w:type="spellEnd"/>
      <w:r w:rsidRPr="00F05B95">
        <w:rPr>
          <w:rFonts w:cs="Times New Roman"/>
          <w:sz w:val="22"/>
        </w:rPr>
        <w:t xml:space="preserve">]  </w:t>
      </w:r>
    </w:p>
    <w:p w:rsidR="00D53897" w:rsidRPr="00F05B95" w:rsidRDefault="00D53897" w:rsidP="00F05B95">
      <w:pPr>
        <w:spacing w:line="276" w:lineRule="auto"/>
        <w:rPr>
          <w:sz w:val="22"/>
        </w:rPr>
      </w:pPr>
    </w:p>
    <w:p w:rsidR="00F05B95" w:rsidRPr="00F05B95" w:rsidRDefault="00D53897" w:rsidP="00F05B95">
      <w:pPr>
        <w:spacing w:line="276" w:lineRule="auto"/>
        <w:rPr>
          <w:rFonts w:eastAsia="Times New Roman" w:cs="Times New Roman"/>
          <w:sz w:val="22"/>
        </w:rPr>
      </w:pPr>
      <w:r w:rsidRPr="00F05B95">
        <w:rPr>
          <w:sz w:val="22"/>
        </w:rPr>
        <w:t>14.</w:t>
      </w:r>
      <w:r w:rsidR="00B07C24" w:rsidRPr="00F05B95">
        <w:rPr>
          <w:sz w:val="22"/>
        </w:rPr>
        <w:t xml:space="preserve"> </w:t>
      </w:r>
      <w:r w:rsidR="00F05B95" w:rsidRPr="00F05B95">
        <w:rPr>
          <w:rFonts w:eastAsia="Times New Roman" w:cs="Times New Roman"/>
          <w:sz w:val="22"/>
        </w:rPr>
        <w:t>This set of numbers is denoted by the letter Q. For 10 points each:</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[10] Name this subset of </w:t>
      </w:r>
      <w:r w:rsidR="007A5B84">
        <w:rPr>
          <w:rFonts w:eastAsia="Times New Roman" w:cs="Times New Roman"/>
          <w:sz w:val="22"/>
        </w:rPr>
        <w:t>the real numbers</w:t>
      </w:r>
      <w:r w:rsidRPr="00F05B95">
        <w:rPr>
          <w:rFonts w:eastAsia="Times New Roman" w:cs="Times New Roman"/>
          <w:sz w:val="22"/>
        </w:rPr>
        <w:t xml:space="preserve"> that have repeating or terminating decimal expansions. They can be represented as the quotient of two integers.</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Rational</w:t>
      </w:r>
      <w:r w:rsidRPr="00F05B95">
        <w:rPr>
          <w:rFonts w:eastAsia="Times New Roman" w:cs="Times New Roman"/>
          <w:sz w:val="22"/>
        </w:rPr>
        <w:t xml:space="preserve"> Numbers</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[10] The rational numbers have this property, which implies that a one-to-one mapping can be made between them and the natural numbers. Sets with this proper</w:t>
      </w:r>
      <w:r w:rsidR="007A5B84">
        <w:rPr>
          <w:rFonts w:eastAsia="Times New Roman" w:cs="Times New Roman"/>
          <w:sz w:val="22"/>
        </w:rPr>
        <w:t>ty have a cardinality of aleph-zero</w:t>
      </w:r>
      <w:r w:rsidRPr="00F05B95">
        <w:rPr>
          <w:rFonts w:eastAsia="Times New Roman" w:cs="Times New Roman"/>
          <w:sz w:val="22"/>
        </w:rPr>
        <w:t>.</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Countable</w:t>
      </w:r>
      <w:r w:rsidRPr="00F05B95">
        <w:rPr>
          <w:rFonts w:eastAsia="Times New Roman" w:cs="Times New Roman"/>
          <w:sz w:val="22"/>
        </w:rPr>
        <w:t xml:space="preserve"> [accept word forms; accept </w:t>
      </w:r>
      <w:r w:rsidRPr="00F05B95">
        <w:rPr>
          <w:rFonts w:eastAsia="Times New Roman" w:cs="Times New Roman"/>
          <w:b/>
          <w:sz w:val="22"/>
          <w:u w:val="single"/>
        </w:rPr>
        <w:t>Countably Infinite</w:t>
      </w:r>
      <w:r w:rsidRPr="00F05B95">
        <w:rPr>
          <w:rFonts w:eastAsia="Times New Roman" w:cs="Times New Roman"/>
          <w:sz w:val="22"/>
        </w:rPr>
        <w:t>]</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[10] This inventor of set theory formulated the continuum hypothesis and used a diagonalization argument to show the existence of uncountable sets such as the real numbers. He also names a fractal in which the middle third of line segments are removed.</w:t>
      </w:r>
    </w:p>
    <w:p w:rsidR="00D53897"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George </w:t>
      </w:r>
      <w:r w:rsidRPr="00F05B95">
        <w:rPr>
          <w:rFonts w:eastAsia="Times New Roman" w:cs="Times New Roman"/>
          <w:b/>
          <w:sz w:val="22"/>
          <w:u w:val="single"/>
        </w:rPr>
        <w:t>Cantor</w:t>
      </w:r>
      <w:r w:rsidRPr="00F05B95">
        <w:rPr>
          <w:rFonts w:eastAsia="Times New Roman" w:cs="Times New Roman"/>
          <w:sz w:val="22"/>
        </w:rPr>
        <w:t xml:space="preserve">  </w:t>
      </w:r>
    </w:p>
    <w:p w:rsidR="00D53897" w:rsidRPr="00F05B95" w:rsidRDefault="00D53897" w:rsidP="00F05B95">
      <w:pPr>
        <w:spacing w:line="276" w:lineRule="auto"/>
        <w:rPr>
          <w:sz w:val="22"/>
        </w:rPr>
      </w:pPr>
    </w:p>
    <w:p w:rsidR="00F05B95" w:rsidRPr="00F05B95" w:rsidRDefault="00D53897" w:rsidP="00F05B95">
      <w:pPr>
        <w:spacing w:line="276" w:lineRule="auto"/>
        <w:rPr>
          <w:rFonts w:cs="Times New Roman"/>
          <w:sz w:val="22"/>
        </w:rPr>
      </w:pPr>
      <w:r w:rsidRPr="00F05B95">
        <w:rPr>
          <w:sz w:val="22"/>
        </w:rPr>
        <w:t>15.</w:t>
      </w:r>
      <w:r w:rsidR="00B07C24" w:rsidRPr="00F05B95">
        <w:rPr>
          <w:sz w:val="22"/>
        </w:rPr>
        <w:t xml:space="preserve"> </w:t>
      </w:r>
      <w:r w:rsidR="00F05B95" w:rsidRPr="00F05B95">
        <w:rPr>
          <w:rFonts w:cs="Times New Roman"/>
          <w:sz w:val="22"/>
        </w:rPr>
        <w:t>This author’s actual name was Mary Ann Evans. The world knew her as a man. For 10 points each:</w:t>
      </w:r>
    </w:p>
    <w:p w:rsidR="00F05B95" w:rsidRPr="00F05B95" w:rsidRDefault="00F05B95" w:rsidP="00F05B95">
      <w:pPr>
        <w:spacing w:line="276" w:lineRule="auto"/>
        <w:rPr>
          <w:rFonts w:cs="Times New Roman"/>
          <w:sz w:val="22"/>
        </w:rPr>
      </w:pPr>
      <w:r w:rsidRPr="00F05B95">
        <w:rPr>
          <w:rFonts w:cs="Times New Roman"/>
          <w:sz w:val="22"/>
        </w:rPr>
        <w:t xml:space="preserve">[10] Give the pseudonym under which Evans wrote </w:t>
      </w:r>
      <w:r w:rsidRPr="00F05B95">
        <w:rPr>
          <w:rFonts w:cs="Times New Roman"/>
          <w:i/>
          <w:sz w:val="22"/>
        </w:rPr>
        <w:t>Middlemarch</w:t>
      </w:r>
      <w:r w:rsidRPr="00F05B95">
        <w:rPr>
          <w:rFonts w:cs="Times New Roman"/>
          <w:sz w:val="22"/>
        </w:rPr>
        <w:t xml:space="preserve">, a very long book that is </w:t>
      </w:r>
      <w:r w:rsidR="007A5B84">
        <w:rPr>
          <w:rFonts w:cs="Times New Roman"/>
          <w:sz w:val="22"/>
        </w:rPr>
        <w:t>sub</w:t>
      </w:r>
      <w:r w:rsidRPr="00F05B95">
        <w:rPr>
          <w:rFonts w:cs="Times New Roman"/>
          <w:sz w:val="22"/>
        </w:rPr>
        <w:t>-titled as a “</w:t>
      </w:r>
      <w:r w:rsidR="007A5B84">
        <w:rPr>
          <w:rFonts w:cs="Times New Roman"/>
          <w:sz w:val="22"/>
        </w:rPr>
        <w:t>S</w:t>
      </w:r>
      <w:r w:rsidRPr="00F05B95">
        <w:rPr>
          <w:rFonts w:cs="Times New Roman"/>
          <w:sz w:val="22"/>
        </w:rPr>
        <w:t xml:space="preserve">tudy of </w:t>
      </w:r>
      <w:r w:rsidR="007A5B84">
        <w:rPr>
          <w:rFonts w:cs="Times New Roman"/>
          <w:sz w:val="22"/>
        </w:rPr>
        <w:t>P</w:t>
      </w:r>
      <w:r w:rsidRPr="00F05B95">
        <w:rPr>
          <w:rFonts w:cs="Times New Roman"/>
          <w:sz w:val="22"/>
        </w:rPr>
        <w:t xml:space="preserve">rovincial </w:t>
      </w:r>
      <w:r w:rsidR="007A5B84">
        <w:rPr>
          <w:rFonts w:cs="Times New Roman"/>
          <w:sz w:val="22"/>
        </w:rPr>
        <w:t>L</w:t>
      </w:r>
      <w:r w:rsidRPr="00F05B95">
        <w:rPr>
          <w:rFonts w:cs="Times New Roman"/>
          <w:sz w:val="22"/>
        </w:rPr>
        <w:t>ife.”</w:t>
      </w:r>
    </w:p>
    <w:p w:rsidR="00F05B95" w:rsidRPr="00F05B95" w:rsidRDefault="00F05B95" w:rsidP="00F05B95">
      <w:pPr>
        <w:spacing w:line="276" w:lineRule="auto"/>
        <w:rPr>
          <w:rFonts w:cs="Times New Roman"/>
          <w:b/>
          <w:sz w:val="22"/>
          <w:u w:val="single"/>
        </w:rPr>
      </w:pPr>
      <w:r w:rsidRPr="00F05B95">
        <w:rPr>
          <w:rFonts w:cs="Times New Roman"/>
          <w:sz w:val="22"/>
        </w:rPr>
        <w:t xml:space="preserve">ANSWER: George </w:t>
      </w:r>
      <w:r w:rsidRPr="00F05B95">
        <w:rPr>
          <w:rFonts w:cs="Times New Roman"/>
          <w:b/>
          <w:sz w:val="22"/>
          <w:u w:val="single"/>
        </w:rPr>
        <w:t>Eliot</w:t>
      </w:r>
    </w:p>
    <w:p w:rsidR="00F05B95" w:rsidRPr="00F05B95" w:rsidRDefault="00F05B95" w:rsidP="00F05B95">
      <w:pPr>
        <w:spacing w:line="276" w:lineRule="auto"/>
        <w:rPr>
          <w:rFonts w:cs="Times New Roman"/>
          <w:sz w:val="22"/>
        </w:rPr>
      </w:pPr>
      <w:r w:rsidRPr="00F05B95">
        <w:rPr>
          <w:rFonts w:cs="Times New Roman"/>
          <w:sz w:val="22"/>
        </w:rPr>
        <w:t xml:space="preserve">[10] This title character of Eliot’s third novel was a weaver, then a miser, then a man robbed, and finally the happy and satisfied caretaker of </w:t>
      </w:r>
      <w:proofErr w:type="spellStart"/>
      <w:r w:rsidRPr="00F05B95">
        <w:rPr>
          <w:rFonts w:cs="Times New Roman"/>
          <w:sz w:val="22"/>
        </w:rPr>
        <w:t>Eppie</w:t>
      </w:r>
      <w:proofErr w:type="spellEnd"/>
      <w:r w:rsidRPr="00F05B95">
        <w:rPr>
          <w:rFonts w:cs="Times New Roman"/>
          <w:sz w:val="22"/>
        </w:rPr>
        <w:t>, the one person who brings him joy.</w:t>
      </w:r>
    </w:p>
    <w:p w:rsidR="00F05B95" w:rsidRPr="00F05B95" w:rsidRDefault="00F05B95" w:rsidP="00F05B95">
      <w:pPr>
        <w:spacing w:line="276" w:lineRule="auto"/>
        <w:rPr>
          <w:rFonts w:cs="Times New Roman"/>
          <w:sz w:val="22"/>
        </w:rPr>
      </w:pPr>
      <w:r w:rsidRPr="00F05B95">
        <w:rPr>
          <w:rFonts w:cs="Times New Roman"/>
          <w:sz w:val="22"/>
        </w:rPr>
        <w:t xml:space="preserve">ANSWER: </w:t>
      </w:r>
      <w:r w:rsidRPr="00F05B95">
        <w:rPr>
          <w:rFonts w:cs="Times New Roman"/>
          <w:b/>
          <w:sz w:val="22"/>
          <w:u w:val="single"/>
        </w:rPr>
        <w:t>Silas</w:t>
      </w:r>
      <w:r w:rsidRPr="00F05B95">
        <w:rPr>
          <w:rFonts w:cs="Times New Roman"/>
          <w:sz w:val="22"/>
        </w:rPr>
        <w:t xml:space="preserve"> </w:t>
      </w:r>
      <w:proofErr w:type="spellStart"/>
      <w:r w:rsidRPr="00F05B95">
        <w:rPr>
          <w:rFonts w:cs="Times New Roman"/>
          <w:b/>
          <w:sz w:val="22"/>
          <w:u w:val="single"/>
        </w:rPr>
        <w:t>Marner</w:t>
      </w:r>
      <w:proofErr w:type="spellEnd"/>
      <w:r w:rsidRPr="00F05B95">
        <w:rPr>
          <w:rFonts w:cs="Times New Roman"/>
          <w:sz w:val="22"/>
        </w:rPr>
        <w:t xml:space="preserve"> [accept either]</w:t>
      </w:r>
    </w:p>
    <w:p w:rsidR="00F05B95" w:rsidRPr="00F05B95" w:rsidRDefault="00F05B95" w:rsidP="00F05B95">
      <w:pPr>
        <w:spacing w:line="276" w:lineRule="auto"/>
        <w:rPr>
          <w:rFonts w:cs="Times New Roman"/>
          <w:sz w:val="22"/>
        </w:rPr>
      </w:pPr>
      <w:r w:rsidRPr="00F05B95">
        <w:rPr>
          <w:rFonts w:cs="Times New Roman"/>
          <w:sz w:val="22"/>
        </w:rPr>
        <w:t xml:space="preserve">[10] This George Eliot novel discusses Maggie </w:t>
      </w:r>
      <w:proofErr w:type="spellStart"/>
      <w:r w:rsidRPr="00F05B95">
        <w:rPr>
          <w:rFonts w:cs="Times New Roman"/>
          <w:sz w:val="22"/>
        </w:rPr>
        <w:t>Tulliver</w:t>
      </w:r>
      <w:proofErr w:type="spellEnd"/>
      <w:r w:rsidRPr="00F05B95">
        <w:rPr>
          <w:rFonts w:cs="Times New Roman"/>
          <w:sz w:val="22"/>
        </w:rPr>
        <w:t xml:space="preserve"> and her relat</w:t>
      </w:r>
      <w:r w:rsidR="007A5B84">
        <w:rPr>
          <w:rFonts w:cs="Times New Roman"/>
          <w:sz w:val="22"/>
        </w:rPr>
        <w:t>ionship</w:t>
      </w:r>
      <w:r w:rsidRPr="00F05B95">
        <w:rPr>
          <w:rFonts w:cs="Times New Roman"/>
          <w:sz w:val="22"/>
        </w:rPr>
        <w:t xml:space="preserve"> with her brother Tom, with whom she drowns. It also tells of Maggie’s hunchbacked friend Philip Waken and her rejected suitor Stephen Guest.</w:t>
      </w:r>
    </w:p>
    <w:p w:rsidR="00D53897" w:rsidRPr="00F05B95" w:rsidRDefault="00F05B95" w:rsidP="00F05B95">
      <w:pPr>
        <w:spacing w:line="276" w:lineRule="auto"/>
        <w:rPr>
          <w:rFonts w:cs="Times New Roman"/>
          <w:sz w:val="22"/>
        </w:rPr>
      </w:pPr>
      <w:r w:rsidRPr="00F05B95">
        <w:rPr>
          <w:rFonts w:cs="Times New Roman"/>
          <w:sz w:val="22"/>
        </w:rPr>
        <w:t xml:space="preserve">ANSWER: </w:t>
      </w:r>
      <w:r w:rsidRPr="00F05B95">
        <w:rPr>
          <w:rFonts w:cs="Times New Roman"/>
          <w:i/>
          <w:sz w:val="22"/>
        </w:rPr>
        <w:t xml:space="preserve">The </w:t>
      </w:r>
      <w:r w:rsidRPr="00F05B95">
        <w:rPr>
          <w:rFonts w:cs="Times New Roman"/>
          <w:b/>
          <w:i/>
          <w:sz w:val="22"/>
          <w:u w:val="single"/>
        </w:rPr>
        <w:t>Mill on the Floss</w:t>
      </w:r>
      <w:r w:rsidRPr="00F05B95">
        <w:rPr>
          <w:rFonts w:cs="Times New Roman"/>
          <w:sz w:val="22"/>
        </w:rPr>
        <w:t xml:space="preserve">  </w:t>
      </w:r>
    </w:p>
    <w:p w:rsidR="00D53897" w:rsidRPr="00F05B95" w:rsidRDefault="00D53897" w:rsidP="00F05B95">
      <w:pPr>
        <w:spacing w:line="276" w:lineRule="auto"/>
        <w:rPr>
          <w:sz w:val="22"/>
        </w:rPr>
      </w:pPr>
    </w:p>
    <w:p w:rsidR="00F05B95" w:rsidRPr="00F05B95" w:rsidRDefault="00D53897" w:rsidP="00F05B95">
      <w:pPr>
        <w:spacing w:line="276" w:lineRule="auto"/>
        <w:rPr>
          <w:rFonts w:eastAsia="Times New Roman" w:cs="Times New Roman"/>
          <w:sz w:val="22"/>
        </w:rPr>
      </w:pPr>
      <w:r w:rsidRPr="00F05B95">
        <w:rPr>
          <w:sz w:val="22"/>
        </w:rPr>
        <w:t>16.</w:t>
      </w:r>
      <w:r w:rsidR="00B07C24" w:rsidRPr="00F05B95">
        <w:rPr>
          <w:sz w:val="22"/>
        </w:rPr>
        <w:t xml:space="preserve"> </w:t>
      </w:r>
      <w:r w:rsidR="00F05B95" w:rsidRPr="00F05B95">
        <w:rPr>
          <w:rFonts w:eastAsia="Times New Roman" w:cs="Times New Roman"/>
          <w:sz w:val="22"/>
        </w:rPr>
        <w:t xml:space="preserve">The belief that this team was “cursed” grew when fan Steve </w:t>
      </w:r>
      <w:proofErr w:type="spellStart"/>
      <w:r w:rsidR="00F05B95" w:rsidRPr="00F05B95">
        <w:rPr>
          <w:rFonts w:eastAsia="Times New Roman" w:cs="Times New Roman"/>
          <w:sz w:val="22"/>
        </w:rPr>
        <w:t>Bartman</w:t>
      </w:r>
      <w:proofErr w:type="spellEnd"/>
      <w:r w:rsidR="00F05B95" w:rsidRPr="00F05B95">
        <w:rPr>
          <w:rFonts w:eastAsia="Times New Roman" w:cs="Times New Roman"/>
          <w:sz w:val="22"/>
        </w:rPr>
        <w:t xml:space="preserve"> knocked a foul ball away from Moises Alou in the 2003 NLCS against the Marlins. For 10 points each:</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[10] Name this </w:t>
      </w:r>
      <w:r w:rsidR="00305B25">
        <w:rPr>
          <w:rFonts w:eastAsia="Times New Roman" w:cs="Times New Roman"/>
          <w:sz w:val="22"/>
        </w:rPr>
        <w:t xml:space="preserve">team that was </w:t>
      </w:r>
      <w:bookmarkStart w:id="0" w:name="_GoBack"/>
      <w:bookmarkEnd w:id="0"/>
      <w:r w:rsidRPr="00F05B95">
        <w:rPr>
          <w:rFonts w:eastAsia="Times New Roman" w:cs="Times New Roman"/>
          <w:sz w:val="22"/>
        </w:rPr>
        <w:t>allegedly the victims of the Curse of the Billy Goat. Their 2016 World Series title was the team’s first since 1908.</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Chicago </w:t>
      </w:r>
      <w:r w:rsidRPr="00F05B95">
        <w:rPr>
          <w:rFonts w:eastAsia="Times New Roman" w:cs="Times New Roman"/>
          <w:b/>
          <w:sz w:val="22"/>
          <w:u w:val="single"/>
        </w:rPr>
        <w:t>Cubs</w:t>
      </w:r>
      <w:r w:rsidRPr="00F05B95">
        <w:rPr>
          <w:rFonts w:eastAsia="Times New Roman" w:cs="Times New Roman"/>
          <w:sz w:val="22"/>
        </w:rPr>
        <w:t xml:space="preserve"> [prompt on “Chicago”]</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[10] The final out of the Cubs’ 2016 World Series triumph over the Cleveland Indians was recorded by this third baseman and 2016 National League MVP. He is only the fourth player to win the Rookie of the Year and MVP awards in back-to-back seasons.</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Kris </w:t>
      </w:r>
      <w:r w:rsidRPr="00F05B95">
        <w:rPr>
          <w:rFonts w:eastAsia="Times New Roman" w:cs="Times New Roman"/>
          <w:b/>
          <w:sz w:val="22"/>
          <w:u w:val="single"/>
        </w:rPr>
        <w:t>Bryant</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[10] Another Cubs third baseman, Ron Santo, was standing in the on-deck circle in 1969 when one of these animals, a traditional omen of bad luck, wandered onto the field. Many claimed one of these felines hexed the Cubs, as they lost their division lead after the incident and missed the playoffs.  </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Black Cat</w:t>
      </w:r>
      <w:r w:rsidRPr="00F05B95">
        <w:rPr>
          <w:rFonts w:eastAsia="Times New Roman" w:cs="Times New Roman"/>
          <w:sz w:val="22"/>
        </w:rPr>
        <w:t xml:space="preserve"> [prompt on “cat”]  </w:t>
      </w:r>
    </w:p>
    <w:p w:rsidR="00F05B95" w:rsidRPr="00F05B95" w:rsidRDefault="00D53897" w:rsidP="00F05B95">
      <w:pPr>
        <w:spacing w:line="276" w:lineRule="auto"/>
        <w:rPr>
          <w:rFonts w:eastAsia="Times New Roman" w:cs="Times New Roman"/>
          <w:sz w:val="22"/>
        </w:rPr>
      </w:pPr>
      <w:r w:rsidRPr="00F05B95">
        <w:rPr>
          <w:sz w:val="22"/>
        </w:rPr>
        <w:lastRenderedPageBreak/>
        <w:t>17.</w:t>
      </w:r>
      <w:r w:rsidR="00B07C24" w:rsidRPr="00F05B95">
        <w:rPr>
          <w:sz w:val="22"/>
        </w:rPr>
        <w:t xml:space="preserve"> </w:t>
      </w:r>
      <w:r w:rsidR="00F05B95" w:rsidRPr="00F05B95">
        <w:rPr>
          <w:rFonts w:eastAsia="Times New Roman" w:cs="Times New Roman"/>
          <w:sz w:val="22"/>
        </w:rPr>
        <w:t>The assorted awakenings and reformations associated with Christianity have resulted in a number of denominations. For 10 points each, name some of them.</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[10] This denomination is best known for proselytizing door-to-door and refusing blood transfusions. Other notable tenets include the belief that only one hundred forty-four thousand people will enter heaven.</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Jehovah’s Witness</w:t>
      </w:r>
      <w:r w:rsidRPr="00F05B95">
        <w:rPr>
          <w:rFonts w:eastAsia="Times New Roman" w:cs="Times New Roman"/>
          <w:sz w:val="22"/>
        </w:rPr>
        <w:t>es</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[10] This denomination grew out of disappointed </w:t>
      </w:r>
      <w:proofErr w:type="spellStart"/>
      <w:r w:rsidRPr="00F05B95">
        <w:rPr>
          <w:rFonts w:eastAsia="Times New Roman" w:cs="Times New Roman"/>
          <w:sz w:val="22"/>
        </w:rPr>
        <w:t>Millerites</w:t>
      </w:r>
      <w:proofErr w:type="spellEnd"/>
      <w:r w:rsidRPr="00F05B95">
        <w:rPr>
          <w:rFonts w:eastAsia="Times New Roman" w:cs="Times New Roman"/>
          <w:sz w:val="22"/>
        </w:rPr>
        <w:t xml:space="preserve"> when the world failed to end in 1844. Adherents observe the Sabbath on Saturday, in contrast to most other Protestant denominations, as suggested by the denomination’s name.</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Seventh-Day Adventist</w:t>
      </w:r>
      <w:r w:rsidRPr="00F05B95">
        <w:rPr>
          <w:rFonts w:eastAsia="Times New Roman" w:cs="Times New Roman"/>
          <w:sz w:val="22"/>
        </w:rPr>
        <w:t>s</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[10] This denomination funds “reading rooms” around the country and believes that illness is caused by thoughts and can only be cured by prayer. This denomination’s founder began the publication of a “monitor” which, despite sharing the denomination’s name, is unaffiliated with it.</w:t>
      </w:r>
    </w:p>
    <w:p w:rsidR="00D53897"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Christian Science</w:t>
      </w:r>
      <w:r w:rsidRPr="00F05B95">
        <w:rPr>
          <w:rFonts w:eastAsia="Times New Roman" w:cs="Times New Roman"/>
          <w:sz w:val="22"/>
        </w:rPr>
        <w:t xml:space="preserve"> [accept The </w:t>
      </w:r>
      <w:r w:rsidRPr="00F05B95">
        <w:rPr>
          <w:rFonts w:eastAsia="Times New Roman" w:cs="Times New Roman"/>
          <w:b/>
          <w:sz w:val="22"/>
          <w:u w:val="single"/>
        </w:rPr>
        <w:t>Church of Christ, Scientist</w:t>
      </w:r>
      <w:r w:rsidRPr="00F05B95">
        <w:rPr>
          <w:rFonts w:eastAsia="Times New Roman" w:cs="Times New Roman"/>
          <w:sz w:val="22"/>
        </w:rPr>
        <w:t xml:space="preserve">]  </w:t>
      </w:r>
    </w:p>
    <w:p w:rsidR="00D53897" w:rsidRPr="00F05B95" w:rsidRDefault="00D53897" w:rsidP="00F05B95">
      <w:pPr>
        <w:spacing w:line="276" w:lineRule="auto"/>
        <w:rPr>
          <w:sz w:val="22"/>
        </w:rPr>
      </w:pPr>
    </w:p>
    <w:p w:rsidR="00F05B95" w:rsidRPr="00F05B95" w:rsidRDefault="00D53897" w:rsidP="00F05B95">
      <w:pPr>
        <w:spacing w:line="276" w:lineRule="auto"/>
        <w:rPr>
          <w:rFonts w:eastAsia="Times New Roman" w:cs="Times New Roman"/>
          <w:sz w:val="22"/>
        </w:rPr>
      </w:pPr>
      <w:r w:rsidRPr="00F05B95">
        <w:rPr>
          <w:sz w:val="22"/>
        </w:rPr>
        <w:t>18.</w:t>
      </w:r>
      <w:r w:rsidR="00B07C24" w:rsidRPr="00F05B95">
        <w:rPr>
          <w:sz w:val="22"/>
        </w:rPr>
        <w:t xml:space="preserve"> </w:t>
      </w:r>
      <w:r w:rsidR="00F05B95" w:rsidRPr="00F05B95">
        <w:rPr>
          <w:rFonts w:eastAsia="Times New Roman" w:cs="Times New Roman"/>
          <w:sz w:val="22"/>
        </w:rPr>
        <w:t>While photography is now a widely celebrated art form, it wasn’t always that way. For 10 points each:</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[10] This direct photography method was the first publicly available photographic process. It uses a photosensitive silver plate that has a relatively long exposure time and is named after its creator.</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Daguerreotype</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[10] With the advent of calotypes, these </w:t>
      </w:r>
      <w:r w:rsidR="00B37468" w:rsidRPr="00F05B95">
        <w:rPr>
          <w:rFonts w:eastAsia="Times New Roman" w:cs="Times New Roman"/>
          <w:sz w:val="22"/>
        </w:rPr>
        <w:t>types</w:t>
      </w:r>
      <w:r w:rsidRPr="00F05B95">
        <w:rPr>
          <w:rFonts w:eastAsia="Times New Roman" w:cs="Times New Roman"/>
          <w:sz w:val="22"/>
        </w:rPr>
        <w:t xml:space="preserve"> of images with reversed colors were created. These images allowed for the duplication of photographs, contributing to the spread of photography.</w:t>
      </w:r>
    </w:p>
    <w:p w:rsidR="00F05B95" w:rsidRPr="00F05B95" w:rsidRDefault="00F05B95" w:rsidP="00F05B95">
      <w:pPr>
        <w:spacing w:line="276" w:lineRule="auto"/>
        <w:rPr>
          <w:rFonts w:eastAsia="Times New Roman" w:cs="Times New Roman"/>
          <w:b/>
          <w:sz w:val="22"/>
          <w:u w:val="single"/>
        </w:rPr>
      </w:pPr>
      <w:r w:rsidRPr="00F05B95">
        <w:rPr>
          <w:rFonts w:eastAsia="Times New Roman" w:cs="Times New Roman"/>
          <w:sz w:val="22"/>
        </w:rPr>
        <w:t xml:space="preserve">ANSWER: </w:t>
      </w:r>
      <w:r w:rsidRPr="00F05B95">
        <w:rPr>
          <w:rFonts w:eastAsia="Times New Roman" w:cs="Times New Roman"/>
          <w:b/>
          <w:sz w:val="22"/>
          <w:u w:val="single"/>
        </w:rPr>
        <w:t>Negative</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[10] One of the first acclaimed photographs that ushered in the age of modernism was this photographer’s </w:t>
      </w:r>
      <w:r w:rsidRPr="00F05B95">
        <w:rPr>
          <w:rFonts w:eastAsia="Times New Roman" w:cs="Times New Roman"/>
          <w:i/>
          <w:sz w:val="22"/>
        </w:rPr>
        <w:t>The Steerage</w:t>
      </w:r>
      <w:r w:rsidRPr="00F05B95">
        <w:rPr>
          <w:rFonts w:eastAsia="Times New Roman" w:cs="Times New Roman"/>
          <w:sz w:val="22"/>
        </w:rPr>
        <w:t>, which depicts the division of the upper and low classes on a ship returning to Europe.</w:t>
      </w:r>
    </w:p>
    <w:p w:rsidR="00D53897"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Alfred </w:t>
      </w:r>
      <w:r w:rsidRPr="00F05B95">
        <w:rPr>
          <w:rFonts w:eastAsia="Times New Roman" w:cs="Times New Roman"/>
          <w:b/>
          <w:sz w:val="22"/>
          <w:u w:val="single"/>
        </w:rPr>
        <w:t>Stieglitz</w:t>
      </w:r>
      <w:r w:rsidRPr="00F05B95">
        <w:rPr>
          <w:rFonts w:eastAsia="Times New Roman" w:cs="Times New Roman"/>
          <w:sz w:val="22"/>
        </w:rPr>
        <w:t xml:space="preserve">  </w:t>
      </w:r>
    </w:p>
    <w:p w:rsidR="00D53897" w:rsidRPr="00F05B95" w:rsidRDefault="00D53897" w:rsidP="00F05B95">
      <w:pPr>
        <w:spacing w:line="276" w:lineRule="auto"/>
        <w:rPr>
          <w:sz w:val="22"/>
        </w:rPr>
      </w:pPr>
    </w:p>
    <w:p w:rsidR="00F05B95" w:rsidRPr="00F05B95" w:rsidRDefault="00D53897" w:rsidP="00F05B95">
      <w:pPr>
        <w:spacing w:line="276" w:lineRule="auto"/>
        <w:rPr>
          <w:rFonts w:eastAsia="Times New Roman" w:cs="Times New Roman"/>
          <w:sz w:val="22"/>
        </w:rPr>
      </w:pPr>
      <w:r w:rsidRPr="00F05B95">
        <w:rPr>
          <w:sz w:val="22"/>
        </w:rPr>
        <w:t>19.</w:t>
      </w:r>
      <w:r w:rsidR="00B07C24" w:rsidRPr="00F05B95">
        <w:rPr>
          <w:sz w:val="22"/>
        </w:rPr>
        <w:t xml:space="preserve"> </w:t>
      </w:r>
      <w:r w:rsidR="00F05B95" w:rsidRPr="00F05B95">
        <w:rPr>
          <w:rFonts w:eastAsia="Times New Roman" w:cs="Times New Roman"/>
          <w:sz w:val="22"/>
        </w:rPr>
        <w:t>Name the following things relating to intermolecular forces. For 10 points each:</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[10] This type of bond occurs with electronegativity differences between about 0.4 and 1.7, and this type of molecule has an uneven charge distribution.</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Polar</w:t>
      </w:r>
      <w:r w:rsidRPr="00F05B95">
        <w:rPr>
          <w:rFonts w:eastAsia="Times New Roman" w:cs="Times New Roman"/>
          <w:sz w:val="22"/>
        </w:rPr>
        <w:t xml:space="preserve"> [accept </w:t>
      </w:r>
      <w:r w:rsidRPr="00F05B95">
        <w:rPr>
          <w:rFonts w:eastAsia="Times New Roman" w:cs="Times New Roman"/>
          <w:b/>
          <w:sz w:val="22"/>
          <w:u w:val="single"/>
        </w:rPr>
        <w:t>Polar-covalent</w:t>
      </w:r>
      <w:r w:rsidRPr="00F05B95">
        <w:rPr>
          <w:rFonts w:eastAsia="Times New Roman" w:cs="Times New Roman"/>
          <w:sz w:val="22"/>
        </w:rPr>
        <w:t>]</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[10] These dipolar ions have positive and negative charges in different regions. The best known examples of these molecules are amino acids.</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Zwitterion</w:t>
      </w:r>
      <w:r w:rsidRPr="00F05B95">
        <w:rPr>
          <w:rFonts w:eastAsia="Times New Roman" w:cs="Times New Roman"/>
          <w:sz w:val="22"/>
        </w:rPr>
        <w:t>s</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[10] These forces occur even in non-polar molecules, as a result of electron density fluctuations in molecules causing fleeting dipole moments. They are a class of van der Waals forces.</w:t>
      </w:r>
    </w:p>
    <w:p w:rsidR="00D53897"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London</w:t>
      </w:r>
      <w:r w:rsidRPr="00F05B95">
        <w:rPr>
          <w:rFonts w:eastAsia="Times New Roman" w:cs="Times New Roman"/>
          <w:sz w:val="22"/>
        </w:rPr>
        <w:t>-dispersion</w:t>
      </w:r>
      <w:r w:rsidRPr="00F05B95">
        <w:rPr>
          <w:rFonts w:eastAsia="Times New Roman" w:cs="Times New Roman"/>
          <w:b/>
          <w:sz w:val="22"/>
        </w:rPr>
        <w:t xml:space="preserve"> </w:t>
      </w:r>
      <w:r w:rsidRPr="00F05B95">
        <w:rPr>
          <w:rFonts w:eastAsia="Times New Roman" w:cs="Times New Roman"/>
          <w:sz w:val="22"/>
        </w:rPr>
        <w:t xml:space="preserve">forces [or interactions or similar words]  </w:t>
      </w:r>
    </w:p>
    <w:p w:rsidR="00D53897" w:rsidRPr="00F05B95" w:rsidRDefault="00D53897" w:rsidP="00F05B95">
      <w:pPr>
        <w:spacing w:line="276" w:lineRule="auto"/>
        <w:rPr>
          <w:sz w:val="22"/>
        </w:rPr>
      </w:pPr>
    </w:p>
    <w:p w:rsidR="00F05B95" w:rsidRPr="00F05B95" w:rsidRDefault="00D53897" w:rsidP="00F05B95">
      <w:pPr>
        <w:spacing w:line="276" w:lineRule="auto"/>
        <w:rPr>
          <w:rFonts w:eastAsia="Times New Roman" w:cs="Times New Roman"/>
          <w:sz w:val="22"/>
        </w:rPr>
      </w:pPr>
      <w:r w:rsidRPr="00F05B95">
        <w:rPr>
          <w:sz w:val="22"/>
        </w:rPr>
        <w:t>20.</w:t>
      </w:r>
      <w:r w:rsidR="00B07C24" w:rsidRPr="00F05B95">
        <w:rPr>
          <w:sz w:val="22"/>
        </w:rPr>
        <w:t xml:space="preserve"> </w:t>
      </w:r>
      <w:r w:rsidR="00F05B95" w:rsidRPr="00F05B95">
        <w:rPr>
          <w:rFonts w:eastAsia="Times New Roman" w:cs="Times New Roman"/>
          <w:sz w:val="22"/>
        </w:rPr>
        <w:t>The death of Feodor I triggered the start of this time period. For 10 points each:</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[10] Name this time period when Russia remained without a czar and suffered famines and incursions. Rulers during this time period include Boris Godunov.</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Time of Troubles</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[10] The Time of Troubles was ended by the succession of this first Romanov czar to the throne.</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Michael I</w:t>
      </w:r>
      <w:r w:rsidRPr="00F05B95">
        <w:rPr>
          <w:rFonts w:eastAsia="Times New Roman" w:cs="Times New Roman"/>
          <w:sz w:val="22"/>
        </w:rPr>
        <w:t xml:space="preserve"> [accept </w:t>
      </w:r>
      <w:r w:rsidRPr="00F05B95">
        <w:rPr>
          <w:rFonts w:eastAsia="Times New Roman" w:cs="Times New Roman"/>
          <w:b/>
          <w:sz w:val="22"/>
          <w:u w:val="single"/>
        </w:rPr>
        <w:t>Mikhail I</w:t>
      </w:r>
      <w:r w:rsidRPr="00F05B95">
        <w:rPr>
          <w:rFonts w:eastAsia="Times New Roman" w:cs="Times New Roman"/>
          <w:sz w:val="22"/>
        </w:rPr>
        <w:t>; prompt on “Michael” or “Mikhail”]</w:t>
      </w:r>
    </w:p>
    <w:p w:rsidR="00F05B95"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[10] During the Time of Troubles, pretenders who claimed to be the youngest sons of Ivan the Terrible </w:t>
      </w:r>
      <w:r w:rsidR="00F93578">
        <w:rPr>
          <w:rFonts w:eastAsia="Times New Roman" w:cs="Times New Roman"/>
          <w:sz w:val="22"/>
        </w:rPr>
        <w:t xml:space="preserve">in order </w:t>
      </w:r>
      <w:r w:rsidRPr="00F05B95">
        <w:rPr>
          <w:rFonts w:eastAsia="Times New Roman" w:cs="Times New Roman"/>
          <w:sz w:val="22"/>
        </w:rPr>
        <w:t>to seize the throne were known by this name.</w:t>
      </w:r>
    </w:p>
    <w:p w:rsidR="00D53897" w:rsidRPr="00F05B95" w:rsidRDefault="00F05B95" w:rsidP="00F05B95">
      <w:pPr>
        <w:spacing w:line="276" w:lineRule="auto"/>
        <w:rPr>
          <w:rFonts w:eastAsia="Times New Roman" w:cs="Times New Roman"/>
          <w:sz w:val="22"/>
        </w:rPr>
      </w:pPr>
      <w:r w:rsidRPr="00F05B95">
        <w:rPr>
          <w:rFonts w:eastAsia="Times New Roman" w:cs="Times New Roman"/>
          <w:sz w:val="22"/>
        </w:rPr>
        <w:t xml:space="preserve">ANSWER: </w:t>
      </w:r>
      <w:r w:rsidRPr="00F05B95">
        <w:rPr>
          <w:rFonts w:eastAsia="Times New Roman" w:cs="Times New Roman"/>
          <w:b/>
          <w:sz w:val="22"/>
          <w:u w:val="single"/>
        </w:rPr>
        <w:t>False Dmitri(</w:t>
      </w:r>
      <w:r w:rsidRPr="00F05B95">
        <w:rPr>
          <w:rFonts w:eastAsia="Times New Roman" w:cs="Times New Roman"/>
          <w:sz w:val="22"/>
        </w:rPr>
        <w:t xml:space="preserve">s)   </w:t>
      </w:r>
    </w:p>
    <w:p w:rsidR="00373E05" w:rsidRPr="00F05B95" w:rsidRDefault="00373E05" w:rsidP="00F05B95">
      <w:pPr>
        <w:spacing w:line="276" w:lineRule="auto"/>
        <w:rPr>
          <w:sz w:val="22"/>
        </w:rPr>
      </w:pPr>
    </w:p>
    <w:p w:rsidR="00F05B95" w:rsidRPr="00F05B95" w:rsidRDefault="00F05B95">
      <w:pPr>
        <w:spacing w:line="276" w:lineRule="auto"/>
        <w:rPr>
          <w:sz w:val="22"/>
        </w:rPr>
      </w:pPr>
    </w:p>
    <w:sectPr w:rsidR="00F05B95" w:rsidRPr="00F05B95" w:rsidSect="00C16F0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0E"/>
    <w:rsid w:val="00067488"/>
    <w:rsid w:val="002E0A1F"/>
    <w:rsid w:val="00305B25"/>
    <w:rsid w:val="00312CC3"/>
    <w:rsid w:val="00373E05"/>
    <w:rsid w:val="00482B57"/>
    <w:rsid w:val="00514A6A"/>
    <w:rsid w:val="0053564A"/>
    <w:rsid w:val="00642B85"/>
    <w:rsid w:val="007474B8"/>
    <w:rsid w:val="007A5B84"/>
    <w:rsid w:val="0090496C"/>
    <w:rsid w:val="00B07C24"/>
    <w:rsid w:val="00B37468"/>
    <w:rsid w:val="00BA0C26"/>
    <w:rsid w:val="00C16F0E"/>
    <w:rsid w:val="00C43CAD"/>
    <w:rsid w:val="00D53897"/>
    <w:rsid w:val="00DB63AD"/>
    <w:rsid w:val="00F05B95"/>
    <w:rsid w:val="00F93578"/>
    <w:rsid w:val="00FD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50542">
      <w:bodyDiv w:val="1"/>
      <w:marLeft w:val="0"/>
      <w:marRight w:val="0"/>
      <w:marTop w:val="0"/>
      <w:marBottom w:val="0"/>
      <w:divBdr>
        <w:top w:val="none" w:sz="0" w:space="0" w:color="auto"/>
        <w:left w:val="none" w:sz="0" w:space="0" w:color="auto"/>
        <w:bottom w:val="none" w:sz="0" w:space="0" w:color="auto"/>
        <w:right w:val="none" w:sz="0" w:space="0" w:color="auto"/>
      </w:divBdr>
    </w:div>
    <w:div w:id="1412970833">
      <w:bodyDiv w:val="1"/>
      <w:marLeft w:val="0"/>
      <w:marRight w:val="0"/>
      <w:marTop w:val="0"/>
      <w:marBottom w:val="0"/>
      <w:divBdr>
        <w:top w:val="none" w:sz="0" w:space="0" w:color="auto"/>
        <w:left w:val="none" w:sz="0" w:space="0" w:color="auto"/>
        <w:bottom w:val="none" w:sz="0" w:space="0" w:color="auto"/>
        <w:right w:val="none" w:sz="0" w:space="0" w:color="auto"/>
      </w:divBdr>
    </w:div>
    <w:div w:id="193377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9</Pages>
  <Words>4165</Words>
  <Characters>23745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gbdriver80@woh.rr.com</dc:creator>
  <cp:lastModifiedBy>gbdriver80@woh.rr.com</cp:lastModifiedBy>
  <cp:revision>19</cp:revision>
  <dcterms:created xsi:type="dcterms:W3CDTF">2017-08-01T19:18:00Z</dcterms:created>
  <dcterms:modified xsi:type="dcterms:W3CDTF">2017-10-21T16:10:00Z</dcterms:modified>
</cp:coreProperties>
</file>